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№8</w:t>
      </w:r>
    </w:p>
    <w:p>
      <w:pPr>
        <w:pStyle w:val="Subtitle"/>
      </w:pPr>
      <w:r>
        <w:t xml:space="preserve">Дисциплина:</w:t>
      </w:r>
      <w:r>
        <w:t xml:space="preserve"> </w:t>
      </w:r>
      <w:r>
        <w:t xml:space="preserve">Операционные</w:t>
      </w:r>
      <w:r>
        <w:t xml:space="preserve"> </w:t>
      </w:r>
      <w:r>
        <w:t xml:space="preserve">системы</w:t>
      </w:r>
    </w:p>
    <w:p>
      <w:pPr>
        <w:pStyle w:val="Author"/>
      </w:pPr>
      <w:r>
        <w:t xml:space="preserve">Панина</w:t>
      </w:r>
      <w:r>
        <w:t xml:space="preserve"> </w:t>
      </w:r>
      <w:r>
        <w:t xml:space="preserve">Жанна</w:t>
      </w:r>
      <w:r>
        <w:t xml:space="preserve"> </w:t>
      </w:r>
      <w:r>
        <w:t xml:space="preserve">Валерьевна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Ознакомление с инструментами поиска файлов и фильтрации текстовых данных. Приобретение практических навыков: по управлению процессами (и заданиями), по проверке использования диска и обслуживанию файловых систем.</w:t>
      </w:r>
    </w:p>
    <w:bookmarkEnd w:id="20"/>
    <w:bookmarkStart w:id="21" w:name="задание"/>
    <w:p>
      <w:pPr>
        <w:pStyle w:val="Heading1"/>
      </w:pPr>
      <w:r>
        <w:rPr>
          <w:rStyle w:val="SectionNumber"/>
        </w:rPr>
        <w:t xml:space="preserve">2</w:t>
      </w:r>
      <w:r>
        <w:tab/>
      </w:r>
      <w:r>
        <w:t xml:space="preserve">Задание</w:t>
      </w:r>
    </w:p>
    <w:p>
      <w:pPr>
        <w:numPr>
          <w:ilvl w:val="0"/>
          <w:numId w:val="1001"/>
        </w:numPr>
        <w:pStyle w:val="Compact"/>
      </w:pPr>
      <w:r>
        <w:t xml:space="preserve">Осуществите вход в систему, используя соответствующее имя пользователя.</w:t>
      </w:r>
    </w:p>
    <w:p>
      <w:pPr>
        <w:numPr>
          <w:ilvl w:val="0"/>
          <w:numId w:val="1001"/>
        </w:numPr>
        <w:pStyle w:val="Compact"/>
      </w:pPr>
      <w:r>
        <w:t xml:space="preserve">Запишите в файл file.txt названия файлов, содержащихся в каталоге /etc. Допишите в этот же файл названия файлов, содержащихся в вашем домашнем каталоге.</w:t>
      </w:r>
    </w:p>
    <w:p>
      <w:pPr>
        <w:numPr>
          <w:ilvl w:val="0"/>
          <w:numId w:val="1001"/>
        </w:numPr>
        <w:pStyle w:val="Compact"/>
      </w:pPr>
      <w:r>
        <w:t xml:space="preserve">Выведите имена всех файлов из file.txt, имеющих расширение .conf, после чего запишите их в новый текстовой файл conf.txt.</w:t>
      </w:r>
    </w:p>
    <w:p>
      <w:pPr>
        <w:numPr>
          <w:ilvl w:val="0"/>
          <w:numId w:val="1001"/>
        </w:numPr>
        <w:pStyle w:val="Compact"/>
      </w:pPr>
      <w:r>
        <w:t xml:space="preserve">Определите, какие файлы в вашем домашнем каталоге имеют имена, начинавшиеся с символа c? Предложите несколько вариантов, как это сделать.</w:t>
      </w:r>
    </w:p>
    <w:p>
      <w:pPr>
        <w:numPr>
          <w:ilvl w:val="0"/>
          <w:numId w:val="1001"/>
        </w:numPr>
        <w:pStyle w:val="Compact"/>
      </w:pPr>
      <w:r>
        <w:t xml:space="preserve">Выведите на экран (по странично) имена файлов из каталога /etc, начинающиеся с символа h.</w:t>
      </w:r>
    </w:p>
    <w:p>
      <w:pPr>
        <w:numPr>
          <w:ilvl w:val="0"/>
          <w:numId w:val="1001"/>
        </w:numPr>
        <w:pStyle w:val="Compact"/>
      </w:pPr>
      <w:r>
        <w:t xml:space="preserve">Запустите в фоновом режиме процесс, который будет записывать в файл ~/logfile файлы, имена которых начинаются с log.</w:t>
      </w:r>
    </w:p>
    <w:p>
      <w:pPr>
        <w:numPr>
          <w:ilvl w:val="0"/>
          <w:numId w:val="1001"/>
        </w:numPr>
        <w:pStyle w:val="Compact"/>
      </w:pPr>
      <w:r>
        <w:t xml:space="preserve">Удалите файл ~/logfile.</w:t>
      </w:r>
    </w:p>
    <w:p>
      <w:pPr>
        <w:numPr>
          <w:ilvl w:val="0"/>
          <w:numId w:val="1001"/>
        </w:numPr>
        <w:pStyle w:val="Compact"/>
      </w:pPr>
      <w:r>
        <w:t xml:space="preserve">Запустите из консоли в фоновом режиме редактор gedit.</w:t>
      </w:r>
    </w:p>
    <w:p>
      <w:pPr>
        <w:numPr>
          <w:ilvl w:val="0"/>
          <w:numId w:val="1001"/>
        </w:numPr>
        <w:pStyle w:val="Compact"/>
      </w:pPr>
      <w:r>
        <w:t xml:space="preserve">Определите идентификатор процесса gedit, используя команду ps, конвейер и фильтр grep. Как ещё можно определить идентификатор процесса?</w:t>
      </w:r>
    </w:p>
    <w:p>
      <w:pPr>
        <w:numPr>
          <w:ilvl w:val="0"/>
          <w:numId w:val="1001"/>
        </w:numPr>
        <w:pStyle w:val="Compact"/>
      </w:pPr>
      <w:r>
        <w:t xml:space="preserve">Прочтите справку (man) команды kill, после чего используйте её для завершения процесса gedit.</w:t>
      </w:r>
    </w:p>
    <w:p>
      <w:pPr>
        <w:numPr>
          <w:ilvl w:val="0"/>
          <w:numId w:val="1001"/>
        </w:numPr>
        <w:pStyle w:val="Compact"/>
      </w:pPr>
      <w:r>
        <w:t xml:space="preserve">Выполните команды df и du, предварительно получив более подробную информацию об этих командах, с помощью команды man.</w:t>
      </w:r>
    </w:p>
    <w:p>
      <w:pPr>
        <w:numPr>
          <w:ilvl w:val="0"/>
          <w:numId w:val="1001"/>
        </w:numPr>
        <w:pStyle w:val="Compact"/>
      </w:pPr>
      <w:r>
        <w:t xml:space="preserve">Воспользовавшись справкой команды find, выведите имена всех директорий, имеющихся в вашем домашнем каталоге.</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В системе по умолчанию открыто три специальных потока:</w:t>
      </w:r>
      <w:r>
        <w:t xml:space="preserve"> </w:t>
      </w:r>
      <w:r>
        <w:t xml:space="preserve">- stdin — стандартный поток ввода (по умолчанию: клавиатура), файловый дескриптор 0;</w:t>
      </w:r>
      <w:r>
        <w:t xml:space="preserve"> </w:t>
      </w:r>
      <w:r>
        <w:t xml:space="preserve">- stdout — стандартный поток вывода (по умолчанию: консоль), файловый дескриптор 1;</w:t>
      </w:r>
      <w:r>
        <w:t xml:space="preserve"> </w:t>
      </w:r>
      <w:r>
        <w:t xml:space="preserve">- stderr — стандартный поток вывод сообщений об ошибках (по умолчанию: консоль), файловый дескриптор 2.</w:t>
      </w:r>
      <w:r>
        <w:t xml:space="preserve"> </w:t>
      </w:r>
      <w:r>
        <w:t xml:space="preserve">Большинство используемых в консоли команд и программ записывают результаты своей работы в стандартный поток вывода stdout. Например, команда ls выводит в стандартный поток вывода (консоль) список файлов в текущей директории. Потоки вывода и ввода можно перенаправлять на другие файлы или устройства. Проще всего это делается с помощью символов &gt;, &gt;&gt;, &lt;, &lt;&lt;. Конвейер (pipe) служит для объединения простых команд или утилит в цепочки, в которых результат работы предыдущей команды передаётся последующей. Команда find используется для поиска и отображения на экран имён файлов, соответствующих заданной строке символов.</w:t>
      </w:r>
    </w:p>
    <w:bookmarkEnd w:id="22"/>
    <w:bookmarkStart w:id="74" w:name="выполнение-лабораторной-работы"/>
    <w:p>
      <w:pPr>
        <w:pStyle w:val="Heading1"/>
      </w:pPr>
      <w:r>
        <w:rPr>
          <w:rStyle w:val="SectionNumber"/>
        </w:rPr>
        <w:t xml:space="preserve">4</w:t>
      </w:r>
      <w:r>
        <w:tab/>
      </w:r>
      <w:r>
        <w:t xml:space="preserve">Выполнение лабораторной работы</w:t>
      </w:r>
    </w:p>
    <w:p>
      <w:pPr>
        <w:numPr>
          <w:ilvl w:val="0"/>
          <w:numId w:val="1002"/>
        </w:numPr>
        <w:pStyle w:val="Compact"/>
      </w:pPr>
      <w:r>
        <w:t xml:space="preserve">Записываю в файл file.txt названия файлов, содержащихся в каталоге /etc (рис. 1).</w:t>
      </w:r>
    </w:p>
    <w:p>
      <w:pPr>
        <w:pStyle w:val="CaptionedFigure"/>
      </w:pPr>
      <w:r>
        <w:drawing>
          <wp:inline>
            <wp:extent cx="3733800" cy="2504043"/>
            <wp:effectExtent b="0" l="0" r="0" t="0"/>
            <wp:docPr descr="Запись названий файлов в файл file.txt"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504043"/>
                    </a:xfrm>
                    <a:prstGeom prst="rect">
                      <a:avLst/>
                    </a:prstGeom>
                    <a:noFill/>
                    <a:ln w="9525">
                      <a:noFill/>
                      <a:headEnd/>
                      <a:tailEnd/>
                    </a:ln>
                  </pic:spPr>
                </pic:pic>
              </a:graphicData>
            </a:graphic>
          </wp:inline>
        </w:drawing>
      </w:r>
    </w:p>
    <w:p>
      <w:pPr>
        <w:pStyle w:val="ImageCaption"/>
      </w:pPr>
      <w:r>
        <w:t xml:space="preserve">Рис. 1: Запись названий файлов в файл file.txt</w:t>
      </w:r>
    </w:p>
    <w:p>
      <w:pPr>
        <w:pStyle w:val="BodyText"/>
      </w:pPr>
      <w:r>
        <w:t xml:space="preserve">Дописываю в этот же файл названия файлов, содержащихся в моём домашнем каталоге (рис. 2).</w:t>
      </w:r>
    </w:p>
    <w:p>
      <w:pPr>
        <w:pStyle w:val="CaptionedFigure"/>
      </w:pPr>
      <w:r>
        <w:drawing>
          <wp:inline>
            <wp:extent cx="3733800" cy="2504043"/>
            <wp:effectExtent b="0" l="0" r="0" t="0"/>
            <wp:docPr descr="Запись названий файлов в файл file.txt"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504043"/>
                    </a:xfrm>
                    <a:prstGeom prst="rect">
                      <a:avLst/>
                    </a:prstGeom>
                    <a:noFill/>
                    <a:ln w="9525">
                      <a:noFill/>
                      <a:headEnd/>
                      <a:tailEnd/>
                    </a:ln>
                  </pic:spPr>
                </pic:pic>
              </a:graphicData>
            </a:graphic>
          </wp:inline>
        </w:drawing>
      </w:r>
    </w:p>
    <w:p>
      <w:pPr>
        <w:pStyle w:val="ImageCaption"/>
      </w:pPr>
      <w:r>
        <w:t xml:space="preserve">Рис. 2: Запись названий файлов в файл file.txt</w:t>
      </w:r>
    </w:p>
    <w:p>
      <w:pPr>
        <w:numPr>
          <w:ilvl w:val="0"/>
          <w:numId w:val="1003"/>
        </w:numPr>
        <w:pStyle w:val="Compact"/>
      </w:pPr>
      <w:r>
        <w:t xml:space="preserve">Вывожу имена всех файлов из file.txt, имеющих расширение .conf (рис. 3).</w:t>
      </w:r>
    </w:p>
    <w:p>
      <w:pPr>
        <w:pStyle w:val="CaptionedFigure"/>
      </w:pPr>
      <w:r>
        <w:drawing>
          <wp:inline>
            <wp:extent cx="3733800" cy="1373627"/>
            <wp:effectExtent b="0" l="0" r="0" t="0"/>
            <wp:docPr descr="Вывод имён файлов, имеющих расширение .conf"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1373627"/>
                    </a:xfrm>
                    <a:prstGeom prst="rect">
                      <a:avLst/>
                    </a:prstGeom>
                    <a:noFill/>
                    <a:ln w="9525">
                      <a:noFill/>
                      <a:headEnd/>
                      <a:tailEnd/>
                    </a:ln>
                  </pic:spPr>
                </pic:pic>
              </a:graphicData>
            </a:graphic>
          </wp:inline>
        </w:drawing>
      </w:r>
    </w:p>
    <w:p>
      <w:pPr>
        <w:pStyle w:val="ImageCaption"/>
      </w:pPr>
      <w:r>
        <w:t xml:space="preserve">Рис. 3: Вывод имён файлов, имеющих расширение .conf</w:t>
      </w:r>
    </w:p>
    <w:p>
      <w:pPr>
        <w:pStyle w:val="BodyText"/>
      </w:pPr>
      <w:r>
        <w:t xml:space="preserve">Записываю их в новый текстовый файл conf.txt (рис. 4).</w:t>
      </w:r>
    </w:p>
    <w:p>
      <w:pPr>
        <w:pStyle w:val="CaptionedFigure"/>
      </w:pPr>
      <w:r>
        <w:drawing>
          <wp:inline>
            <wp:extent cx="3733800" cy="1373627"/>
            <wp:effectExtent b="0" l="0" r="0" t="0"/>
            <wp:docPr descr="Запись имён файлов в файл conf.txt"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1373627"/>
                    </a:xfrm>
                    <a:prstGeom prst="rect">
                      <a:avLst/>
                    </a:prstGeom>
                    <a:noFill/>
                    <a:ln w="9525">
                      <a:noFill/>
                      <a:headEnd/>
                      <a:tailEnd/>
                    </a:ln>
                  </pic:spPr>
                </pic:pic>
              </a:graphicData>
            </a:graphic>
          </wp:inline>
        </w:drawing>
      </w:r>
    </w:p>
    <w:p>
      <w:pPr>
        <w:pStyle w:val="ImageCaption"/>
      </w:pPr>
      <w:r>
        <w:t xml:space="preserve">Рис. 4: Запись имён файлов в файл conf.txt</w:t>
      </w:r>
    </w:p>
    <w:p>
      <w:pPr>
        <w:numPr>
          <w:ilvl w:val="0"/>
          <w:numId w:val="1004"/>
        </w:numPr>
        <w:pStyle w:val="Compact"/>
      </w:pPr>
      <w:r>
        <w:t xml:space="preserve">Определяю, какие файлы в моём домашнем каталоге имеют имена, начинавшиеся с символа c (рис. 5) (рис. 6).</w:t>
      </w:r>
    </w:p>
    <w:p>
      <w:pPr>
        <w:pStyle w:val="CaptionedFigure"/>
      </w:pPr>
      <w:r>
        <w:drawing>
          <wp:inline>
            <wp:extent cx="3733800" cy="2092983"/>
            <wp:effectExtent b="0" l="0" r="0" t="0"/>
            <wp:docPr descr="Первый способ поиска файлов"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2092983"/>
                    </a:xfrm>
                    <a:prstGeom prst="rect">
                      <a:avLst/>
                    </a:prstGeom>
                    <a:noFill/>
                    <a:ln w="9525">
                      <a:noFill/>
                      <a:headEnd/>
                      <a:tailEnd/>
                    </a:ln>
                  </pic:spPr>
                </pic:pic>
              </a:graphicData>
            </a:graphic>
          </wp:inline>
        </w:drawing>
      </w:r>
    </w:p>
    <w:p>
      <w:pPr>
        <w:pStyle w:val="ImageCaption"/>
      </w:pPr>
      <w:r>
        <w:t xml:space="preserve">Рис. 5: Первый способ поиска файлов</w:t>
      </w:r>
    </w:p>
    <w:p>
      <w:pPr>
        <w:pStyle w:val="CaptionedFigure"/>
      </w:pPr>
      <w:r>
        <w:drawing>
          <wp:inline>
            <wp:extent cx="3733800" cy="757036"/>
            <wp:effectExtent b="0" l="0" r="0" t="0"/>
            <wp:docPr descr="Второй способ поиска файлов"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3733800" cy="757036"/>
                    </a:xfrm>
                    <a:prstGeom prst="rect">
                      <a:avLst/>
                    </a:prstGeom>
                    <a:noFill/>
                    <a:ln w="9525">
                      <a:noFill/>
                      <a:headEnd/>
                      <a:tailEnd/>
                    </a:ln>
                  </pic:spPr>
                </pic:pic>
              </a:graphicData>
            </a:graphic>
          </wp:inline>
        </w:drawing>
      </w:r>
    </w:p>
    <w:p>
      <w:pPr>
        <w:pStyle w:val="ImageCaption"/>
      </w:pPr>
      <w:r>
        <w:t xml:space="preserve">Рис. 6: Второй способ поиска файлов</w:t>
      </w:r>
    </w:p>
    <w:p>
      <w:pPr>
        <w:numPr>
          <w:ilvl w:val="0"/>
          <w:numId w:val="1005"/>
        </w:numPr>
        <w:pStyle w:val="Compact"/>
      </w:pPr>
      <w:r>
        <w:t xml:space="preserve">Вывожу на экран имена файлов из каталога /etc, начинающиеся с символа h (рис. 7).</w:t>
      </w:r>
    </w:p>
    <w:p>
      <w:pPr>
        <w:pStyle w:val="CaptionedFigure"/>
      </w:pPr>
      <w:r>
        <w:drawing>
          <wp:inline>
            <wp:extent cx="3733800" cy="2298513"/>
            <wp:effectExtent b="0" l="0" r="0" t="0"/>
            <wp:docPr descr="Вывод имён файлов из каталога /etc, начинающихся с символа h" title=""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3733800" cy="2298513"/>
                    </a:xfrm>
                    <a:prstGeom prst="rect">
                      <a:avLst/>
                    </a:prstGeom>
                    <a:noFill/>
                    <a:ln w="9525">
                      <a:noFill/>
                      <a:headEnd/>
                      <a:tailEnd/>
                    </a:ln>
                  </pic:spPr>
                </pic:pic>
              </a:graphicData>
            </a:graphic>
          </wp:inline>
        </w:drawing>
      </w:r>
    </w:p>
    <w:p>
      <w:pPr>
        <w:pStyle w:val="ImageCaption"/>
      </w:pPr>
      <w:r>
        <w:t xml:space="preserve">Рис. 7: Вывод имён файлов из каталога /etc, начинающихся с символа h</w:t>
      </w:r>
    </w:p>
    <w:p>
      <w:pPr>
        <w:numPr>
          <w:ilvl w:val="0"/>
          <w:numId w:val="1006"/>
        </w:numPr>
        <w:pStyle w:val="Compact"/>
      </w:pPr>
      <w:r>
        <w:t xml:space="preserve">Запускаю в фоновом режиме процесс, который будет записывать в файл ~/logfile.txt файлы, имена которых начинаются с log (рис. 8).</w:t>
      </w:r>
    </w:p>
    <w:p>
      <w:pPr>
        <w:pStyle w:val="CaptionedFigure"/>
      </w:pPr>
      <w:r>
        <w:drawing>
          <wp:inline>
            <wp:extent cx="3733800" cy="2195748"/>
            <wp:effectExtent b="0" l="0" r="0" t="0"/>
            <wp:docPr descr="Запуск процесса записи файлов в фоновом режиме"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3733800" cy="2195748"/>
                    </a:xfrm>
                    <a:prstGeom prst="rect">
                      <a:avLst/>
                    </a:prstGeom>
                    <a:noFill/>
                    <a:ln w="9525">
                      <a:noFill/>
                      <a:headEnd/>
                      <a:tailEnd/>
                    </a:ln>
                  </pic:spPr>
                </pic:pic>
              </a:graphicData>
            </a:graphic>
          </wp:inline>
        </w:drawing>
      </w:r>
    </w:p>
    <w:p>
      <w:pPr>
        <w:pStyle w:val="ImageCaption"/>
      </w:pPr>
      <w:r>
        <w:t xml:space="preserve">Рис. 8: Запуск процесса записи файлов в фоновом режиме</w:t>
      </w:r>
    </w:p>
    <w:p>
      <w:pPr>
        <w:numPr>
          <w:ilvl w:val="0"/>
          <w:numId w:val="1007"/>
        </w:numPr>
        <w:pStyle w:val="Compact"/>
      </w:pPr>
      <w:r>
        <w:t xml:space="preserve">Удаляю файл ~/logfile.txt (рис. 9).</w:t>
      </w:r>
    </w:p>
    <w:p>
      <w:pPr>
        <w:pStyle w:val="CaptionedFigure"/>
      </w:pPr>
      <w:r>
        <w:drawing>
          <wp:inline>
            <wp:extent cx="3733800" cy="962566"/>
            <wp:effectExtent b="0" l="0" r="0" t="0"/>
            <wp:docPr descr="Удаление файла ~/logfile.txt" title=""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3733800" cy="962566"/>
                    </a:xfrm>
                    <a:prstGeom prst="rect">
                      <a:avLst/>
                    </a:prstGeom>
                    <a:noFill/>
                    <a:ln w="9525">
                      <a:noFill/>
                      <a:headEnd/>
                      <a:tailEnd/>
                    </a:ln>
                  </pic:spPr>
                </pic:pic>
              </a:graphicData>
            </a:graphic>
          </wp:inline>
        </w:drawing>
      </w:r>
    </w:p>
    <w:p>
      <w:pPr>
        <w:pStyle w:val="ImageCaption"/>
      </w:pPr>
      <w:r>
        <w:t xml:space="preserve">Рис. 9: Удаление файла ~/logfile.txt</w:t>
      </w:r>
    </w:p>
    <w:p>
      <w:pPr>
        <w:numPr>
          <w:ilvl w:val="0"/>
          <w:numId w:val="1008"/>
        </w:numPr>
        <w:pStyle w:val="Compact"/>
      </w:pPr>
      <w:r>
        <w:t xml:space="preserve">Запускаю из консоли в фоновом режиме редактор gedit. Определяю идентификатор процесса gedit, используя команду ps, конвейер и фильтр grep (рис. 10). Прочитав справку (man) команды kill (рис. 11), использую её для завершения процесса gedit.</w:t>
      </w:r>
    </w:p>
    <w:p>
      <w:pPr>
        <w:pStyle w:val="CaptionedFigure"/>
      </w:pPr>
      <w:r>
        <w:drawing>
          <wp:inline>
            <wp:extent cx="3733800" cy="1168097"/>
            <wp:effectExtent b="0" l="0" r="0" t="0"/>
            <wp:docPr descr="Запуск gedit в фоновом режиме, определение идентификатора и завершение процесса" title="" id="51" name="Picture"/>
            <a:graphic>
              <a:graphicData uri="http://schemas.openxmlformats.org/drawingml/2006/picture">
                <pic:pic>
                  <pic:nvPicPr>
                    <pic:cNvPr descr="image/10.png" id="52" name="Picture"/>
                    <pic:cNvPicPr>
                      <a:picLocks noChangeArrowheads="1" noChangeAspect="1"/>
                    </pic:cNvPicPr>
                  </pic:nvPicPr>
                  <pic:blipFill>
                    <a:blip r:embed="rId50"/>
                    <a:stretch>
                      <a:fillRect/>
                    </a:stretch>
                  </pic:blipFill>
                  <pic:spPr bwMode="auto">
                    <a:xfrm>
                      <a:off x="0" y="0"/>
                      <a:ext cx="3733800" cy="1168097"/>
                    </a:xfrm>
                    <a:prstGeom prst="rect">
                      <a:avLst/>
                    </a:prstGeom>
                    <a:noFill/>
                    <a:ln w="9525">
                      <a:noFill/>
                      <a:headEnd/>
                      <a:tailEnd/>
                    </a:ln>
                  </pic:spPr>
                </pic:pic>
              </a:graphicData>
            </a:graphic>
          </wp:inline>
        </w:drawing>
      </w:r>
    </w:p>
    <w:p>
      <w:pPr>
        <w:pStyle w:val="ImageCaption"/>
      </w:pPr>
      <w:r>
        <w:t xml:space="preserve">Рис. 10: Запуск gedit в фоновом режиме, определение идентификатора и завершение процесса</w:t>
      </w:r>
    </w:p>
    <w:p>
      <w:pPr>
        <w:pStyle w:val="CaptionedFigure"/>
      </w:pPr>
      <w:r>
        <w:drawing>
          <wp:inline>
            <wp:extent cx="3733800" cy="2195748"/>
            <wp:effectExtent b="0" l="0" r="0" t="0"/>
            <wp:docPr descr="man по команде kill" title="" id="54" name="Picture"/>
            <a:graphic>
              <a:graphicData uri="http://schemas.openxmlformats.org/drawingml/2006/picture">
                <pic:pic>
                  <pic:nvPicPr>
                    <pic:cNvPr descr="image/11.png" id="55" name="Picture"/>
                    <pic:cNvPicPr>
                      <a:picLocks noChangeArrowheads="1" noChangeAspect="1"/>
                    </pic:cNvPicPr>
                  </pic:nvPicPr>
                  <pic:blipFill>
                    <a:blip r:embed="rId53"/>
                    <a:stretch>
                      <a:fillRect/>
                    </a:stretch>
                  </pic:blipFill>
                  <pic:spPr bwMode="auto">
                    <a:xfrm>
                      <a:off x="0" y="0"/>
                      <a:ext cx="3733800" cy="2195748"/>
                    </a:xfrm>
                    <a:prstGeom prst="rect">
                      <a:avLst/>
                    </a:prstGeom>
                    <a:noFill/>
                    <a:ln w="9525">
                      <a:noFill/>
                      <a:headEnd/>
                      <a:tailEnd/>
                    </a:ln>
                  </pic:spPr>
                </pic:pic>
              </a:graphicData>
            </a:graphic>
          </wp:inline>
        </w:drawing>
      </w:r>
    </w:p>
    <w:p>
      <w:pPr>
        <w:pStyle w:val="ImageCaption"/>
      </w:pPr>
      <w:r>
        <w:t xml:space="preserve">Рис. 11: man по команде kill</w:t>
      </w:r>
    </w:p>
    <w:p>
      <w:pPr>
        <w:numPr>
          <w:ilvl w:val="0"/>
          <w:numId w:val="1009"/>
        </w:numPr>
        <w:pStyle w:val="Compact"/>
      </w:pPr>
      <w:r>
        <w:t xml:space="preserve">Получаю подробную информацию о командах df (рис. 12) и du (рис. 13).</w:t>
      </w:r>
    </w:p>
    <w:p>
      <w:pPr>
        <w:pStyle w:val="CaptionedFigure"/>
      </w:pPr>
      <w:r>
        <w:drawing>
          <wp:inline>
            <wp:extent cx="3733800" cy="2298513"/>
            <wp:effectExtent b="0" l="0" r="0" t="0"/>
            <wp:docPr descr="man по команде df" title="" id="57" name="Picture"/>
            <a:graphic>
              <a:graphicData uri="http://schemas.openxmlformats.org/drawingml/2006/picture">
                <pic:pic>
                  <pic:nvPicPr>
                    <pic:cNvPr descr="image/12.png" id="58" name="Picture"/>
                    <pic:cNvPicPr>
                      <a:picLocks noChangeArrowheads="1" noChangeAspect="1"/>
                    </pic:cNvPicPr>
                  </pic:nvPicPr>
                  <pic:blipFill>
                    <a:blip r:embed="rId56"/>
                    <a:stretch>
                      <a:fillRect/>
                    </a:stretch>
                  </pic:blipFill>
                  <pic:spPr bwMode="auto">
                    <a:xfrm>
                      <a:off x="0" y="0"/>
                      <a:ext cx="3733800" cy="2298513"/>
                    </a:xfrm>
                    <a:prstGeom prst="rect">
                      <a:avLst/>
                    </a:prstGeom>
                    <a:noFill/>
                    <a:ln w="9525">
                      <a:noFill/>
                      <a:headEnd/>
                      <a:tailEnd/>
                    </a:ln>
                  </pic:spPr>
                </pic:pic>
              </a:graphicData>
            </a:graphic>
          </wp:inline>
        </w:drawing>
      </w:r>
    </w:p>
    <w:p>
      <w:pPr>
        <w:pStyle w:val="ImageCaption"/>
      </w:pPr>
      <w:r>
        <w:t xml:space="preserve">Рис. 12: man по команде df</w:t>
      </w:r>
    </w:p>
    <w:p>
      <w:pPr>
        <w:pStyle w:val="CaptionedFigure"/>
      </w:pPr>
      <w:r>
        <w:drawing>
          <wp:inline>
            <wp:extent cx="3733800" cy="2298513"/>
            <wp:effectExtent b="0" l="0" r="0" t="0"/>
            <wp:docPr descr="man по команде du" title="" id="60" name="Picture"/>
            <a:graphic>
              <a:graphicData uri="http://schemas.openxmlformats.org/drawingml/2006/picture">
                <pic:pic>
                  <pic:nvPicPr>
                    <pic:cNvPr descr="image/13.png" id="61" name="Picture"/>
                    <pic:cNvPicPr>
                      <a:picLocks noChangeArrowheads="1" noChangeAspect="1"/>
                    </pic:cNvPicPr>
                  </pic:nvPicPr>
                  <pic:blipFill>
                    <a:blip r:embed="rId59"/>
                    <a:stretch>
                      <a:fillRect/>
                    </a:stretch>
                  </pic:blipFill>
                  <pic:spPr bwMode="auto">
                    <a:xfrm>
                      <a:off x="0" y="0"/>
                      <a:ext cx="3733800" cy="2298513"/>
                    </a:xfrm>
                    <a:prstGeom prst="rect">
                      <a:avLst/>
                    </a:prstGeom>
                    <a:noFill/>
                    <a:ln w="9525">
                      <a:noFill/>
                      <a:headEnd/>
                      <a:tailEnd/>
                    </a:ln>
                  </pic:spPr>
                </pic:pic>
              </a:graphicData>
            </a:graphic>
          </wp:inline>
        </w:drawing>
      </w:r>
    </w:p>
    <w:p>
      <w:pPr>
        <w:pStyle w:val="ImageCaption"/>
      </w:pPr>
      <w:r>
        <w:t xml:space="preserve">Рис. 13: man по команде du</w:t>
      </w:r>
    </w:p>
    <w:p>
      <w:pPr>
        <w:pStyle w:val="BodyText"/>
      </w:pPr>
      <w:r>
        <w:t xml:space="preserve">Выполняю команду df (рис. 14).</w:t>
      </w:r>
    </w:p>
    <w:p>
      <w:pPr>
        <w:pStyle w:val="CaptionedFigure"/>
      </w:pPr>
      <w:r>
        <w:drawing>
          <wp:inline>
            <wp:extent cx="3733800" cy="2401278"/>
            <wp:effectExtent b="0" l="0" r="0" t="0"/>
            <wp:docPr descr="Команда df" title="" id="63" name="Picture"/>
            <a:graphic>
              <a:graphicData uri="http://schemas.openxmlformats.org/drawingml/2006/picture">
                <pic:pic>
                  <pic:nvPicPr>
                    <pic:cNvPr descr="image/14.png" id="64" name="Picture"/>
                    <pic:cNvPicPr>
                      <a:picLocks noChangeArrowheads="1" noChangeAspect="1"/>
                    </pic:cNvPicPr>
                  </pic:nvPicPr>
                  <pic:blipFill>
                    <a:blip r:embed="rId62"/>
                    <a:stretch>
                      <a:fillRect/>
                    </a:stretch>
                  </pic:blipFill>
                  <pic:spPr bwMode="auto">
                    <a:xfrm>
                      <a:off x="0" y="0"/>
                      <a:ext cx="3733800" cy="2401278"/>
                    </a:xfrm>
                    <a:prstGeom prst="rect">
                      <a:avLst/>
                    </a:prstGeom>
                    <a:noFill/>
                    <a:ln w="9525">
                      <a:noFill/>
                      <a:headEnd/>
                      <a:tailEnd/>
                    </a:ln>
                  </pic:spPr>
                </pic:pic>
              </a:graphicData>
            </a:graphic>
          </wp:inline>
        </w:drawing>
      </w:r>
    </w:p>
    <w:p>
      <w:pPr>
        <w:pStyle w:val="ImageCaption"/>
      </w:pPr>
      <w:r>
        <w:t xml:space="preserve">Рис. 14: Команда df</w:t>
      </w:r>
    </w:p>
    <w:p>
      <w:pPr>
        <w:pStyle w:val="BodyText"/>
      </w:pPr>
      <w:r>
        <w:t xml:space="preserve">Выполняю команду du (рис. 15).</w:t>
      </w:r>
    </w:p>
    <w:p>
      <w:pPr>
        <w:pStyle w:val="CaptionedFigure"/>
      </w:pPr>
      <w:r>
        <w:drawing>
          <wp:inline>
            <wp:extent cx="3733800" cy="2401278"/>
            <wp:effectExtent b="0" l="0" r="0" t="0"/>
            <wp:docPr descr="Команда du" title="" id="66" name="Picture"/>
            <a:graphic>
              <a:graphicData uri="http://schemas.openxmlformats.org/drawingml/2006/picture">
                <pic:pic>
                  <pic:nvPicPr>
                    <pic:cNvPr descr="image/15.png" id="67" name="Picture"/>
                    <pic:cNvPicPr>
                      <a:picLocks noChangeArrowheads="1" noChangeAspect="1"/>
                    </pic:cNvPicPr>
                  </pic:nvPicPr>
                  <pic:blipFill>
                    <a:blip r:embed="rId65"/>
                    <a:stretch>
                      <a:fillRect/>
                    </a:stretch>
                  </pic:blipFill>
                  <pic:spPr bwMode="auto">
                    <a:xfrm>
                      <a:off x="0" y="0"/>
                      <a:ext cx="3733800" cy="2401278"/>
                    </a:xfrm>
                    <a:prstGeom prst="rect">
                      <a:avLst/>
                    </a:prstGeom>
                    <a:noFill/>
                    <a:ln w="9525">
                      <a:noFill/>
                      <a:headEnd/>
                      <a:tailEnd/>
                    </a:ln>
                  </pic:spPr>
                </pic:pic>
              </a:graphicData>
            </a:graphic>
          </wp:inline>
        </w:drawing>
      </w:r>
    </w:p>
    <w:p>
      <w:pPr>
        <w:pStyle w:val="ImageCaption"/>
      </w:pPr>
      <w:r>
        <w:t xml:space="preserve">Рис. 15: Команда du</w:t>
      </w:r>
    </w:p>
    <w:p>
      <w:pPr>
        <w:numPr>
          <w:ilvl w:val="0"/>
          <w:numId w:val="1010"/>
        </w:numPr>
        <w:pStyle w:val="Compact"/>
      </w:pPr>
      <w:r>
        <w:t xml:space="preserve">Воспользовавшись справкой команды find (рис. 16), вывожу имена всех директорий, имеющихся в моём домашнем каталоге (рис. 17).</w:t>
      </w:r>
    </w:p>
    <w:p>
      <w:pPr>
        <w:pStyle w:val="CaptionedFigure"/>
      </w:pPr>
      <w:r>
        <w:drawing>
          <wp:inline>
            <wp:extent cx="3733800" cy="2401278"/>
            <wp:effectExtent b="0" l="0" r="0" t="0"/>
            <wp:docPr descr="man по команде find" title="" id="69" name="Picture"/>
            <a:graphic>
              <a:graphicData uri="http://schemas.openxmlformats.org/drawingml/2006/picture">
                <pic:pic>
                  <pic:nvPicPr>
                    <pic:cNvPr descr="image/16.png" id="70" name="Picture"/>
                    <pic:cNvPicPr>
                      <a:picLocks noChangeArrowheads="1" noChangeAspect="1"/>
                    </pic:cNvPicPr>
                  </pic:nvPicPr>
                  <pic:blipFill>
                    <a:blip r:embed="rId68"/>
                    <a:stretch>
                      <a:fillRect/>
                    </a:stretch>
                  </pic:blipFill>
                  <pic:spPr bwMode="auto">
                    <a:xfrm>
                      <a:off x="0" y="0"/>
                      <a:ext cx="3733800" cy="2401278"/>
                    </a:xfrm>
                    <a:prstGeom prst="rect">
                      <a:avLst/>
                    </a:prstGeom>
                    <a:noFill/>
                    <a:ln w="9525">
                      <a:noFill/>
                      <a:headEnd/>
                      <a:tailEnd/>
                    </a:ln>
                  </pic:spPr>
                </pic:pic>
              </a:graphicData>
            </a:graphic>
          </wp:inline>
        </w:drawing>
      </w:r>
    </w:p>
    <w:p>
      <w:pPr>
        <w:pStyle w:val="ImageCaption"/>
      </w:pPr>
      <w:r>
        <w:t xml:space="preserve">Рис. 16: man по команде find</w:t>
      </w:r>
    </w:p>
    <w:p>
      <w:pPr>
        <w:pStyle w:val="CaptionedFigure"/>
      </w:pPr>
      <w:r>
        <w:drawing>
          <wp:inline>
            <wp:extent cx="3733800" cy="2401278"/>
            <wp:effectExtent b="0" l="0" r="0" t="0"/>
            <wp:docPr descr="Вывод имён директорий домашнего каталога" title="" id="72" name="Picture"/>
            <a:graphic>
              <a:graphicData uri="http://schemas.openxmlformats.org/drawingml/2006/picture">
                <pic:pic>
                  <pic:nvPicPr>
                    <pic:cNvPr descr="image/17.png" id="73" name="Picture"/>
                    <pic:cNvPicPr>
                      <a:picLocks noChangeArrowheads="1" noChangeAspect="1"/>
                    </pic:cNvPicPr>
                  </pic:nvPicPr>
                  <pic:blipFill>
                    <a:blip r:embed="rId71"/>
                    <a:stretch>
                      <a:fillRect/>
                    </a:stretch>
                  </pic:blipFill>
                  <pic:spPr bwMode="auto">
                    <a:xfrm>
                      <a:off x="0" y="0"/>
                      <a:ext cx="3733800" cy="2401278"/>
                    </a:xfrm>
                    <a:prstGeom prst="rect">
                      <a:avLst/>
                    </a:prstGeom>
                    <a:noFill/>
                    <a:ln w="9525">
                      <a:noFill/>
                      <a:headEnd/>
                      <a:tailEnd/>
                    </a:ln>
                  </pic:spPr>
                </pic:pic>
              </a:graphicData>
            </a:graphic>
          </wp:inline>
        </w:drawing>
      </w:r>
    </w:p>
    <w:p>
      <w:pPr>
        <w:pStyle w:val="ImageCaption"/>
      </w:pPr>
      <w:r>
        <w:t xml:space="preserve">Рис. 17: Вывод имён директорий домашнего каталога</w:t>
      </w:r>
    </w:p>
    <w:bookmarkEnd w:id="74"/>
    <w:bookmarkStart w:id="75" w:name="ответы-на-контрольные-вопросы"/>
    <w:p>
      <w:pPr>
        <w:pStyle w:val="Heading1"/>
      </w:pPr>
      <w:r>
        <w:rPr>
          <w:rStyle w:val="SectionNumber"/>
        </w:rPr>
        <w:t xml:space="preserve">5</w:t>
      </w:r>
      <w:r>
        <w:tab/>
      </w:r>
      <w:r>
        <w:t xml:space="preserve">Ответы на контрольные вопросы</w:t>
      </w:r>
    </w:p>
    <w:p>
      <w:pPr>
        <w:numPr>
          <w:ilvl w:val="0"/>
          <w:numId w:val="1011"/>
        </w:numPr>
        <w:pStyle w:val="Compact"/>
      </w:pPr>
      <w:r>
        <w:t xml:space="preserve">Какие потоки ввода вывода вы знаете?</w:t>
      </w:r>
    </w:p>
    <w:p>
      <w:pPr>
        <w:numPr>
          <w:ilvl w:val="0"/>
          <w:numId w:val="1012"/>
        </w:numPr>
        <w:pStyle w:val="Compact"/>
      </w:pPr>
      <w:r>
        <w:t xml:space="preserve">В системе по умолчанию открыто три специальных потока:</w:t>
      </w:r>
    </w:p>
    <w:p>
      <w:pPr>
        <w:numPr>
          <w:ilvl w:val="0"/>
          <w:numId w:val="1012"/>
        </w:numPr>
        <w:pStyle w:val="Compact"/>
      </w:pPr>
      <w:r>
        <w:t xml:space="preserve">stdin — стандартный поток ввода (по умолчанию: клавиатура), файловый дескриптор 0;</w:t>
      </w:r>
    </w:p>
    <w:p>
      <w:pPr>
        <w:numPr>
          <w:ilvl w:val="0"/>
          <w:numId w:val="1012"/>
        </w:numPr>
        <w:pStyle w:val="Compact"/>
      </w:pPr>
      <w:r>
        <w:t xml:space="preserve">stdout — стандартный поток вывода (по умолчанию: консоль), файловый дескриптор 1;</w:t>
      </w:r>
    </w:p>
    <w:p>
      <w:pPr>
        <w:numPr>
          <w:ilvl w:val="0"/>
          <w:numId w:val="1012"/>
        </w:numPr>
        <w:pStyle w:val="Compact"/>
      </w:pPr>
      <w:r>
        <w:t xml:space="preserve">stderr — стандартный поток вывод сообщений об ошибках (по умолчанию: консоль), файловый дескриптор 2.</w:t>
      </w:r>
    </w:p>
    <w:p>
      <w:pPr>
        <w:numPr>
          <w:ilvl w:val="0"/>
          <w:numId w:val="1013"/>
        </w:numPr>
        <w:pStyle w:val="Compact"/>
      </w:pPr>
      <w:r>
        <w:t xml:space="preserve">Объясните разницу между операцией &gt; и &gt;&gt;.</w:t>
      </w:r>
    </w:p>
    <w:p>
      <w:pPr>
        <w:numPr>
          <w:ilvl w:val="0"/>
          <w:numId w:val="1014"/>
        </w:numPr>
        <w:pStyle w:val="Compact"/>
      </w:pPr>
      <w:r>
        <w:t xml:space="preserve">Этот знак &gt; - перенаправление ввода/вывода, а &gt;&gt; - перенаправление в режиме добавления.</w:t>
      </w:r>
    </w:p>
    <w:p>
      <w:pPr>
        <w:numPr>
          <w:ilvl w:val="0"/>
          <w:numId w:val="1015"/>
        </w:numPr>
        <w:pStyle w:val="Compact"/>
      </w:pPr>
      <w:r>
        <w:t xml:space="preserve">Что такое конвейер?</w:t>
      </w:r>
    </w:p>
    <w:p>
      <w:pPr>
        <w:numPr>
          <w:ilvl w:val="0"/>
          <w:numId w:val="1016"/>
        </w:numPr>
        <w:pStyle w:val="Compact"/>
      </w:pP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17"/>
        </w:numPr>
        <w:pStyle w:val="Compact"/>
      </w:pPr>
      <w:r>
        <w:t xml:space="preserve">Что такое процесс? Чем это понятие отличается от программы?</w:t>
      </w:r>
    </w:p>
    <w:p>
      <w:pPr>
        <w:numPr>
          <w:ilvl w:val="0"/>
          <w:numId w:val="1018"/>
        </w:numPr>
        <w:pStyle w:val="Compact"/>
      </w:pP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19"/>
        </w:numPr>
        <w:pStyle w:val="Compact"/>
      </w:pPr>
      <w:r>
        <w:t xml:space="preserve">Что такое PID и GID?</w:t>
      </w:r>
    </w:p>
    <w:p>
      <w:pPr>
        <w:numPr>
          <w:ilvl w:val="0"/>
          <w:numId w:val="1020"/>
        </w:numPr>
        <w:pStyle w:val="Compact"/>
      </w:pP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21"/>
        </w:numPr>
        <w:pStyle w:val="Compact"/>
      </w:pPr>
      <w:r>
        <w:t xml:space="preserve">Что такое задачи и какая команда позволяет ими управлять?</w:t>
      </w:r>
    </w:p>
    <w:p>
      <w:pPr>
        <w:numPr>
          <w:ilvl w:val="0"/>
          <w:numId w:val="1022"/>
        </w:numPr>
        <w:pStyle w:val="Compact"/>
      </w:pP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23"/>
        </w:numPr>
        <w:pStyle w:val="Compact"/>
      </w:pPr>
      <w:r>
        <w:t xml:space="preserve">Найдите информацию об утилитах top и htop. Каковы их функции?</w:t>
      </w:r>
    </w:p>
    <w:p>
      <w:pPr>
        <w:numPr>
          <w:ilvl w:val="0"/>
          <w:numId w:val="1024"/>
        </w:numPr>
        <w:pStyle w:val="Compact"/>
      </w:pP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 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 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25"/>
        </w:numPr>
        <w:pStyle w:val="Compact"/>
      </w:pPr>
      <w:r>
        <w:t xml:space="preserve">Назовите и дайте характеристику команде поиска файлов. Приведите примеры использования этой команды.</w:t>
      </w:r>
    </w:p>
    <w:p>
      <w:pPr>
        <w:numPr>
          <w:ilvl w:val="0"/>
          <w:numId w:val="1026"/>
        </w:numPr>
        <w:pStyle w:val="Compact"/>
      </w:pP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r>
        <w:t xml:space="preserve"> </w:t>
      </w:r>
      <w: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r>
        <w:t xml:space="preserve"> </w:t>
      </w:r>
      <w:r>
        <w:t xml:space="preserve">Команда find имеет такой синтаксис: find [папка] [параметры] критерий шаблон [действие] Пример: find /etc -name “p*” -print</w:t>
      </w:r>
    </w:p>
    <w:p>
      <w:pPr>
        <w:numPr>
          <w:ilvl w:val="0"/>
          <w:numId w:val="1027"/>
        </w:numPr>
        <w:pStyle w:val="Compact"/>
      </w:pPr>
      <w:r>
        <w:t xml:space="preserve">Можно ли по контексту (содержанию) найти файл? Если да, то как?</w:t>
      </w:r>
    </w:p>
    <w:p>
      <w:pPr>
        <w:numPr>
          <w:ilvl w:val="0"/>
          <w:numId w:val="1028"/>
        </w:numPr>
        <w:pStyle w:val="Compact"/>
      </w:pPr>
      <w:r>
        <w:t xml:space="preserve">find / -type f -exec grep -H</w:t>
      </w:r>
      <w:r>
        <w:t xml:space="preserve"> </w:t>
      </w:r>
      <w:r>
        <w:t xml:space="preserve">‘</w:t>
      </w:r>
      <w:r>
        <w:t xml:space="preserve">текстДляПоиска</w:t>
      </w:r>
      <w:r>
        <w:t xml:space="preserve">’</w:t>
      </w:r>
      <w:r>
        <w:t xml:space="preserve"> </w:t>
      </w:r>
      <w:r>
        <w:t xml:space="preserve">{} ;</w:t>
      </w:r>
    </w:p>
    <w:p>
      <w:pPr>
        <w:numPr>
          <w:ilvl w:val="0"/>
          <w:numId w:val="1029"/>
        </w:numPr>
        <w:pStyle w:val="Compact"/>
      </w:pPr>
      <w:r>
        <w:t xml:space="preserve">Как определить объем свободной памяти на жёстком диске?</w:t>
      </w:r>
    </w:p>
    <w:p>
      <w:pPr>
        <w:numPr>
          <w:ilvl w:val="0"/>
          <w:numId w:val="1030"/>
        </w:numPr>
        <w:pStyle w:val="Compact"/>
      </w:pPr>
      <w:r>
        <w:t xml:space="preserve">С помощью команды df -h.</w:t>
      </w:r>
    </w:p>
    <w:p>
      <w:pPr>
        <w:numPr>
          <w:ilvl w:val="0"/>
          <w:numId w:val="1031"/>
        </w:numPr>
        <w:pStyle w:val="Compact"/>
      </w:pPr>
      <w:r>
        <w:t xml:space="preserve">Как определить объем вашего домашнего каталога?</w:t>
      </w:r>
    </w:p>
    <w:p>
      <w:pPr>
        <w:numPr>
          <w:ilvl w:val="0"/>
          <w:numId w:val="1032"/>
        </w:numPr>
        <w:pStyle w:val="Compact"/>
      </w:pPr>
      <w:r>
        <w:t xml:space="preserve">С помощью команды du -s.</w:t>
      </w:r>
    </w:p>
    <w:p>
      <w:pPr>
        <w:numPr>
          <w:ilvl w:val="0"/>
          <w:numId w:val="1033"/>
        </w:numPr>
        <w:pStyle w:val="Compact"/>
      </w:pPr>
      <w:r>
        <w:t xml:space="preserve">Как удалить зависший процесс?</w:t>
      </w:r>
    </w:p>
    <w:p>
      <w:pPr>
        <w:numPr>
          <w:ilvl w:val="0"/>
          <w:numId w:val="1034"/>
        </w:numPr>
        <w:pStyle w:val="Compact"/>
      </w:pPr>
      <w:r>
        <w:t xml:space="preserve">С помощью команды kill% номер задачи.</w:t>
      </w:r>
    </w:p>
    <w:bookmarkEnd w:id="75"/>
    <w:bookmarkStart w:id="76" w:name="выводы"/>
    <w:p>
      <w:pPr>
        <w:pStyle w:val="Heading1"/>
      </w:pPr>
      <w:r>
        <w:rPr>
          <w:rStyle w:val="SectionNumber"/>
        </w:rPr>
        <w:t xml:space="preserve">6</w:t>
      </w:r>
      <w:r>
        <w:tab/>
      </w:r>
      <w:r>
        <w:t xml:space="preserve">Выводы</w:t>
      </w:r>
    </w:p>
    <w:p>
      <w:pPr>
        <w:pStyle w:val="FirstParagraph"/>
      </w:pPr>
      <w:r>
        <w:t xml:space="preserve">В ходе выполнения лабораторной работы я ознакомилась с инструментами поиска файлов и фильтрации текстовых данных. Приобрела практические навыки: по управлению процессами (и заданиями), по</w:t>
      </w:r>
      <w:r>
        <w:t xml:space="preserve"> </w:t>
      </w:r>
      <w:r>
        <w:t xml:space="preserve">проверке использования диска и обслуживанию файловых систем.</w:t>
      </w:r>
    </w:p>
    <w:bookmarkEnd w:id="76"/>
    <w:bookmarkStart w:id="78" w:name="список-литературы"/>
    <w:p>
      <w:pPr>
        <w:pStyle w:val="Heading1"/>
      </w:pPr>
      <w:r>
        <w:t xml:space="preserve">Список литературы</w:t>
      </w:r>
    </w:p>
    <w:bookmarkStart w:id="77" w:name="refs"/>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1"/>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1"/>
  </w:num>
  <w:num w:numId="102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6">
    <w:abstractNumId w:val="991"/>
  </w:num>
  <w:num w:numId="102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8">
    <w:abstractNumId w:val="991"/>
  </w:num>
  <w:num w:numId="102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0">
    <w:abstractNumId w:val="991"/>
  </w:num>
  <w:num w:numId="10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2">
    <w:abstractNumId w:val="991"/>
  </w:num>
  <w:num w:numId="103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№8</dc:title>
  <dc:creator>Панина Жанна Валерьевна</dc:creator>
  <dc:language>ru-RU</dc:language>
  <cp:keywords/>
  <dcterms:created xsi:type="dcterms:W3CDTF">2025-04-04T17:26:31Z</dcterms:created>
  <dcterms:modified xsi:type="dcterms:W3CDTF">2025-04-04T17:26:31Z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Дисциплина: Операционные системы</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