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F995" w14:textId="77777777" w:rsidR="00DE7F8E" w:rsidRDefault="00DE7F8E" w:rsidP="00DE7F8E">
      <w:pPr>
        <w:spacing w:after="0" w:line="240" w:lineRule="auto"/>
        <w:rPr>
          <w:rFonts w:asciiTheme="majorHAnsi" w:hAnsiTheme="majorHAnsi" w:cstheme="majorHAnsi"/>
          <w:i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Đếm dãy con liên tiếp</w:t>
      </w:r>
    </w:p>
    <w:p w14:paraId="3162ABD0" w14:textId="77777777" w:rsidR="00DE7F8E" w:rsidRDefault="00DE7F8E" w:rsidP="00DE7F8E">
      <w:pPr>
        <w:spacing w:before="120" w:after="120" w:line="288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 dãy số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Ansi="Times New Roman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Times New Roman" w:hAnsi="Times New Roman"/>
          <w:sz w:val="24"/>
          <w:szCs w:val="24"/>
        </w:rPr>
        <w:t xml:space="preserve"> số nguyên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. Một dãy con liên tiếp các số hạng của dãy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Ansi="Times New Roman"/>
          <w:sz w:val="24"/>
          <w:szCs w:val="24"/>
        </w:rPr>
        <w:t xml:space="preserve"> là dãy  các số hạng từ số hạng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đến số hạng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1≤i≤j≤n)</m:t>
        </m:r>
      </m:oMath>
      <w:r>
        <w:rPr>
          <w:rFonts w:ascii="Times New Roman" w:hAnsi="Times New Roman"/>
          <w:sz w:val="24"/>
          <w:szCs w:val="24"/>
        </w:rPr>
        <w:t xml:space="preserve">.  Hãy cho biết dãy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Ansi="Times New Roman"/>
          <w:sz w:val="24"/>
          <w:szCs w:val="24"/>
        </w:rPr>
        <w:t xml:space="preserve"> có bao nhiêu dãy con liên tiếp mà giá trị tuyệt đối của tổng các số hạng trong dãy con đó lớn hơn một số nguyên dương 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ascii="Times New Roman" w:hAnsi="Times New Roman"/>
          <w:sz w:val="24"/>
          <w:szCs w:val="24"/>
        </w:rPr>
        <w:t xml:space="preserve"> cho trước.</w:t>
      </w:r>
    </w:p>
    <w:p w14:paraId="31660682" w14:textId="77777777" w:rsidR="00DE7F8E" w:rsidRDefault="00DE7F8E" w:rsidP="00DE7F8E">
      <w:pPr>
        <w:spacing w:before="120" w:after="120" w:line="288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Dữ liệu:</w:t>
      </w:r>
      <w:r>
        <w:rPr>
          <w:rFonts w:ascii="Times New Roman" w:hAnsi="Times New Roman"/>
          <w:sz w:val="24"/>
          <w:szCs w:val="24"/>
        </w:rPr>
        <w:t xml:space="preserve"> Vào từ file văn bản </w:t>
      </w:r>
      <w:r>
        <w:rPr>
          <w:rFonts w:asciiTheme="majorHAnsi" w:hAnsiTheme="majorHAnsi" w:cstheme="majorHAnsi"/>
          <w:b/>
          <w:bCs/>
          <w:iCs/>
          <w:color w:val="000000"/>
          <w:sz w:val="24"/>
          <w:szCs w:val="24"/>
        </w:rPr>
        <w:t>ASUM.INP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:</w:t>
      </w:r>
    </w:p>
    <w:p w14:paraId="321468B1" w14:textId="77777777" w:rsidR="00DE7F8E" w:rsidRDefault="00DE7F8E" w:rsidP="00DE7F8E">
      <w:pPr>
        <w:pStyle w:val="ListParagraph"/>
        <w:numPr>
          <w:ilvl w:val="0"/>
          <w:numId w:val="1"/>
        </w:numPr>
        <w:spacing w:before="120" w:after="120" w:line="288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Dòng thứ nhất chứa hai số nguyên dương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(n≤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,S≤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14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5401225F" w14:textId="77777777" w:rsidR="00DE7F8E" w:rsidRDefault="00DE7F8E" w:rsidP="00DE7F8E">
      <w:pPr>
        <w:pStyle w:val="ListParagraph"/>
        <w:numPr>
          <w:ilvl w:val="0"/>
          <w:numId w:val="1"/>
        </w:numPr>
        <w:spacing w:before="120" w:after="120" w:line="288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Dòng thứ hai chứa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Times New Roman" w:hAnsi="Times New Roman"/>
          <w:sz w:val="24"/>
          <w:szCs w:val="24"/>
        </w:rPr>
        <w:t xml:space="preserve"> số nguyên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4A9068B5" w14:textId="77777777" w:rsidR="00DE7F8E" w:rsidRDefault="00DE7F8E" w:rsidP="00DE7F8E">
      <w:pPr>
        <w:spacing w:before="120" w:after="120" w:line="288" w:lineRule="auto"/>
        <w:ind w:left="72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Hai số liên tiếp trên cùng dòng được ghi cách nhau bởi dấu cách.</w:t>
      </w:r>
    </w:p>
    <w:p w14:paraId="210DCB90" w14:textId="77777777" w:rsidR="00DE7F8E" w:rsidRDefault="00DE7F8E" w:rsidP="00DE7F8E">
      <w:pPr>
        <w:spacing w:before="120" w:after="120" w:line="288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Kết quả: </w:t>
      </w:r>
      <w:r>
        <w:rPr>
          <w:rFonts w:asciiTheme="majorHAnsi" w:hAnsiTheme="majorHAnsi" w:cstheme="majorHAnsi"/>
          <w:sz w:val="24"/>
          <w:szCs w:val="24"/>
        </w:rPr>
        <w:t xml:space="preserve">Ghi ra file văn bản </w:t>
      </w:r>
      <w:r>
        <w:rPr>
          <w:rFonts w:asciiTheme="majorHAnsi" w:hAnsiTheme="majorHAnsi" w:cstheme="majorHAnsi"/>
          <w:b/>
          <w:bCs/>
          <w:iCs/>
          <w:color w:val="000000"/>
          <w:sz w:val="24"/>
          <w:szCs w:val="24"/>
        </w:rPr>
        <w:t>ASUM.OUT</w:t>
      </w:r>
      <w:r>
        <w:rPr>
          <w:rFonts w:asciiTheme="majorHAnsi" w:hAnsiTheme="majorHAnsi" w:cstheme="majorHAnsi"/>
          <w:iCs/>
          <w:color w:val="000000"/>
          <w:sz w:val="24"/>
          <w:szCs w:val="24"/>
        </w:rPr>
        <w:t> trên một dòng,</w:t>
      </w:r>
      <w:r>
        <w:rPr>
          <w:rFonts w:asciiTheme="majorHAnsi" w:hAnsiTheme="majorHAnsi" w:cstheme="majorHAnsi"/>
          <w:sz w:val="24"/>
          <w:szCs w:val="24"/>
        </w:rPr>
        <w:t xml:space="preserve"> một số nguyên duy nhất là số dãy con liên tiếp thỏa mãn yêu cầu của bài toán.</w:t>
      </w:r>
    </w:p>
    <w:p w14:paraId="294704B1" w14:textId="77777777" w:rsidR="00DE7F8E" w:rsidRDefault="00DE7F8E" w:rsidP="00DE7F8E">
      <w:pPr>
        <w:spacing w:before="120" w:after="120" w:line="288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Ví dụ:</w:t>
      </w:r>
    </w:p>
    <w:tbl>
      <w:tblPr>
        <w:tblStyle w:val="TableGrid"/>
        <w:tblW w:w="0" w:type="auto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70"/>
        <w:gridCol w:w="2268"/>
      </w:tblGrid>
      <w:tr w:rsidR="00DE7F8E" w14:paraId="560367DE" w14:textId="77777777" w:rsidTr="00DE7F8E">
        <w:trPr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BC8AE" w14:textId="77777777" w:rsidR="00DE7F8E" w:rsidRDefault="00DE7F8E">
            <w:pPr>
              <w:spacing w:before="120" w:after="12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br w:type="page"/>
            </w:r>
            <w:r>
              <w:rPr>
                <w:rFonts w:ascii="Courier New" w:hAnsi="Courier New" w:cs="Courier New"/>
                <w:b/>
                <w:bCs/>
                <w:iCs/>
                <w:color w:val="000000"/>
                <w:sz w:val="24"/>
                <w:szCs w:val="24"/>
              </w:rPr>
              <w:t>ASUM.INP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9E6E8A" w14:textId="77777777" w:rsidR="00DE7F8E" w:rsidRDefault="00DE7F8E">
            <w:pPr>
              <w:spacing w:before="120" w:after="12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iCs/>
                <w:color w:val="000000"/>
                <w:sz w:val="24"/>
                <w:szCs w:val="24"/>
              </w:rPr>
              <w:t>ASUM</w:t>
            </w:r>
            <w:r>
              <w:rPr>
                <w:rFonts w:ascii="Courier New" w:hAnsi="Courier New" w:cs="Courier New"/>
                <w:b/>
                <w:bCs/>
                <w:iCs/>
                <w:color w:val="000000"/>
                <w:sz w:val="24"/>
                <w:szCs w:val="24"/>
                <w:lang w:val="fr-FR"/>
              </w:rPr>
              <w:t>.OUT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 </w:t>
            </w:r>
          </w:p>
        </w:tc>
      </w:tr>
      <w:tr w:rsidR="00DE7F8E" w14:paraId="31252821" w14:textId="77777777" w:rsidTr="00DE7F8E">
        <w:trPr>
          <w:trHeight w:val="658"/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49147" w14:textId="77777777" w:rsidR="00DE7F8E" w:rsidRDefault="00DE7F8E">
            <w:pPr>
              <w:spacing w:before="120" w:after="120" w:line="240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4 4</w:t>
            </w:r>
          </w:p>
          <w:p w14:paraId="393644A2" w14:textId="77777777" w:rsidR="00DE7F8E" w:rsidRDefault="00DE7F8E">
            <w:pPr>
              <w:spacing w:before="120" w:after="120" w:line="240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5 -1 8 -5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F3CDA5" w14:textId="77777777" w:rsidR="00DE7F8E" w:rsidRDefault="00DE7F8E">
            <w:pPr>
              <w:spacing w:before="120" w:after="120" w:line="240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</w:tr>
      <w:tr w:rsidR="00DE7F8E" w14:paraId="5811077A" w14:textId="77777777" w:rsidTr="00DE7F8E">
        <w:trPr>
          <w:trHeight w:val="658"/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1571F" w14:textId="77777777" w:rsidR="00DE7F8E" w:rsidRDefault="00DE7F8E">
            <w:pPr>
              <w:spacing w:before="120" w:after="120" w:line="240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10 7</w:t>
            </w:r>
          </w:p>
          <w:p w14:paraId="71F837FF" w14:textId="77777777" w:rsidR="00DE7F8E" w:rsidRDefault="00DE7F8E">
            <w:pPr>
              <w:spacing w:before="120" w:after="120" w:line="240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-4 9 2 -11 -3 8 -6 5 -3 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8915AA" w14:textId="77777777" w:rsidR="00DE7F8E" w:rsidRDefault="00DE7F8E">
            <w:pPr>
              <w:spacing w:before="120" w:after="120" w:line="240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12</w:t>
            </w:r>
          </w:p>
        </w:tc>
      </w:tr>
    </w:tbl>
    <w:p w14:paraId="2058C2AA" w14:textId="77777777" w:rsidR="00DE7F8E" w:rsidRDefault="00DE7F8E" w:rsidP="00DE7F8E">
      <w:pPr>
        <w:spacing w:before="120" w:after="120"/>
        <w:ind w:firstLine="567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i/>
          <w:iCs/>
          <w:sz w:val="24"/>
          <w:szCs w:val="24"/>
        </w:rPr>
        <w:t xml:space="preserve">Giải thích: </w:t>
      </w:r>
      <w:r>
        <w:rPr>
          <w:rFonts w:ascii="Times New Roman" w:hAnsi="Times New Roman"/>
          <w:bCs/>
          <w:i/>
          <w:iCs/>
          <w:sz w:val="24"/>
          <w:szCs w:val="24"/>
        </w:rPr>
        <w:t>Trong ví dụ đầu tiên c</w:t>
      </w:r>
      <w:r>
        <w:rPr>
          <w:rFonts w:ascii="Times New Roman" w:eastAsia="Times New Roman" w:hAnsi="Times New Roman"/>
          <w:i/>
          <w:sz w:val="24"/>
          <w:szCs w:val="24"/>
        </w:rPr>
        <w:t>ó 6 dãy con thỏa mãn yêu cầu là</w:t>
      </w:r>
      <m:oMath>
        <m:r>
          <w:rPr>
            <w:rFonts w:ascii="Cambria Math" w:eastAsia="Times New Roman" w:hAnsi="Cambria Math"/>
            <w:sz w:val="24"/>
            <w:szCs w:val="24"/>
          </w:rPr>
          <m:t>: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8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-5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-1;8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,</m:t>
        </m:r>
      </m:oMath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5;-1;8</m:t>
            </m:r>
          </m:e>
        </m:d>
      </m:oMath>
      <w:r>
        <w:rPr>
          <w:rFonts w:ascii="Times New Roman" w:eastAsia="Times New Roman" w:hAnsi="Times New Roman"/>
          <w:iCs/>
          <w:sz w:val="24"/>
          <w:szCs w:val="24"/>
        </w:rPr>
        <w:t xml:space="preserve"> và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5;-1;8;5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.</m:t>
        </m:r>
      </m:oMath>
    </w:p>
    <w:p w14:paraId="0830CA74" w14:textId="77777777" w:rsidR="00DE7F8E" w:rsidRDefault="00DE7F8E" w:rsidP="00DE7F8E">
      <w:pPr>
        <w:spacing w:before="120" w:after="12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Ràng buộc:</w:t>
      </w:r>
    </w:p>
    <w:p w14:paraId="52D37DAF" w14:textId="77777777" w:rsidR="00DE7F8E" w:rsidRDefault="00DE7F8E" w:rsidP="00DE7F8E">
      <w:pPr>
        <w:numPr>
          <w:ilvl w:val="0"/>
          <w:numId w:val="2"/>
        </w:num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sz w:val="24"/>
          <w:szCs w:val="24"/>
          <w:lang w:val="nl-NL"/>
        </w:rPr>
        <w:t xml:space="preserve">Có 50% số test ứng với 50% số điểm của bài có </w:t>
      </w:r>
      <m:oMath>
        <m:r>
          <w:rPr>
            <w:rFonts w:ascii="Cambria Math" w:hAnsi="Cambria Math" w:cstheme="majorHAnsi"/>
            <w:sz w:val="24"/>
            <w:szCs w:val="24"/>
            <w:lang w:val="nl-NL"/>
          </w:rPr>
          <m:t>n≤100.</m:t>
        </m:r>
      </m:oMath>
    </w:p>
    <w:p w14:paraId="16898F99" w14:textId="77777777" w:rsidR="00DE7F8E" w:rsidRDefault="00DE7F8E" w:rsidP="00DE7F8E">
      <w:pPr>
        <w:numPr>
          <w:ilvl w:val="0"/>
          <w:numId w:val="2"/>
        </w:num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sz w:val="24"/>
          <w:szCs w:val="24"/>
          <w:lang w:val="nl-NL"/>
        </w:rPr>
        <w:t xml:space="preserve">Có 30% test khác ứng với 30% số điểm của bài có </w:t>
      </w:r>
      <m:oMath>
        <m:r>
          <w:rPr>
            <w:rFonts w:ascii="Cambria Math" w:hAnsi="Cambria Math" w:cstheme="majorHAnsi"/>
            <w:sz w:val="24"/>
            <w:szCs w:val="24"/>
            <w:lang w:val="nl-NL"/>
          </w:rPr>
          <m:t>n≤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nl-NL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nl-NL"/>
              </w:rPr>
              <m:t>3</m:t>
            </m:r>
          </m:sup>
        </m:sSup>
        <m:r>
          <w:rPr>
            <w:rFonts w:ascii="Cambria Math" w:hAnsi="Cambria Math" w:cstheme="majorHAnsi"/>
            <w:sz w:val="24"/>
            <w:szCs w:val="24"/>
            <w:lang w:val="nl-NL"/>
          </w:rPr>
          <m:t>.</m:t>
        </m:r>
      </m:oMath>
    </w:p>
    <w:p w14:paraId="36569F13" w14:textId="77777777" w:rsidR="00DE7F8E" w:rsidRDefault="00DE7F8E" w:rsidP="00DE7F8E">
      <w:pPr>
        <w:numPr>
          <w:ilvl w:val="0"/>
          <w:numId w:val="2"/>
        </w:num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sz w:val="24"/>
          <w:szCs w:val="24"/>
          <w:lang w:val="nl-NL"/>
        </w:rPr>
        <w:t xml:space="preserve">Có 20% test còn lại ứng với 20% số điểm của bài có </w:t>
      </w:r>
      <m:oMath>
        <m:r>
          <w:rPr>
            <w:rFonts w:ascii="Cambria Math" w:hAnsi="Cambria Math" w:cstheme="majorHAnsi"/>
            <w:sz w:val="24"/>
            <w:szCs w:val="24"/>
            <w:lang w:val="nl-NL"/>
          </w:rPr>
          <m:t>n≤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nl-NL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nl-NL"/>
              </w:rPr>
              <m:t>5</m:t>
            </m:r>
          </m:sup>
        </m:sSup>
        <m:r>
          <w:rPr>
            <w:rFonts w:ascii="Cambria Math" w:hAnsi="Cambria Math" w:cstheme="majorHAnsi"/>
            <w:sz w:val="24"/>
            <w:szCs w:val="24"/>
            <w:lang w:val="nl-NL"/>
          </w:rPr>
          <m:t>.</m:t>
        </m:r>
      </m:oMath>
    </w:p>
    <w:p w14:paraId="482DD538" w14:textId="77777777" w:rsidR="00F02357" w:rsidRDefault="00000000"/>
    <w:sectPr w:rsidR="00F0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296F29"/>
    <w:multiLevelType w:val="hybridMultilevel"/>
    <w:tmpl w:val="83C0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311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01230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E"/>
    <w:rsid w:val="002862C4"/>
    <w:rsid w:val="0046639F"/>
    <w:rsid w:val="007133F5"/>
    <w:rsid w:val="00CF124C"/>
    <w:rsid w:val="00D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B377"/>
  <w15:chartTrackingRefBased/>
  <w15:docId w15:val="{8418C522-604A-43B9-A5AD-D32D7985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8E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8E"/>
    <w:pPr>
      <w:spacing w:line="254" w:lineRule="auto"/>
      <w:ind w:left="720"/>
    </w:pPr>
    <w:rPr>
      <w:rFonts w:eastAsia="Times New Roman"/>
    </w:rPr>
  </w:style>
  <w:style w:type="table" w:styleId="TableGrid">
    <w:name w:val="Table Grid"/>
    <w:basedOn w:val="TableNormal"/>
    <w:uiPriority w:val="39"/>
    <w:rsid w:val="00DE7F8E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vi-VN" w:eastAsia="vi-V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1</cp:revision>
  <dcterms:created xsi:type="dcterms:W3CDTF">2023-05-14T12:51:00Z</dcterms:created>
  <dcterms:modified xsi:type="dcterms:W3CDTF">2023-05-14T12:52:00Z</dcterms:modified>
</cp:coreProperties>
</file>