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设计报告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这次项目中，系统在横向可分为三个层次，消息生产端，消息消费端和消息队列存储中间件。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生产端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用户在登录系统后，可以查看自己的信息，在获取信息后，用户可以申请成为VIP，或者选择某一节课上课。成为VIP或者成为课成员会分别生成member</w:t>
      </w:r>
      <w:r>
        <w:t>_request</w:t>
      </w:r>
      <w:r>
        <w:rPr>
          <w:rFonts w:hint="eastAsia"/>
        </w:rPr>
        <w:t>和course</w:t>
      </w:r>
      <w:r>
        <w:t>_request</w:t>
      </w:r>
      <w:r>
        <w:rPr>
          <w:rFonts w:hint="eastAsia"/>
        </w:rPr>
        <w:t>，封装成Msg</w:t>
      </w:r>
      <w:r>
        <w:t>Bean</w:t>
      </w:r>
      <w:r>
        <w:rPr>
          <w:rFonts w:hint="eastAsia"/>
        </w:rPr>
        <w:t>中，并写入kafka对应的topic中。</w:t>
      </w:r>
    </w:p>
    <w:p>
      <w:pPr>
        <w:numPr>
          <w:numId w:val="0"/>
        </w:numPr>
        <w:rPr>
          <w:rFonts w:hint="eastAsia"/>
        </w:rPr>
      </w:pPr>
    </w:p>
    <w:p>
      <w:pPr>
        <w:pStyle w:val="5"/>
        <w:numPr>
          <w:numId w:val="0"/>
        </w:numPr>
        <w:ind w:leftChars="0"/>
      </w:pPr>
      <w:bookmarkStart w:id="0" w:name="_GoBack"/>
      <w:bookmarkEnd w:id="0"/>
      <w:r>
        <w:rPr>
          <w:rFonts w:hint="eastAsia"/>
          <w:lang w:val="en-US" w:eastAsia="zh-CN"/>
        </w:rPr>
        <w:t>3.</w:t>
      </w:r>
      <w:r>
        <w:rPr>
          <w:rFonts w:hint="eastAsia"/>
        </w:rPr>
        <w:t>消费端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消费者以多线程异步处理从kafka中取到的请求。消费者在拿到消息请求后，解析请求数据，通过异步线程处理请求，将结果写入数据库。处理完后，用户就可以读取新的个人状态和信息。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2019-06-15T03:52:57Z</dcterms:created>
  <dc:creator>DELL</dc:creator>
  <cp:lastModifiedBy>小伟</cp:lastModifiedBy>
  <dcterms:modified xsi:type="dcterms:W3CDTF">2019-06-15T03:55:44Z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