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55C0025A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70AE7794" w:rsidR="00862356" w:rsidRPr="005071A3" w:rsidRDefault="00630C6E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630C6E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CRQ000000202478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630C6E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45CEB3E5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334D8F8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18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532A7E03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18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15315D43" w14:textId="285C339F" w:rsidR="00F62008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630C6E" w:rsidRPr="00630C6E">
              <w:t>CRQ000000202478_logic_delete_event_UAT.sql</w:t>
            </w:r>
          </w:p>
          <w:p w14:paraId="28332DFC" w14:textId="231FC766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0B357CD2" w14:textId="1C55420B" w:rsidR="007C4529" w:rsidRDefault="000E6F9F" w:rsidP="000E6F9F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630C6E" w:rsidRPr="00630C6E">
              <w:t>CRQ000000202478_logic_delete_event_PRD.sql</w:t>
            </w:r>
          </w:p>
          <w:p w14:paraId="4AD72CAB" w14:textId="417045E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45C1F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C6E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4529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4209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429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45</cp:revision>
  <cp:lastPrinted>2014-05-08T02:06:00Z</cp:lastPrinted>
  <dcterms:created xsi:type="dcterms:W3CDTF">2021-02-23T06:11:00Z</dcterms:created>
  <dcterms:modified xsi:type="dcterms:W3CDTF">2021-07-14T02:45:00Z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