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64BF" w14:textId="6530CC31" w:rsidR="008A7CAC" w:rsidRDefault="00114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run: 1.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*.java to compile all java files</w:t>
      </w:r>
    </w:p>
    <w:p w14:paraId="6E77A117" w14:textId="30097D2D" w:rsidR="001149F1" w:rsidRDefault="00114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2. Use java Router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to execute the program</w:t>
      </w:r>
    </w:p>
    <w:p w14:paraId="5187DF1C" w14:textId="60F8F505" w:rsidR="001149F1" w:rsidRDefault="00114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0]: </w:t>
      </w:r>
      <w:r w:rsidRPr="001149F1">
        <w:rPr>
          <w:rFonts w:ascii="Times New Roman" w:hAnsi="Times New Roman" w:cs="Times New Roman"/>
          <w:sz w:val="24"/>
          <w:szCs w:val="24"/>
        </w:rPr>
        <w:t>LocalRoutingInformation1</w:t>
      </w:r>
      <w:r>
        <w:rPr>
          <w:rFonts w:ascii="Times New Roman" w:hAnsi="Times New Roman" w:cs="Times New Roman"/>
          <w:sz w:val="24"/>
          <w:szCs w:val="24"/>
        </w:rPr>
        <w:t xml:space="preserve">.txt, </w:t>
      </w:r>
      <w:r w:rsidRPr="001149F1">
        <w:rPr>
          <w:rFonts w:ascii="Times New Roman" w:hAnsi="Times New Roman" w:cs="Times New Roman"/>
          <w:sz w:val="24"/>
          <w:szCs w:val="24"/>
        </w:rPr>
        <w:t>LocalRoutingInformation</w:t>
      </w:r>
      <w:r>
        <w:rPr>
          <w:rFonts w:ascii="Times New Roman" w:hAnsi="Times New Roman" w:cs="Times New Roman"/>
          <w:sz w:val="24"/>
          <w:szCs w:val="24"/>
        </w:rPr>
        <w:t>2.txt …)</w:t>
      </w:r>
    </w:p>
    <w:p w14:paraId="49DCA299" w14:textId="02DA9C40" w:rsidR="001149F1" w:rsidRDefault="001149F1">
      <w:pPr>
        <w:rPr>
          <w:rFonts w:ascii="Times New Roman" w:hAnsi="Times New Roman" w:cs="Times New Roman"/>
          <w:sz w:val="24"/>
          <w:szCs w:val="24"/>
        </w:rPr>
      </w:pPr>
    </w:p>
    <w:p w14:paraId="17A8F9A7" w14:textId="28D1DF2B" w:rsidR="001149F1" w:rsidRDefault="009B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Explanation:</w:t>
      </w:r>
    </w:p>
    <w:p w14:paraId="166B307E" w14:textId="3BB0A958" w:rsidR="009B51BB" w:rsidRDefault="009B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window will print routing table information every 10 seconds.</w:t>
      </w:r>
    </w:p>
    <w:p w14:paraId="035D71BC" w14:textId="32E0E7D4" w:rsidR="009B51BB" w:rsidRDefault="009B51BB">
      <w:pPr>
        <w:rPr>
          <w:rFonts w:ascii="Times New Roman" w:hAnsi="Times New Roman" w:cs="Times New Roman"/>
          <w:sz w:val="24"/>
          <w:szCs w:val="24"/>
        </w:rPr>
      </w:pPr>
    </w:p>
    <w:p w14:paraId="792A8222" w14:textId="2BFF18D3" w:rsidR="009B51BB" w:rsidRDefault="009B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 dos window to simulate the offline of router</w:t>
      </w:r>
    </w:p>
    <w:p w14:paraId="746823D3" w14:textId="66F49539" w:rsidR="000729DD" w:rsidRDefault="00DA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a router is offline, set all costs to the router to be 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7EF5BE5A" w14:textId="77777777" w:rsidR="000729DD" w:rsidRPr="001149F1" w:rsidRDefault="000729DD">
      <w:pPr>
        <w:rPr>
          <w:rFonts w:ascii="Times New Roman" w:hAnsi="Times New Roman" w:cs="Times New Roman" w:hint="eastAsia"/>
          <w:sz w:val="24"/>
          <w:szCs w:val="24"/>
        </w:rPr>
      </w:pPr>
    </w:p>
    <w:sectPr w:rsidR="000729DD" w:rsidRPr="001149F1" w:rsidSect="00842B0A">
      <w:pgSz w:w="11906" w:h="16838"/>
      <w:pgMar w:top="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F1"/>
    <w:rsid w:val="0000024C"/>
    <w:rsid w:val="000729DD"/>
    <w:rsid w:val="001149F1"/>
    <w:rsid w:val="001728B4"/>
    <w:rsid w:val="00842B0A"/>
    <w:rsid w:val="009549F1"/>
    <w:rsid w:val="009B51BB"/>
    <w:rsid w:val="00D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8232"/>
  <w15:chartTrackingRefBased/>
  <w15:docId w15:val="{3FDDAEDB-4366-4749-BF4F-F779D961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曾威</dc:creator>
  <cp:keywords/>
  <dc:description/>
  <cp:lastModifiedBy>曾威</cp:lastModifiedBy>
  <cp:revision>6</cp:revision>
  <dcterms:created xsi:type="dcterms:W3CDTF">2018-10-19T01:48:00Z</dcterms:created>
  <dcterms:modified xsi:type="dcterms:W3CDTF">2018-10-19T02:00:00Z</dcterms:modified>
</cp:coreProperties>
</file>