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601D" w:rsidRPr="00D9601D" w:rsidRDefault="00D9601D" w:rsidP="00D9601D">
      <w:pPr>
        <w:rPr>
          <w:rFonts w:ascii="微軟正黑體 Light" w:eastAsia="微軟正黑體 Light" w:hAnsi="微軟正黑體 Light"/>
          <w:b/>
          <w:bCs/>
        </w:rPr>
      </w:pPr>
      <w:r w:rsidRPr="00D9601D">
        <w:rPr>
          <w:rFonts w:ascii="Segoe UI Symbol" w:eastAsia="微軟正黑體 Light" w:hAnsi="Segoe UI Symbol" w:cs="Segoe UI Symbol"/>
          <w:b/>
          <w:bCs/>
        </w:rPr>
        <w:t>🏞</w:t>
      </w:r>
      <w:r w:rsidRPr="00D9601D">
        <w:rPr>
          <w:rFonts w:ascii="微軟正黑體 Light" w:eastAsia="微軟正黑體 Light" w:hAnsi="微軟正黑體 Light"/>
          <w:b/>
          <w:bCs/>
        </w:rPr>
        <w:t xml:space="preserve"> 地表作用與地貌變動（表格版）</w:t>
      </w:r>
    </w:p>
    <w:p w:rsidR="00D9601D" w:rsidRPr="00D9601D" w:rsidRDefault="00D9601D" w:rsidP="00D9601D">
      <w:pPr>
        <w:rPr>
          <w:rFonts w:ascii="微軟正黑體 Light" w:eastAsia="微軟正黑體 Light" w:hAnsi="微軟正黑體 Light"/>
          <w:b/>
          <w:bCs/>
        </w:rPr>
      </w:pPr>
      <w:r w:rsidRPr="00D9601D">
        <w:rPr>
          <w:rFonts w:ascii="微軟正黑體 Light" w:eastAsia="微軟正黑體 Light" w:hAnsi="微軟正黑體 Light"/>
          <w:b/>
          <w:bCs/>
        </w:rPr>
        <w:t>1. 外營力與碎屑淘選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6"/>
        <w:gridCol w:w="3576"/>
        <w:gridCol w:w="4993"/>
      </w:tblGrid>
      <w:tr w:rsidR="00D9601D" w:rsidRPr="00D9601D" w:rsidTr="00D9601D"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D9601D">
              <w:rPr>
                <w:rFonts w:ascii="微軟正黑體 Light" w:eastAsia="微軟正黑體 Light" w:hAnsi="微軟正黑體 Light"/>
                <w:b/>
                <w:bCs/>
              </w:rPr>
              <w:t>名稱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D9601D">
              <w:rPr>
                <w:rFonts w:ascii="微軟正黑體 Light" w:eastAsia="微軟正黑體 Light" w:hAnsi="微軟正黑體 Light"/>
                <w:b/>
                <w:bCs/>
              </w:rPr>
              <w:t>定義/說明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D9601D">
              <w:rPr>
                <w:rFonts w:ascii="微軟正黑體 Light" w:eastAsia="微軟正黑體 Light" w:hAnsi="微軟正黑體 Light"/>
                <w:b/>
                <w:bCs/>
              </w:rPr>
              <w:t>特點/邏輯</w:t>
            </w:r>
          </w:p>
        </w:tc>
      </w:tr>
      <w:tr w:rsidR="00D9601D" w:rsidRPr="00D9601D" w:rsidTr="00D9601D"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外營力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由太陽熱能驅動，改變地表形態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驅動風化、侵蝕、搬運、</w:t>
            </w:r>
            <w:proofErr w:type="gramStart"/>
            <w:r w:rsidRPr="00D9601D">
              <w:rPr>
                <w:rFonts w:ascii="微軟正黑體 Light" w:eastAsia="微軟正黑體 Light" w:hAnsi="微軟正黑體 Light"/>
              </w:rPr>
              <w:t>沉</w:t>
            </w:r>
            <w:proofErr w:type="gramEnd"/>
            <w:r w:rsidRPr="00D9601D">
              <w:rPr>
                <w:rFonts w:ascii="微軟正黑體 Light" w:eastAsia="微軟正黑體 Light" w:hAnsi="微軟正黑體 Light"/>
              </w:rPr>
              <w:t>積</w:t>
            </w:r>
          </w:p>
        </w:tc>
      </w:tr>
      <w:tr w:rsidR="00D9601D" w:rsidRPr="00D9601D" w:rsidTr="00D9601D"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proofErr w:type="gramStart"/>
            <w:r w:rsidRPr="00D9601D">
              <w:rPr>
                <w:rFonts w:ascii="微軟正黑體 Light" w:eastAsia="微軟正黑體 Light" w:hAnsi="微軟正黑體 Light"/>
              </w:rPr>
              <w:t>淘選</w:t>
            </w:r>
            <w:proofErr w:type="gramEnd"/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分類碎屑大小顆粒的能力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proofErr w:type="gramStart"/>
            <w:r w:rsidRPr="00D9601D">
              <w:rPr>
                <w:rFonts w:ascii="微軟正黑體 Light" w:eastAsia="微軟正黑體 Light" w:hAnsi="微軟正黑體 Light"/>
              </w:rPr>
              <w:t>淘選度</w:t>
            </w:r>
            <w:proofErr w:type="gramEnd"/>
            <w:r w:rsidRPr="00D9601D">
              <w:rPr>
                <w:rFonts w:ascii="微軟正黑體 Light" w:eastAsia="微軟正黑體 Light" w:hAnsi="微軟正黑體 Light"/>
              </w:rPr>
              <w:t>高 → 顆粒大小均一；低 → 顆粒混雜</w:t>
            </w:r>
          </w:p>
        </w:tc>
      </w:tr>
    </w:tbl>
    <w:p w:rsidR="00D9601D" w:rsidRPr="00D9601D" w:rsidRDefault="00D9601D" w:rsidP="00D9601D">
      <w:pPr>
        <w:rPr>
          <w:rFonts w:ascii="微軟正黑體 Light" w:eastAsia="微軟正黑體 Light" w:hAnsi="微軟正黑體 Light"/>
        </w:rPr>
      </w:pPr>
      <w:r w:rsidRPr="00D9601D">
        <w:rPr>
          <w:rFonts w:ascii="微軟正黑體 Light" w:eastAsia="微軟正黑體 Light" w:hAnsi="微軟正黑體 Light"/>
        </w:rPr>
        <w:pict>
          <v:rect id="_x0000_i1068" style="width:0;height:1.5pt" o:hralign="center" o:hrstd="t" o:hr="t" fillcolor="#a0a0a0" stroked="f"/>
        </w:pict>
      </w:r>
    </w:p>
    <w:p w:rsidR="00D9601D" w:rsidRPr="00D9601D" w:rsidRDefault="00D9601D" w:rsidP="00D9601D">
      <w:pPr>
        <w:rPr>
          <w:rFonts w:ascii="微軟正黑體 Light" w:eastAsia="微軟正黑體 Light" w:hAnsi="微軟正黑體 Light"/>
          <w:b/>
          <w:bCs/>
        </w:rPr>
      </w:pPr>
      <w:r w:rsidRPr="00D9601D">
        <w:rPr>
          <w:rFonts w:ascii="微軟正黑體 Light" w:eastAsia="微軟正黑體 Light" w:hAnsi="微軟正黑體 Light"/>
          <w:b/>
          <w:bCs/>
        </w:rPr>
        <w:t>2. 風化、侵蝕、搬運、</w:t>
      </w:r>
      <w:proofErr w:type="gramStart"/>
      <w:r w:rsidRPr="00D9601D">
        <w:rPr>
          <w:rFonts w:ascii="微軟正黑體 Light" w:eastAsia="微軟正黑體 Light" w:hAnsi="微軟正黑體 Light"/>
          <w:b/>
          <w:bCs/>
        </w:rPr>
        <w:t>沉</w:t>
      </w:r>
      <w:proofErr w:type="gramEnd"/>
      <w:r w:rsidRPr="00D9601D">
        <w:rPr>
          <w:rFonts w:ascii="微軟正黑體 Light" w:eastAsia="微軟正黑體 Light" w:hAnsi="微軟正黑體 Light"/>
          <w:b/>
          <w:bCs/>
        </w:rPr>
        <w:t>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8"/>
        <w:gridCol w:w="2497"/>
        <w:gridCol w:w="7301"/>
      </w:tblGrid>
      <w:tr w:rsidR="00D9601D" w:rsidRPr="00D9601D" w:rsidTr="00D9601D"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D9601D">
              <w:rPr>
                <w:rFonts w:ascii="微軟正黑體 Light" w:eastAsia="微軟正黑體 Light" w:hAnsi="微軟正黑體 Light"/>
                <w:b/>
                <w:bCs/>
              </w:rPr>
              <w:t>過程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D9601D">
              <w:rPr>
                <w:rFonts w:ascii="微軟正黑體 Light" w:eastAsia="微軟正黑體 Light" w:hAnsi="微軟正黑體 Light"/>
                <w:b/>
                <w:bCs/>
              </w:rPr>
              <w:t>定義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D9601D">
              <w:rPr>
                <w:rFonts w:ascii="微軟正黑體 Light" w:eastAsia="微軟正黑體 Light" w:hAnsi="微軟正黑體 Light"/>
                <w:b/>
                <w:bCs/>
              </w:rPr>
              <w:t>例子 / 原理</w:t>
            </w:r>
          </w:p>
        </w:tc>
      </w:tr>
      <w:tr w:rsidR="00D9601D" w:rsidRPr="00D9601D" w:rsidTr="00D9601D"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風化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岩石由大變小，改變成分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物理：熱脹冷縮、冰凍崩解、植物根系化學：改變岩石成分（溶解或化學變化）</w:t>
            </w:r>
          </w:p>
        </w:tc>
      </w:tr>
      <w:tr w:rsidR="00D9601D" w:rsidRPr="00D9601D" w:rsidTr="00D9601D"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侵蝕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剝離岩石、沙、泥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海平面為侵蝕基準面</w:t>
            </w:r>
          </w:p>
        </w:tc>
      </w:tr>
      <w:tr w:rsidR="00D9601D" w:rsidRPr="00D9601D" w:rsidTr="00D9601D"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搬運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將碎屑移至他處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河流、冰川、風、海浪都能搬運</w:t>
            </w:r>
          </w:p>
        </w:tc>
      </w:tr>
      <w:tr w:rsidR="00D9601D" w:rsidRPr="00D9601D" w:rsidTr="00D9601D"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proofErr w:type="gramStart"/>
            <w:r w:rsidRPr="00D9601D">
              <w:rPr>
                <w:rFonts w:ascii="微軟正黑體 Light" w:eastAsia="微軟正黑體 Light" w:hAnsi="微軟正黑體 Light"/>
              </w:rPr>
              <w:t>沉</w:t>
            </w:r>
            <w:proofErr w:type="gramEnd"/>
            <w:r w:rsidRPr="00D9601D">
              <w:rPr>
                <w:rFonts w:ascii="微軟正黑體 Light" w:eastAsia="微軟正黑體 Light" w:hAnsi="微軟正黑體 Light"/>
              </w:rPr>
              <w:t>積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碎屑堆積在低地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平原、湖泊、海底，形成</w:t>
            </w:r>
            <w:proofErr w:type="gramStart"/>
            <w:r w:rsidRPr="00D9601D">
              <w:rPr>
                <w:rFonts w:ascii="微軟正黑體 Light" w:eastAsia="微軟正黑體 Light" w:hAnsi="微軟正黑體 Light"/>
              </w:rPr>
              <w:t>沉</w:t>
            </w:r>
            <w:proofErr w:type="gramEnd"/>
            <w:r w:rsidRPr="00D9601D">
              <w:rPr>
                <w:rFonts w:ascii="微軟正黑體 Light" w:eastAsia="微軟正黑體 Light" w:hAnsi="微軟正黑體 Light"/>
              </w:rPr>
              <w:t>積層</w:t>
            </w:r>
          </w:p>
        </w:tc>
      </w:tr>
    </w:tbl>
    <w:p w:rsidR="00D9601D" w:rsidRPr="00D9601D" w:rsidRDefault="00D9601D" w:rsidP="00D9601D">
      <w:pPr>
        <w:rPr>
          <w:rFonts w:ascii="微軟正黑體 Light" w:eastAsia="微軟正黑體 Light" w:hAnsi="微軟正黑體 Light"/>
        </w:rPr>
      </w:pPr>
      <w:r w:rsidRPr="00D9601D">
        <w:rPr>
          <w:rFonts w:ascii="微軟正黑體 Light" w:eastAsia="微軟正黑體 Light" w:hAnsi="微軟正黑體 Light"/>
        </w:rPr>
        <w:pict>
          <v:rect id="_x0000_i1069" style="width:0;height:1.5pt" o:hralign="center" o:hrstd="t" o:hr="t" fillcolor="#a0a0a0" stroked="f"/>
        </w:pict>
      </w:r>
    </w:p>
    <w:p w:rsidR="00D9601D" w:rsidRDefault="00D9601D" w:rsidP="00D9601D">
      <w:pPr>
        <w:rPr>
          <w:rFonts w:ascii="微軟正黑體 Light" w:eastAsia="微軟正黑體 Light" w:hAnsi="微軟正黑體 Light"/>
          <w:b/>
          <w:bCs/>
        </w:rPr>
      </w:pPr>
    </w:p>
    <w:p w:rsidR="00D9601D" w:rsidRPr="00D9601D" w:rsidRDefault="00D9601D" w:rsidP="00D9601D">
      <w:pPr>
        <w:rPr>
          <w:rFonts w:ascii="微軟正黑體 Light" w:eastAsia="微軟正黑體 Light" w:hAnsi="微軟正黑體 Light"/>
          <w:b/>
          <w:bCs/>
        </w:rPr>
      </w:pPr>
      <w:r w:rsidRPr="00D9601D">
        <w:rPr>
          <w:rFonts w:ascii="微軟正黑體 Light" w:eastAsia="微軟正黑體 Light" w:hAnsi="微軟正黑體 Light"/>
          <w:b/>
          <w:bCs/>
        </w:rPr>
        <w:lastRenderedPageBreak/>
        <w:t>3. 河流作用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97"/>
        <w:gridCol w:w="1177"/>
        <w:gridCol w:w="2616"/>
        <w:gridCol w:w="2856"/>
      </w:tblGrid>
      <w:tr w:rsidR="00D9601D" w:rsidRPr="00D9601D" w:rsidTr="00D9601D"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D9601D">
              <w:rPr>
                <w:rFonts w:ascii="微軟正黑體 Light" w:eastAsia="微軟正黑體 Light" w:hAnsi="微軟正黑體 Light"/>
                <w:b/>
                <w:bCs/>
              </w:rPr>
              <w:t>河段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D9601D">
              <w:rPr>
                <w:rFonts w:ascii="微軟正黑體 Light" w:eastAsia="微軟正黑體 Light" w:hAnsi="微軟正黑體 Light"/>
                <w:b/>
                <w:bCs/>
              </w:rPr>
              <w:t>主要作用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D9601D">
              <w:rPr>
                <w:rFonts w:ascii="微軟正黑體 Light" w:eastAsia="微軟正黑體 Light" w:hAnsi="微軟正黑體 Light"/>
                <w:b/>
                <w:bCs/>
              </w:rPr>
              <w:t>地形特徵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D9601D">
              <w:rPr>
                <w:rFonts w:ascii="微軟正黑體 Light" w:eastAsia="微軟正黑體 Light" w:hAnsi="微軟正黑體 Light"/>
                <w:b/>
                <w:bCs/>
              </w:rPr>
              <w:t>沉積物特徵</w:t>
            </w:r>
          </w:p>
        </w:tc>
      </w:tr>
      <w:tr w:rsidR="00D9601D" w:rsidRPr="00D9601D" w:rsidTr="00D9601D"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上游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侵蝕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V</w:t>
            </w:r>
            <w:proofErr w:type="gramStart"/>
            <w:r w:rsidRPr="00D9601D">
              <w:rPr>
                <w:rFonts w:ascii="微軟正黑體 Light" w:eastAsia="微軟正黑體 Light" w:hAnsi="微軟正黑體 Light"/>
              </w:rPr>
              <w:t>型谷</w:t>
            </w:r>
            <w:proofErr w:type="gramEnd"/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大礫石，稜角分明</w:t>
            </w:r>
          </w:p>
        </w:tc>
      </w:tr>
      <w:tr w:rsidR="00D9601D" w:rsidRPr="00D9601D" w:rsidTr="00D9601D"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中游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搬運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河道逐漸加寬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鵝卵石、細沙</w:t>
            </w:r>
          </w:p>
        </w:tc>
      </w:tr>
      <w:tr w:rsidR="00D9601D" w:rsidRPr="00D9601D" w:rsidTr="00D9601D"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下游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proofErr w:type="gramStart"/>
            <w:r w:rsidRPr="00D9601D">
              <w:rPr>
                <w:rFonts w:ascii="微軟正黑體 Light" w:eastAsia="微軟正黑體 Light" w:hAnsi="微軟正黑體 Light"/>
              </w:rPr>
              <w:t>沉</w:t>
            </w:r>
            <w:proofErr w:type="gramEnd"/>
            <w:r w:rsidRPr="00D9601D">
              <w:rPr>
                <w:rFonts w:ascii="微軟正黑體 Light" w:eastAsia="微軟正黑體 Light" w:hAnsi="微軟正黑體 Light"/>
              </w:rPr>
              <w:t>積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向兩側侵蝕，河道寬廣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細沙、泥，</w:t>
            </w:r>
            <w:proofErr w:type="gramStart"/>
            <w:r w:rsidRPr="00D9601D">
              <w:rPr>
                <w:rFonts w:ascii="微軟正黑體 Light" w:eastAsia="微軟正黑體 Light" w:hAnsi="微軟正黑體 Light"/>
              </w:rPr>
              <w:t>沉</w:t>
            </w:r>
            <w:proofErr w:type="gramEnd"/>
            <w:r w:rsidRPr="00D9601D">
              <w:rPr>
                <w:rFonts w:ascii="微軟正黑體 Light" w:eastAsia="微軟正黑體 Light" w:hAnsi="微軟正黑體 Light"/>
              </w:rPr>
              <w:t>積作用明顯</w:t>
            </w:r>
          </w:p>
        </w:tc>
      </w:tr>
    </w:tbl>
    <w:p w:rsidR="00D9601D" w:rsidRPr="00D9601D" w:rsidRDefault="00D9601D" w:rsidP="00D9601D">
      <w:pPr>
        <w:rPr>
          <w:rFonts w:ascii="微軟正黑體 Light" w:eastAsia="微軟正黑體 Light" w:hAnsi="微軟正黑體 Light"/>
        </w:rPr>
      </w:pPr>
      <w:r w:rsidRPr="00D9601D">
        <w:rPr>
          <w:rFonts w:ascii="微軟正黑體 Light" w:eastAsia="微軟正黑體 Light" w:hAnsi="微軟正黑體 Light"/>
        </w:rPr>
        <w:pict>
          <v:rect id="_x0000_i1070" style="width:0;height:1.5pt" o:hralign="center" o:hrstd="t" o:hr="t" fillcolor="#a0a0a0" stroked="f"/>
        </w:pict>
      </w:r>
    </w:p>
    <w:p w:rsidR="00D9601D" w:rsidRPr="00D9601D" w:rsidRDefault="00D9601D" w:rsidP="00D9601D">
      <w:pPr>
        <w:rPr>
          <w:rFonts w:ascii="微軟正黑體 Light" w:eastAsia="微軟正黑體 Light" w:hAnsi="微軟正黑體 Light"/>
          <w:b/>
          <w:bCs/>
        </w:rPr>
      </w:pPr>
      <w:r w:rsidRPr="00D9601D">
        <w:rPr>
          <w:rFonts w:ascii="微軟正黑體 Light" w:eastAsia="微軟正黑體 Light" w:hAnsi="微軟正黑體 Light"/>
          <w:b/>
          <w:bCs/>
        </w:rPr>
        <w:t>4. 冰川、風、海浪作用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7"/>
        <w:gridCol w:w="1752"/>
        <w:gridCol w:w="3576"/>
        <w:gridCol w:w="2376"/>
      </w:tblGrid>
      <w:tr w:rsidR="00D9601D" w:rsidRPr="00D9601D" w:rsidTr="00D9601D"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D9601D">
              <w:rPr>
                <w:rFonts w:ascii="微軟正黑體 Light" w:eastAsia="微軟正黑體 Light" w:hAnsi="微軟正黑體 Light"/>
                <w:b/>
                <w:bCs/>
              </w:rPr>
              <w:t>作用力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D9601D">
              <w:rPr>
                <w:rFonts w:ascii="微軟正黑體 Light" w:eastAsia="微軟正黑體 Light" w:hAnsi="微軟正黑體 Light"/>
                <w:b/>
                <w:bCs/>
              </w:rPr>
              <w:t>主要作用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D9601D">
              <w:rPr>
                <w:rFonts w:ascii="微軟正黑體 Light" w:eastAsia="微軟正黑體 Light" w:hAnsi="微軟正黑體 Light"/>
                <w:b/>
                <w:bCs/>
              </w:rPr>
              <w:t>地形特徵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proofErr w:type="gramStart"/>
            <w:r w:rsidRPr="00D9601D">
              <w:rPr>
                <w:rFonts w:ascii="微軟正黑體 Light" w:eastAsia="微軟正黑體 Light" w:hAnsi="微軟正黑體 Light"/>
                <w:b/>
                <w:bCs/>
              </w:rPr>
              <w:t>淘選度</w:t>
            </w:r>
            <w:proofErr w:type="gramEnd"/>
          </w:p>
        </w:tc>
      </w:tr>
      <w:tr w:rsidR="00D9601D" w:rsidRPr="00D9601D" w:rsidTr="00D9601D"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冰川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proofErr w:type="gramStart"/>
            <w:r w:rsidRPr="00D9601D">
              <w:rPr>
                <w:rFonts w:ascii="微軟正黑體 Light" w:eastAsia="微軟正黑體 Light" w:hAnsi="微軟正黑體 Light"/>
              </w:rPr>
              <w:t>強</w:t>
            </w:r>
            <w:proofErr w:type="gramEnd"/>
            <w:r w:rsidRPr="00D9601D">
              <w:rPr>
                <w:rFonts w:ascii="微軟正黑體 Light" w:eastAsia="微軟正黑體 Light" w:hAnsi="微軟正黑體 Light"/>
              </w:rPr>
              <w:t>侵蝕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U</w:t>
            </w:r>
            <w:proofErr w:type="gramStart"/>
            <w:r w:rsidRPr="00D9601D">
              <w:rPr>
                <w:rFonts w:ascii="微軟正黑體 Light" w:eastAsia="微軟正黑體 Light" w:hAnsi="微軟正黑體 Light"/>
              </w:rPr>
              <w:t>型谷</w:t>
            </w:r>
            <w:proofErr w:type="gramEnd"/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差（混雜大小顆粒）</w:t>
            </w:r>
          </w:p>
        </w:tc>
      </w:tr>
      <w:tr w:rsidR="00D9601D" w:rsidRPr="00D9601D" w:rsidTr="00D9601D"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風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搬運沙粒/塵土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沙丘、風磨石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高（顆粒均一）</w:t>
            </w:r>
          </w:p>
        </w:tc>
      </w:tr>
      <w:tr w:rsidR="00D9601D" w:rsidRPr="00D9601D" w:rsidTr="00D9601D"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海浪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侵蝕+搬運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海蝕平台、海蝕洞、沙灘、沙洲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中</w:t>
            </w:r>
          </w:p>
        </w:tc>
      </w:tr>
    </w:tbl>
    <w:p w:rsidR="00D9601D" w:rsidRPr="00D9601D" w:rsidRDefault="00D9601D" w:rsidP="00D9601D">
      <w:pPr>
        <w:rPr>
          <w:rFonts w:ascii="微軟正黑體 Light" w:eastAsia="微軟正黑體 Light" w:hAnsi="微軟正黑體 Light"/>
        </w:rPr>
      </w:pPr>
      <w:r w:rsidRPr="00D9601D">
        <w:rPr>
          <w:rFonts w:ascii="微軟正黑體 Light" w:eastAsia="微軟正黑體 Light" w:hAnsi="微軟正黑體 Light"/>
        </w:rPr>
        <w:pict>
          <v:rect id="_x0000_i1071" style="width:0;height:1.5pt" o:hralign="center" o:hrstd="t" o:hr="t" fillcolor="#a0a0a0" stroked="f"/>
        </w:pict>
      </w:r>
    </w:p>
    <w:p w:rsidR="00D9601D" w:rsidRPr="00D9601D" w:rsidRDefault="00D9601D" w:rsidP="00D9601D">
      <w:pPr>
        <w:rPr>
          <w:rFonts w:ascii="微軟正黑體 Light" w:eastAsia="微軟正黑體 Light" w:hAnsi="微軟正黑體 Light"/>
          <w:b/>
          <w:bCs/>
        </w:rPr>
      </w:pPr>
      <w:r w:rsidRPr="00D9601D">
        <w:rPr>
          <w:rFonts w:ascii="微軟正黑體 Light" w:eastAsia="微軟正黑體 Light" w:hAnsi="微軟正黑體 Light"/>
          <w:b/>
          <w:bCs/>
        </w:rPr>
        <w:t>5. 地貌變動與平衡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76"/>
        <w:gridCol w:w="3576"/>
        <w:gridCol w:w="3254"/>
      </w:tblGrid>
      <w:tr w:rsidR="00D9601D" w:rsidRPr="00D9601D" w:rsidTr="00D9601D"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D9601D">
              <w:rPr>
                <w:rFonts w:ascii="微軟正黑體 Light" w:eastAsia="微軟正黑體 Light" w:hAnsi="微軟正黑體 Light"/>
                <w:b/>
                <w:bCs/>
              </w:rPr>
              <w:t>因素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D9601D">
              <w:rPr>
                <w:rFonts w:ascii="微軟正黑體 Light" w:eastAsia="微軟正黑體 Light" w:hAnsi="微軟正黑體 Light"/>
                <w:b/>
                <w:bCs/>
              </w:rPr>
              <w:t>作用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D9601D">
              <w:rPr>
                <w:rFonts w:ascii="微軟正黑體 Light" w:eastAsia="微軟正黑體 Light" w:hAnsi="微軟正黑體 Light"/>
                <w:b/>
                <w:bCs/>
              </w:rPr>
              <w:t>結果/例子</w:t>
            </w:r>
          </w:p>
        </w:tc>
      </w:tr>
      <w:tr w:rsidR="00D9601D" w:rsidRPr="00D9601D" w:rsidTr="00D9601D"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內營力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proofErr w:type="gramStart"/>
            <w:r w:rsidRPr="00D9601D">
              <w:rPr>
                <w:rFonts w:ascii="微軟正黑體 Light" w:eastAsia="微軟正黑體 Light" w:hAnsi="微軟正黑體 Light"/>
              </w:rPr>
              <w:t>地表抬升</w:t>
            </w:r>
            <w:proofErr w:type="gramEnd"/>
            <w:r w:rsidRPr="00D9601D">
              <w:rPr>
                <w:rFonts w:ascii="微軟正黑體 Light" w:eastAsia="微軟正黑體 Light" w:hAnsi="微軟正黑體 Light"/>
              </w:rPr>
              <w:t>、隆起、形成崎嶇地形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內 &gt; 外 → 地勢升高</w:t>
            </w:r>
          </w:p>
        </w:tc>
      </w:tr>
      <w:tr w:rsidR="00D9601D" w:rsidRPr="00D9601D" w:rsidTr="00D9601D"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外營力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使地表平坦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 xml:space="preserve">外 &gt; 內 → </w:t>
            </w:r>
            <w:proofErr w:type="gramStart"/>
            <w:r w:rsidRPr="00D9601D">
              <w:rPr>
                <w:rFonts w:ascii="微軟正黑體 Light" w:eastAsia="微軟正黑體 Light" w:hAnsi="微軟正黑體 Light"/>
              </w:rPr>
              <w:t>地勢變平</w:t>
            </w:r>
            <w:proofErr w:type="gramEnd"/>
          </w:p>
        </w:tc>
      </w:tr>
      <w:tr w:rsidR="00D9601D" w:rsidRPr="00D9601D" w:rsidTr="00D9601D"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河流堆積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海口</w:t>
            </w:r>
            <w:proofErr w:type="gramStart"/>
            <w:r w:rsidRPr="00D9601D">
              <w:rPr>
                <w:rFonts w:ascii="微軟正黑體 Light" w:eastAsia="微軟正黑體 Light" w:hAnsi="微軟正黑體 Light"/>
              </w:rPr>
              <w:t>沉</w:t>
            </w:r>
            <w:proofErr w:type="gramEnd"/>
            <w:r w:rsidRPr="00D9601D">
              <w:rPr>
                <w:rFonts w:ascii="微軟正黑體 Light" w:eastAsia="微軟正黑體 Light" w:hAnsi="微軟正黑體 Light"/>
              </w:rPr>
              <w:t>積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堆積 &gt; 搬運 → 海岸線前進</w:t>
            </w:r>
          </w:p>
        </w:tc>
      </w:tr>
      <w:tr w:rsidR="00D9601D" w:rsidRPr="00D9601D" w:rsidTr="00D9601D"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海水搬運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沿岸搬運</w:t>
            </w:r>
          </w:p>
        </w:tc>
        <w:tc>
          <w:tcPr>
            <w:tcW w:w="0" w:type="auto"/>
            <w:hideMark/>
          </w:tcPr>
          <w:p w:rsidR="00D9601D" w:rsidRPr="00D9601D" w:rsidRDefault="00D9601D" w:rsidP="00D9601D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9601D">
              <w:rPr>
                <w:rFonts w:ascii="微軟正黑體 Light" w:eastAsia="微軟正黑體 Light" w:hAnsi="微軟正黑體 Light"/>
              </w:rPr>
              <w:t>搬運 &gt; 堆積 → 海岸線後退</w:t>
            </w:r>
          </w:p>
        </w:tc>
      </w:tr>
    </w:tbl>
    <w:p w:rsidR="00D9601D" w:rsidRPr="00D9601D" w:rsidRDefault="00D9601D" w:rsidP="00D9601D">
      <w:pPr>
        <w:rPr>
          <w:rFonts w:ascii="微軟正黑體 Light" w:eastAsia="微軟正黑體 Light" w:hAnsi="微軟正黑體 Light"/>
        </w:rPr>
      </w:pPr>
      <w:r w:rsidRPr="00D9601D">
        <w:rPr>
          <w:rFonts w:ascii="微軟正黑體 Light" w:eastAsia="微軟正黑體 Light" w:hAnsi="微軟正黑體 Light"/>
        </w:rPr>
        <w:lastRenderedPageBreak/>
        <w:pict>
          <v:rect id="_x0000_i1072" style="width:0;height:1.5pt" o:hralign="center" o:hrstd="t" o:hr="t" fillcolor="#a0a0a0" stroked="f"/>
        </w:pict>
      </w:r>
    </w:p>
    <w:p w:rsidR="00D9601D" w:rsidRPr="00D9601D" w:rsidRDefault="00D9601D" w:rsidP="00D9601D">
      <w:pPr>
        <w:rPr>
          <w:rFonts w:ascii="微軟正黑體 Light" w:eastAsia="微軟正黑體 Light" w:hAnsi="微軟正黑體 Light"/>
          <w:b/>
          <w:bCs/>
        </w:rPr>
      </w:pPr>
      <w:r w:rsidRPr="00D9601D">
        <w:rPr>
          <w:rFonts w:ascii="Segoe UI Emoji" w:eastAsia="微軟正黑體 Light" w:hAnsi="Segoe UI Emoji" w:cs="Segoe UI Emoji"/>
          <w:b/>
          <w:bCs/>
        </w:rPr>
        <w:t>🔑</w:t>
      </w:r>
      <w:r w:rsidRPr="00D9601D">
        <w:rPr>
          <w:rFonts w:ascii="微軟正黑體 Light" w:eastAsia="微軟正黑體 Light" w:hAnsi="微軟正黑體 Light"/>
          <w:b/>
          <w:bCs/>
        </w:rPr>
        <w:t xml:space="preserve"> 快速理解邏輯</w:t>
      </w:r>
    </w:p>
    <w:p w:rsidR="00D9601D" w:rsidRPr="00D9601D" w:rsidRDefault="00D9601D" w:rsidP="00D9601D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D9601D">
        <w:rPr>
          <w:rFonts w:ascii="微軟正黑體 Light" w:eastAsia="微軟正黑體 Light" w:hAnsi="微軟正黑體 Light"/>
          <w:b/>
          <w:bCs/>
        </w:rPr>
        <w:t>內營力 vs 外營力</w:t>
      </w:r>
      <w:r w:rsidRPr="00D9601D">
        <w:rPr>
          <w:rFonts w:ascii="微軟正黑體 Light" w:eastAsia="微軟正黑體 Light" w:hAnsi="微軟正黑體 Light"/>
        </w:rPr>
        <w:t xml:space="preserve"> → 地表高低與平坦由兩者動態平衡決定。</w:t>
      </w:r>
    </w:p>
    <w:p w:rsidR="00D9601D" w:rsidRPr="00D9601D" w:rsidRDefault="00D9601D" w:rsidP="00D9601D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D9601D">
        <w:rPr>
          <w:rFonts w:ascii="微軟正黑體 Light" w:eastAsia="微軟正黑體 Light" w:hAnsi="微軟正黑體 Light"/>
          <w:b/>
          <w:bCs/>
        </w:rPr>
        <w:t>河流、冰川、風、海浪</w:t>
      </w:r>
      <w:r w:rsidRPr="00D9601D">
        <w:rPr>
          <w:rFonts w:ascii="微軟正黑體 Light" w:eastAsia="微軟正黑體 Light" w:hAnsi="微軟正黑體 Light"/>
        </w:rPr>
        <w:t xml:space="preserve"> → 四大外營力，作用方式</w:t>
      </w:r>
      <w:proofErr w:type="gramStart"/>
      <w:r w:rsidRPr="00D9601D">
        <w:rPr>
          <w:rFonts w:ascii="微軟正黑體 Light" w:eastAsia="微軟正黑體 Light" w:hAnsi="微軟正黑體 Light"/>
        </w:rPr>
        <w:t>與淘選</w:t>
      </w:r>
      <w:proofErr w:type="gramEnd"/>
      <w:r w:rsidRPr="00D9601D">
        <w:rPr>
          <w:rFonts w:ascii="微軟正黑體 Light" w:eastAsia="微軟正黑體 Light" w:hAnsi="微軟正黑體 Light"/>
        </w:rPr>
        <w:t>度不同。</w:t>
      </w:r>
    </w:p>
    <w:p w:rsidR="00D9601D" w:rsidRPr="00D9601D" w:rsidRDefault="00D9601D" w:rsidP="00D9601D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D9601D">
        <w:rPr>
          <w:rFonts w:ascii="微軟正黑體 Light" w:eastAsia="微軟正黑體 Light" w:hAnsi="微軟正黑體 Light"/>
          <w:b/>
          <w:bCs/>
        </w:rPr>
        <w:t>風化→侵蝕→搬運→</w:t>
      </w:r>
      <w:proofErr w:type="gramStart"/>
      <w:r w:rsidRPr="00D9601D">
        <w:rPr>
          <w:rFonts w:ascii="微軟正黑體 Light" w:eastAsia="微軟正黑體 Light" w:hAnsi="微軟正黑體 Light"/>
          <w:b/>
          <w:bCs/>
        </w:rPr>
        <w:t>沉</w:t>
      </w:r>
      <w:proofErr w:type="gramEnd"/>
      <w:r w:rsidRPr="00D9601D">
        <w:rPr>
          <w:rFonts w:ascii="微軟正黑體 Light" w:eastAsia="微軟正黑體 Light" w:hAnsi="微軟正黑體 Light"/>
          <w:b/>
          <w:bCs/>
        </w:rPr>
        <w:t>積</w:t>
      </w:r>
      <w:r w:rsidRPr="00D9601D">
        <w:rPr>
          <w:rFonts w:ascii="微軟正黑體 Light" w:eastAsia="微軟正黑體 Light" w:hAnsi="微軟正黑體 Light"/>
        </w:rPr>
        <w:t xml:space="preserve"> → 四步循環，碎屑顆粒大小與形狀變化。</w:t>
      </w:r>
    </w:p>
    <w:p w:rsidR="00D9601D" w:rsidRPr="00D9601D" w:rsidRDefault="00D9601D">
      <w:pPr>
        <w:rPr>
          <w:rFonts w:ascii="微軟正黑體 Light" w:eastAsia="微軟正黑體 Light" w:hAnsi="微軟正黑體 Light" w:hint="eastAsia"/>
        </w:rPr>
      </w:pPr>
      <w:r w:rsidRPr="00D9601D">
        <w:rPr>
          <w:rFonts w:ascii="微軟正黑體 Light" w:eastAsia="微軟正黑體 Light" w:hAnsi="微軟正黑體 Light"/>
        </w:rPr>
        <w:pict>
          <v:rect id="_x0000_i1073" style="width:0;height:1.5pt" o:hralign="center" o:hrstd="t" o:hr="t" fillcolor="#a0a0a0" stroked="f"/>
        </w:pict>
      </w:r>
    </w:p>
    <w:sectPr w:rsidR="00D9601D" w:rsidRPr="00D9601D" w:rsidSect="00D960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34336"/>
    <w:multiLevelType w:val="multilevel"/>
    <w:tmpl w:val="4680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131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1D"/>
    <w:rsid w:val="00222D95"/>
    <w:rsid w:val="00D9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2D21"/>
  <w15:chartTrackingRefBased/>
  <w15:docId w15:val="{E8218A54-F69A-4694-9C71-C56DFA57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60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6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601D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01D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60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601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601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601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601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9601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960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9601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960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9601D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9601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9601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9601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960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60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96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60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960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6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960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60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601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60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9601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9601D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D96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子烜 王</dc:creator>
  <cp:keywords/>
  <dc:description/>
  <cp:lastModifiedBy>子烜 王</cp:lastModifiedBy>
  <cp:revision>1</cp:revision>
  <dcterms:created xsi:type="dcterms:W3CDTF">2025-09-16T12:18:00Z</dcterms:created>
  <dcterms:modified xsi:type="dcterms:W3CDTF">2025-09-16T12:20:00Z</dcterms:modified>
</cp:coreProperties>
</file>