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06234" w14:textId="34B43B52" w:rsidR="00A4164D" w:rsidRPr="000F459E" w:rsidRDefault="000F459E" w:rsidP="004F2B8C">
      <w:pPr>
        <w:shd w:val="clear" w:color="auto" w:fill="FFFFFF"/>
        <w:spacing w:before="60" w:after="240" w:line="240" w:lineRule="auto"/>
        <w:jc w:val="center"/>
        <w:textAlignment w:val="baseline"/>
        <w:outlineLvl w:val="0"/>
        <w:rPr>
          <w:rFonts w:ascii="Arial" w:eastAsia="Times New Roman" w:hAnsi="Arial" w:cs="Arial"/>
          <w:color w:val="595959" w:themeColor="text1" w:themeTint="A6"/>
          <w:kern w:val="36"/>
          <w:sz w:val="24"/>
          <w:szCs w:val="24"/>
        </w:rPr>
      </w:pPr>
      <w:r w:rsidRPr="000F459E">
        <w:rPr>
          <w:rFonts w:ascii="Arial" w:eastAsia="Times New Roman" w:hAnsi="Arial" w:cs="Arial"/>
          <w:color w:val="595959" w:themeColor="text1" w:themeTint="A6"/>
          <w:kern w:val="36"/>
          <w:sz w:val="24"/>
          <w:szCs w:val="24"/>
        </w:rPr>
        <w:t>Big Data – Spring 2022</w:t>
      </w:r>
    </w:p>
    <w:p w14:paraId="015492A2" w14:textId="20DC54AF" w:rsidR="000F459E" w:rsidRPr="000F459E" w:rsidRDefault="000F459E" w:rsidP="004F2B8C">
      <w:pPr>
        <w:shd w:val="clear" w:color="auto" w:fill="FFFFFF"/>
        <w:spacing w:before="60" w:after="240" w:line="240" w:lineRule="auto"/>
        <w:jc w:val="center"/>
        <w:textAlignment w:val="baseline"/>
        <w:outlineLvl w:val="0"/>
        <w:rPr>
          <w:rFonts w:ascii="Arial" w:eastAsia="Times New Roman" w:hAnsi="Arial" w:cs="Arial"/>
          <w:color w:val="595959" w:themeColor="text1" w:themeTint="A6"/>
          <w:kern w:val="36"/>
          <w:sz w:val="24"/>
          <w:szCs w:val="24"/>
        </w:rPr>
      </w:pPr>
      <w:r w:rsidRPr="000F459E">
        <w:rPr>
          <w:rFonts w:ascii="Arial" w:eastAsia="Times New Roman" w:hAnsi="Arial" w:cs="Arial"/>
          <w:color w:val="595959" w:themeColor="text1" w:themeTint="A6"/>
          <w:kern w:val="36"/>
          <w:sz w:val="24"/>
          <w:szCs w:val="24"/>
        </w:rPr>
        <w:t>Prof. Arturo Castellanos</w:t>
      </w:r>
    </w:p>
    <w:p w14:paraId="5749C065" w14:textId="4E4CE2AA" w:rsidR="004F2B8C" w:rsidRPr="004F2B8C" w:rsidRDefault="004F2B8C" w:rsidP="004F2B8C">
      <w:pPr>
        <w:shd w:val="clear" w:color="auto" w:fill="FFFFFF"/>
        <w:spacing w:before="60" w:after="240" w:line="240" w:lineRule="auto"/>
        <w:jc w:val="center"/>
        <w:textAlignment w:val="baseline"/>
        <w:outlineLvl w:val="0"/>
        <w:rPr>
          <w:rFonts w:ascii="Arial" w:eastAsia="Times New Roman" w:hAnsi="Arial" w:cs="Arial"/>
          <w:color w:val="595959" w:themeColor="text1" w:themeTint="A6"/>
          <w:kern w:val="36"/>
          <w:sz w:val="24"/>
          <w:szCs w:val="24"/>
        </w:rPr>
      </w:pPr>
      <w:r w:rsidRPr="004F2B8C">
        <w:rPr>
          <w:rFonts w:ascii="Arial" w:eastAsia="Times New Roman" w:hAnsi="Arial" w:cs="Arial"/>
          <w:color w:val="595959" w:themeColor="text1" w:themeTint="A6"/>
          <w:kern w:val="36"/>
          <w:sz w:val="24"/>
          <w:szCs w:val="24"/>
        </w:rPr>
        <w:t xml:space="preserve">Brazilian E-Commerce Public Dataset by </w:t>
      </w:r>
      <w:proofErr w:type="spellStart"/>
      <w:r w:rsidRPr="004F2B8C">
        <w:rPr>
          <w:rFonts w:ascii="Arial" w:eastAsia="Times New Roman" w:hAnsi="Arial" w:cs="Arial"/>
          <w:color w:val="595959" w:themeColor="text1" w:themeTint="A6"/>
          <w:kern w:val="36"/>
          <w:sz w:val="24"/>
          <w:szCs w:val="24"/>
        </w:rPr>
        <w:t>Olist</w:t>
      </w:r>
      <w:proofErr w:type="spellEnd"/>
    </w:p>
    <w:p w14:paraId="4366CEBD" w14:textId="633DF209" w:rsidR="004F2B8C" w:rsidRPr="004F2B8C" w:rsidRDefault="004F2B8C" w:rsidP="004F2B8C">
      <w:pPr>
        <w:shd w:val="clear" w:color="auto" w:fill="FFFFFF"/>
        <w:spacing w:after="0" w:line="240" w:lineRule="auto"/>
        <w:textAlignment w:val="baseline"/>
        <w:rPr>
          <w:rFonts w:ascii="Times New Roman" w:eastAsia="Times New Roman" w:hAnsi="Times New Roman" w:cs="Times New Roman"/>
          <w:sz w:val="24"/>
          <w:szCs w:val="24"/>
        </w:rPr>
      </w:pPr>
      <w:r w:rsidRPr="004F2B8C">
        <w:rPr>
          <w:rFonts w:ascii="Times New Roman" w:eastAsia="Times New Roman" w:hAnsi="Times New Roman" w:cs="Times New Roman"/>
          <w:sz w:val="24"/>
          <w:szCs w:val="24"/>
        </w:rPr>
        <w:t>A Brazilian ecommerce company, </w:t>
      </w:r>
      <w:proofErr w:type="spellStart"/>
      <w:r w:rsidR="006F3DB2">
        <w:fldChar w:fldCharType="begin"/>
      </w:r>
      <w:r w:rsidR="006F3DB2">
        <w:instrText xml:space="preserve"> HYPERLINK "http://www.olist.com/" </w:instrText>
      </w:r>
      <w:r w:rsidR="006F3DB2">
        <w:fldChar w:fldCharType="separate"/>
      </w:r>
      <w:r w:rsidRPr="004F2B8C">
        <w:rPr>
          <w:rFonts w:ascii="Times New Roman" w:eastAsia="Times New Roman" w:hAnsi="Times New Roman" w:cs="Times New Roman"/>
          <w:color w:val="008ABC"/>
          <w:sz w:val="24"/>
          <w:szCs w:val="24"/>
          <w:u w:val="single"/>
          <w:bdr w:val="none" w:sz="0" w:space="0" w:color="auto" w:frame="1"/>
        </w:rPr>
        <w:t>Olist</w:t>
      </w:r>
      <w:proofErr w:type="spellEnd"/>
      <w:r w:rsidRPr="004F2B8C">
        <w:rPr>
          <w:rFonts w:ascii="Times New Roman" w:eastAsia="Times New Roman" w:hAnsi="Times New Roman" w:cs="Times New Roman"/>
          <w:color w:val="008ABC"/>
          <w:sz w:val="24"/>
          <w:szCs w:val="24"/>
          <w:u w:val="single"/>
          <w:bdr w:val="none" w:sz="0" w:space="0" w:color="auto" w:frame="1"/>
        </w:rPr>
        <w:t xml:space="preserve"> Store</w:t>
      </w:r>
      <w:r w:rsidR="006F3DB2">
        <w:rPr>
          <w:rFonts w:ascii="Times New Roman" w:eastAsia="Times New Roman" w:hAnsi="Times New Roman" w:cs="Times New Roman"/>
          <w:color w:val="008ABC"/>
          <w:sz w:val="24"/>
          <w:szCs w:val="24"/>
          <w:u w:val="single"/>
          <w:bdr w:val="none" w:sz="0" w:space="0" w:color="auto" w:frame="1"/>
        </w:rPr>
        <w:fldChar w:fldCharType="end"/>
      </w:r>
      <w:r w:rsidRPr="004F2B8C">
        <w:rPr>
          <w:rFonts w:ascii="Times New Roman" w:eastAsia="Times New Roman" w:hAnsi="Times New Roman" w:cs="Times New Roman"/>
          <w:sz w:val="24"/>
          <w:szCs w:val="24"/>
        </w:rPr>
        <w:t>, requires your expertise to find interesting insights regarding their sales and growth. The database provided contains information of about 100k orders from 2016 to 2018 made at multiple marketplaces in Brazil. The database allows you to see the order transactions from multiple dimensions: from order status, price, payment and freight performance to customer location, product attributes and finally reviews written by customers. They also provided geolocation information that relates Brazilian zip codes to latitude/longitude coordinates.</w:t>
      </w:r>
    </w:p>
    <w:p w14:paraId="5A7B4040" w14:textId="455CB031" w:rsidR="004F2B8C" w:rsidRPr="004F2B8C" w:rsidRDefault="004F2B8C" w:rsidP="004F2B8C">
      <w:pPr>
        <w:shd w:val="clear" w:color="auto" w:fill="FFFFFF"/>
        <w:spacing w:after="0" w:line="240" w:lineRule="auto"/>
        <w:textAlignment w:val="baseline"/>
        <w:rPr>
          <w:rFonts w:ascii="Times New Roman" w:eastAsia="Times New Roman" w:hAnsi="Times New Roman" w:cs="Times New Roman"/>
          <w:sz w:val="24"/>
          <w:szCs w:val="24"/>
        </w:rPr>
      </w:pPr>
    </w:p>
    <w:p w14:paraId="0FE01295" w14:textId="7D8FAD4B" w:rsidR="004F2B8C" w:rsidRDefault="004F2B8C" w:rsidP="004F2B8C">
      <w:pPr>
        <w:shd w:val="clear" w:color="auto" w:fill="FFFFFF"/>
        <w:spacing w:after="0" w:line="240" w:lineRule="auto"/>
        <w:textAlignment w:val="baseline"/>
        <w:rPr>
          <w:rFonts w:ascii="Times New Roman" w:eastAsia="Times New Roman" w:hAnsi="Times New Roman" w:cs="Times New Roman"/>
          <w:sz w:val="24"/>
          <w:szCs w:val="24"/>
        </w:rPr>
      </w:pPr>
      <w:proofErr w:type="spellStart"/>
      <w:r w:rsidRPr="004F2B8C">
        <w:rPr>
          <w:rFonts w:ascii="Times New Roman" w:eastAsia="Times New Roman" w:hAnsi="Times New Roman" w:cs="Times New Roman"/>
          <w:sz w:val="24"/>
          <w:szCs w:val="24"/>
        </w:rPr>
        <w:t>Olist</w:t>
      </w:r>
      <w:proofErr w:type="spellEnd"/>
      <w:r w:rsidRPr="004F2B8C">
        <w:rPr>
          <w:rFonts w:ascii="Times New Roman" w:eastAsia="Times New Roman" w:hAnsi="Times New Roman" w:cs="Times New Roman"/>
          <w:sz w:val="24"/>
          <w:szCs w:val="24"/>
        </w:rPr>
        <w:t xml:space="preserve"> (</w:t>
      </w:r>
      <w:hyperlink r:id="rId7" w:history="1">
        <w:r w:rsidRPr="004F2B8C">
          <w:rPr>
            <w:rStyle w:val="Hyperlink"/>
            <w:rFonts w:ascii="Times New Roman" w:eastAsia="Times New Roman" w:hAnsi="Times New Roman" w:cs="Times New Roman"/>
            <w:sz w:val="24"/>
            <w:szCs w:val="24"/>
          </w:rPr>
          <w:t>www.olist.com</w:t>
        </w:r>
      </w:hyperlink>
      <w:r w:rsidRPr="004F2B8C">
        <w:rPr>
          <w:rFonts w:ascii="Times New Roman" w:eastAsia="Times New Roman" w:hAnsi="Times New Roman" w:cs="Times New Roman"/>
          <w:sz w:val="24"/>
          <w:szCs w:val="24"/>
        </w:rPr>
        <w:t xml:space="preserve">) is the largest department store in Brazilian marketplaces. </w:t>
      </w:r>
      <w:proofErr w:type="spellStart"/>
      <w:r w:rsidRPr="004F2B8C">
        <w:rPr>
          <w:rFonts w:ascii="Times New Roman" w:eastAsia="Times New Roman" w:hAnsi="Times New Roman" w:cs="Times New Roman"/>
          <w:sz w:val="24"/>
          <w:szCs w:val="24"/>
        </w:rPr>
        <w:t>Olist</w:t>
      </w:r>
      <w:proofErr w:type="spellEnd"/>
      <w:r w:rsidRPr="004F2B8C">
        <w:rPr>
          <w:rFonts w:ascii="Times New Roman" w:eastAsia="Times New Roman" w:hAnsi="Times New Roman" w:cs="Times New Roman"/>
          <w:sz w:val="24"/>
          <w:szCs w:val="24"/>
        </w:rPr>
        <w:t xml:space="preserve"> connects small businesses from all over Brazil directly to consumers. Merchants can sell their products through the </w:t>
      </w:r>
      <w:proofErr w:type="spellStart"/>
      <w:r w:rsidRPr="004F2B8C">
        <w:rPr>
          <w:rFonts w:ascii="Times New Roman" w:eastAsia="Times New Roman" w:hAnsi="Times New Roman" w:cs="Times New Roman"/>
          <w:sz w:val="24"/>
          <w:szCs w:val="24"/>
        </w:rPr>
        <w:t>Olist</w:t>
      </w:r>
      <w:proofErr w:type="spellEnd"/>
      <w:r w:rsidRPr="004F2B8C">
        <w:rPr>
          <w:rFonts w:ascii="Times New Roman" w:eastAsia="Times New Roman" w:hAnsi="Times New Roman" w:cs="Times New Roman"/>
          <w:sz w:val="24"/>
          <w:szCs w:val="24"/>
        </w:rPr>
        <w:t xml:space="preserve"> Store and ship them directly to the customers using </w:t>
      </w:r>
      <w:proofErr w:type="spellStart"/>
      <w:r w:rsidRPr="004F2B8C">
        <w:rPr>
          <w:rFonts w:ascii="Times New Roman" w:eastAsia="Times New Roman" w:hAnsi="Times New Roman" w:cs="Times New Roman"/>
          <w:sz w:val="24"/>
          <w:szCs w:val="24"/>
        </w:rPr>
        <w:t>Olist</w:t>
      </w:r>
      <w:proofErr w:type="spellEnd"/>
      <w:r w:rsidRPr="004F2B8C">
        <w:rPr>
          <w:rFonts w:ascii="Times New Roman" w:eastAsia="Times New Roman" w:hAnsi="Times New Roman" w:cs="Times New Roman"/>
          <w:sz w:val="24"/>
          <w:szCs w:val="24"/>
        </w:rPr>
        <w:t xml:space="preserve"> logistics partners. </w:t>
      </w:r>
    </w:p>
    <w:p w14:paraId="0BF80C30" w14:textId="45F83D51" w:rsidR="004F2B8C" w:rsidRDefault="004F2B8C" w:rsidP="004F2B8C">
      <w:pPr>
        <w:shd w:val="clear" w:color="auto" w:fill="FFFFFF"/>
        <w:spacing w:after="0" w:line="240" w:lineRule="auto"/>
        <w:textAlignment w:val="baseline"/>
        <w:rPr>
          <w:rFonts w:ascii="Times New Roman" w:eastAsia="Times New Roman" w:hAnsi="Times New Roman" w:cs="Times New Roman"/>
          <w:sz w:val="24"/>
          <w:szCs w:val="24"/>
        </w:rPr>
      </w:pPr>
    </w:p>
    <w:p w14:paraId="5F5528E3" w14:textId="4EE338B1" w:rsidR="004F2B8C" w:rsidRPr="004F2B8C" w:rsidRDefault="004F2B8C" w:rsidP="004F2B8C">
      <w:pPr>
        <w:shd w:val="clear" w:color="auto" w:fill="FFFFFF"/>
        <w:spacing w:after="0" w:line="240" w:lineRule="auto"/>
        <w:textAlignment w:val="baseline"/>
        <w:rPr>
          <w:rFonts w:ascii="Times New Roman" w:eastAsia="Times New Roman" w:hAnsi="Times New Roman" w:cs="Times New Roman"/>
          <w:sz w:val="24"/>
          <w:szCs w:val="24"/>
        </w:rPr>
      </w:pPr>
      <w:r w:rsidRPr="004F2B8C">
        <w:rPr>
          <w:rFonts w:ascii="Times New Roman" w:eastAsia="Times New Roman" w:hAnsi="Times New Roman" w:cs="Times New Roman"/>
          <w:sz w:val="24"/>
          <w:szCs w:val="24"/>
        </w:rPr>
        <w:t xml:space="preserve">After a customer purchases the product from </w:t>
      </w:r>
      <w:proofErr w:type="spellStart"/>
      <w:r w:rsidRPr="004F2B8C">
        <w:rPr>
          <w:rFonts w:ascii="Times New Roman" w:eastAsia="Times New Roman" w:hAnsi="Times New Roman" w:cs="Times New Roman"/>
          <w:sz w:val="24"/>
          <w:szCs w:val="24"/>
        </w:rPr>
        <w:t>Olist</w:t>
      </w:r>
      <w:proofErr w:type="spellEnd"/>
      <w:r w:rsidRPr="004F2B8C">
        <w:rPr>
          <w:rFonts w:ascii="Times New Roman" w:eastAsia="Times New Roman" w:hAnsi="Times New Roman" w:cs="Times New Roman"/>
          <w:sz w:val="24"/>
          <w:szCs w:val="24"/>
        </w:rPr>
        <w:t xml:space="preserve"> Store a seller gets notified to fulfill that order. Once the customer receives the product, or the estimated delivery date is due, the customer gets a satisfaction survey by email where he can give a note for the purchase experience and write down some comments.</w:t>
      </w:r>
    </w:p>
    <w:p w14:paraId="5A15FFA7" w14:textId="4F3AD7CF" w:rsidR="004F2B8C" w:rsidRPr="004F2B8C" w:rsidRDefault="004F2B8C" w:rsidP="004F2B8C">
      <w:pPr>
        <w:shd w:val="clear" w:color="auto" w:fill="FFFFFF"/>
        <w:spacing w:before="158" w:after="158" w:line="240" w:lineRule="auto"/>
        <w:textAlignment w:val="baseline"/>
        <w:rPr>
          <w:rFonts w:ascii="Times New Roman" w:eastAsia="Times New Roman" w:hAnsi="Times New Roman" w:cs="Times New Roman"/>
          <w:sz w:val="24"/>
          <w:szCs w:val="24"/>
        </w:rPr>
      </w:pPr>
      <w:r w:rsidRPr="004F2B8C">
        <w:rPr>
          <w:rFonts w:ascii="Times New Roman" w:eastAsia="Times New Roman" w:hAnsi="Times New Roman" w:cs="Times New Roman"/>
          <w:sz w:val="24"/>
          <w:szCs w:val="24"/>
        </w:rPr>
        <w:t xml:space="preserve">This is real commercial data, it has been anonymized, and references to the companies and partners in the review text have been replaced with the names of Game of Thrones great houses. The data was sourced from Kaggle and it is exclusively for learning purposes. To learn more on the terms of use go to </w:t>
      </w:r>
      <w:hyperlink r:id="rId8" w:history="1">
        <w:r w:rsidRPr="004F2B8C">
          <w:rPr>
            <w:rStyle w:val="Hyperlink"/>
            <w:rFonts w:ascii="Times New Roman" w:eastAsia="Times New Roman" w:hAnsi="Times New Roman" w:cs="Times New Roman"/>
            <w:sz w:val="24"/>
            <w:szCs w:val="24"/>
          </w:rPr>
          <w:t>Kaggle</w:t>
        </w:r>
      </w:hyperlink>
      <w:r w:rsidRPr="004F2B8C">
        <w:rPr>
          <w:rFonts w:ascii="Times New Roman" w:eastAsia="Times New Roman" w:hAnsi="Times New Roman" w:cs="Times New Roman"/>
          <w:sz w:val="24"/>
          <w:szCs w:val="24"/>
        </w:rPr>
        <w:t>.</w:t>
      </w:r>
    </w:p>
    <w:p w14:paraId="57834D6B" w14:textId="1722CAF5" w:rsidR="004F2B8C" w:rsidRDefault="004F2B8C">
      <w:pPr>
        <w:rPr>
          <w:rFonts w:ascii="Times New Roman" w:hAnsi="Times New Roman" w:cs="Times New Roman"/>
          <w:b/>
          <w:bCs/>
        </w:rPr>
      </w:pPr>
      <w:r>
        <w:rPr>
          <w:rFonts w:ascii="Times New Roman" w:hAnsi="Times New Roman" w:cs="Times New Roman"/>
          <w:b/>
          <w:bCs/>
        </w:rPr>
        <w:t>Data Schema:</w:t>
      </w:r>
    </w:p>
    <w:p w14:paraId="2CD0D014" w14:textId="61CB5625" w:rsidR="004F2B8C" w:rsidRDefault="004F2B8C">
      <w:pPr>
        <w:rPr>
          <w:rFonts w:ascii="Times New Roman" w:hAnsi="Times New Roman" w:cs="Times New Roman"/>
          <w:b/>
          <w:bCs/>
        </w:rPr>
      </w:pPr>
    </w:p>
    <w:p w14:paraId="50B4C333" w14:textId="2A9BD540" w:rsidR="004F2B8C" w:rsidRDefault="004F2B8C">
      <w:r>
        <w:rPr>
          <w:noProof/>
        </w:rPr>
        <w:lastRenderedPageBreak/>
        <w:drawing>
          <wp:inline distT="0" distB="0" distL="0" distR="0" wp14:anchorId="0BBFE8BB" wp14:editId="525BE638">
            <wp:extent cx="5159631" cy="3105150"/>
            <wp:effectExtent l="0" t="0" r="0" b="0"/>
            <wp:docPr id="1" name="Picture 1" descr="Data 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Schem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62454" cy="3106849"/>
                    </a:xfrm>
                    <a:prstGeom prst="rect">
                      <a:avLst/>
                    </a:prstGeom>
                    <a:noFill/>
                    <a:ln>
                      <a:noFill/>
                    </a:ln>
                  </pic:spPr>
                </pic:pic>
              </a:graphicData>
            </a:graphic>
          </wp:inline>
        </w:drawing>
      </w:r>
    </w:p>
    <w:p w14:paraId="3750C919" w14:textId="28D22033" w:rsidR="004F2B8C" w:rsidRDefault="004F2B8C"/>
    <w:p w14:paraId="5F8D7385" w14:textId="216A5196" w:rsidR="004F2B8C" w:rsidRDefault="004F2B8C">
      <w:r>
        <w:t>MySQL</w:t>
      </w:r>
      <w:r w:rsidR="00893357">
        <w:t xml:space="preserve"> Diagram</w:t>
      </w:r>
      <w:r>
        <w:t>:</w:t>
      </w:r>
    </w:p>
    <w:p w14:paraId="4F761712" w14:textId="005FF565" w:rsidR="004F2B8C" w:rsidRDefault="004F2B8C"/>
    <w:p w14:paraId="7C55CDB9" w14:textId="06C8A5B0" w:rsidR="004F2B8C" w:rsidRDefault="004F2B8C">
      <w:r w:rsidRPr="004F2B8C">
        <w:rPr>
          <w:noProof/>
        </w:rPr>
        <w:lastRenderedPageBreak/>
        <w:drawing>
          <wp:inline distT="0" distB="0" distL="0" distR="0" wp14:anchorId="4E7E7930" wp14:editId="0E127102">
            <wp:extent cx="5943600" cy="56476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647690"/>
                    </a:xfrm>
                    <a:prstGeom prst="rect">
                      <a:avLst/>
                    </a:prstGeom>
                  </pic:spPr>
                </pic:pic>
              </a:graphicData>
            </a:graphic>
          </wp:inline>
        </w:drawing>
      </w:r>
    </w:p>
    <w:p w14:paraId="5A88FB45" w14:textId="541C77F5" w:rsidR="00893357" w:rsidRDefault="00893357"/>
    <w:p w14:paraId="6332CF70" w14:textId="0DB312C6" w:rsidR="00893357" w:rsidRDefault="00893357">
      <w:r>
        <w:t xml:space="preserve">You can </w:t>
      </w:r>
      <w:r w:rsidRPr="00893357">
        <w:rPr>
          <w:i/>
          <w:iCs/>
        </w:rPr>
        <w:t>forward engineer</w:t>
      </w:r>
      <w:r>
        <w:t xml:space="preserve"> the model above and create the database in MySQL Workbench.</w:t>
      </w:r>
    </w:p>
    <w:p w14:paraId="29E3E73C" w14:textId="09AB5E84" w:rsidR="00893357" w:rsidRDefault="00893357">
      <w:r w:rsidRPr="00893357">
        <w:rPr>
          <w:noProof/>
        </w:rPr>
        <w:lastRenderedPageBreak/>
        <w:drawing>
          <wp:inline distT="0" distB="0" distL="0" distR="0" wp14:anchorId="228EE2D2" wp14:editId="4F9B6D6F">
            <wp:extent cx="4772025" cy="28932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76050" cy="2895735"/>
                    </a:xfrm>
                    <a:prstGeom prst="rect">
                      <a:avLst/>
                    </a:prstGeom>
                  </pic:spPr>
                </pic:pic>
              </a:graphicData>
            </a:graphic>
          </wp:inline>
        </w:drawing>
      </w:r>
    </w:p>
    <w:p w14:paraId="0E559465" w14:textId="7B9DF972" w:rsidR="00893357" w:rsidRDefault="00893357"/>
    <w:p w14:paraId="767775EF" w14:textId="4866179D" w:rsidR="00893357" w:rsidRDefault="00893357">
      <w:r w:rsidRPr="00893357">
        <w:rPr>
          <w:noProof/>
        </w:rPr>
        <w:drawing>
          <wp:inline distT="0" distB="0" distL="0" distR="0" wp14:anchorId="24EBDC39" wp14:editId="328C38A6">
            <wp:extent cx="5201460" cy="4076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04672" cy="4079218"/>
                    </a:xfrm>
                    <a:prstGeom prst="rect">
                      <a:avLst/>
                    </a:prstGeom>
                  </pic:spPr>
                </pic:pic>
              </a:graphicData>
            </a:graphic>
          </wp:inline>
        </w:drawing>
      </w:r>
    </w:p>
    <w:p w14:paraId="0FA4BDAD" w14:textId="387D016E" w:rsidR="00893357" w:rsidRDefault="00893357"/>
    <w:p w14:paraId="2EACA936" w14:textId="30E444B3" w:rsidR="00893357" w:rsidRDefault="00893357"/>
    <w:p w14:paraId="402C56D4" w14:textId="47C094C4" w:rsidR="00893357" w:rsidRDefault="00893357"/>
    <w:p w14:paraId="42180822" w14:textId="49C763BF" w:rsidR="00893357" w:rsidRDefault="00893357">
      <w:r w:rsidRPr="00893357">
        <w:rPr>
          <w:noProof/>
        </w:rPr>
        <w:drawing>
          <wp:inline distT="0" distB="0" distL="0" distR="0" wp14:anchorId="07DEACE0" wp14:editId="2207280A">
            <wp:extent cx="5009063" cy="3924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16460" cy="3930095"/>
                    </a:xfrm>
                    <a:prstGeom prst="rect">
                      <a:avLst/>
                    </a:prstGeom>
                  </pic:spPr>
                </pic:pic>
              </a:graphicData>
            </a:graphic>
          </wp:inline>
        </w:drawing>
      </w:r>
    </w:p>
    <w:p w14:paraId="014A6810" w14:textId="0797C83A" w:rsidR="00893357" w:rsidRDefault="00893357">
      <w:r w:rsidRPr="00893357">
        <w:rPr>
          <w:noProof/>
        </w:rPr>
        <w:lastRenderedPageBreak/>
        <w:drawing>
          <wp:inline distT="0" distB="0" distL="0" distR="0" wp14:anchorId="06D4C9B5" wp14:editId="54C1DAE6">
            <wp:extent cx="5048250" cy="39291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53926" cy="3933530"/>
                    </a:xfrm>
                    <a:prstGeom prst="rect">
                      <a:avLst/>
                    </a:prstGeom>
                  </pic:spPr>
                </pic:pic>
              </a:graphicData>
            </a:graphic>
          </wp:inline>
        </w:drawing>
      </w:r>
    </w:p>
    <w:p w14:paraId="64E8FC36" w14:textId="0D3DF6C6" w:rsidR="00893357" w:rsidRDefault="00893357">
      <w:r w:rsidRPr="00893357">
        <w:rPr>
          <w:noProof/>
        </w:rPr>
        <w:lastRenderedPageBreak/>
        <w:drawing>
          <wp:inline distT="0" distB="0" distL="0" distR="0" wp14:anchorId="170310F6" wp14:editId="4070B349">
            <wp:extent cx="5105400" cy="401013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09363" cy="4013252"/>
                    </a:xfrm>
                    <a:prstGeom prst="rect">
                      <a:avLst/>
                    </a:prstGeom>
                  </pic:spPr>
                </pic:pic>
              </a:graphicData>
            </a:graphic>
          </wp:inline>
        </w:drawing>
      </w:r>
    </w:p>
    <w:p w14:paraId="1D30B637" w14:textId="77777777" w:rsidR="00893357" w:rsidRDefault="00893357"/>
    <w:p w14:paraId="5F2719E3" w14:textId="77777777" w:rsidR="0028062F" w:rsidRDefault="0028062F">
      <w:r>
        <w:t>2 Methods:</w:t>
      </w:r>
    </w:p>
    <w:p w14:paraId="536F31D2" w14:textId="7F737DE2" w:rsidR="00037FAC" w:rsidRDefault="00037FAC" w:rsidP="0028062F">
      <w:pPr>
        <w:pStyle w:val="ListParagraph"/>
        <w:numPr>
          <w:ilvl w:val="0"/>
          <w:numId w:val="1"/>
        </w:numPr>
      </w:pPr>
      <w:r>
        <w:t xml:space="preserve">Using </w:t>
      </w:r>
      <w:r w:rsidR="00E4024E">
        <w:t>command line</w:t>
      </w:r>
      <w:r>
        <w:t xml:space="preserve"> to insert data into database:</w:t>
      </w:r>
    </w:p>
    <w:p w14:paraId="5AF3037A" w14:textId="0EA53F75" w:rsidR="00E4024E" w:rsidRDefault="00E4024E">
      <w:r>
        <w:t xml:space="preserve">Open </w:t>
      </w:r>
      <w:proofErr w:type="spellStart"/>
      <w:r>
        <w:t>powershell</w:t>
      </w:r>
      <w:proofErr w:type="spellEnd"/>
      <w:r>
        <w:t xml:space="preserve"> or terminal:</w:t>
      </w:r>
    </w:p>
    <w:p w14:paraId="74802EDD" w14:textId="5DC76451" w:rsidR="00E4024E" w:rsidRDefault="00E4024E">
      <w:r w:rsidRPr="00E4024E">
        <w:rPr>
          <w:noProof/>
        </w:rPr>
        <w:drawing>
          <wp:inline distT="0" distB="0" distL="0" distR="0" wp14:anchorId="45606B0A" wp14:editId="1CD708C7">
            <wp:extent cx="5943600" cy="2070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07010"/>
                    </a:xfrm>
                    <a:prstGeom prst="rect">
                      <a:avLst/>
                    </a:prstGeom>
                  </pic:spPr>
                </pic:pic>
              </a:graphicData>
            </a:graphic>
          </wp:inline>
        </w:drawing>
      </w:r>
    </w:p>
    <w:p w14:paraId="0E230473" w14:textId="15644440" w:rsidR="00E4024E" w:rsidRPr="00E4024E" w:rsidRDefault="00E4024E">
      <w:r w:rsidRPr="00E4024E">
        <w:t xml:space="preserve">Enter: </w:t>
      </w:r>
      <w:proofErr w:type="spellStart"/>
      <w:r w:rsidRPr="00E4024E">
        <w:t>mysql</w:t>
      </w:r>
      <w:proofErr w:type="spellEnd"/>
      <w:r w:rsidRPr="00E4024E">
        <w:t xml:space="preserve"> -u </w:t>
      </w:r>
      <w:r w:rsidR="00F94176">
        <w:rPr>
          <w:i/>
          <w:iCs/>
        </w:rPr>
        <w:t>root</w:t>
      </w:r>
      <w:r w:rsidRPr="00E4024E">
        <w:t xml:space="preserve"> -p </w:t>
      </w:r>
      <w:r w:rsidR="00F94176">
        <w:t>--</w:t>
      </w:r>
      <w:r w:rsidRPr="00E4024E">
        <w:t>loc</w:t>
      </w:r>
      <w:r>
        <w:t>al-</w:t>
      </w:r>
      <w:proofErr w:type="spellStart"/>
      <w:r>
        <w:t>infile</w:t>
      </w:r>
      <w:proofErr w:type="spellEnd"/>
      <w:r>
        <w:t xml:space="preserve"> </w:t>
      </w:r>
      <w:proofErr w:type="spellStart"/>
      <w:r w:rsidR="00F94176">
        <w:rPr>
          <w:i/>
          <w:iCs/>
        </w:rPr>
        <w:t>olist_db</w:t>
      </w:r>
      <w:proofErr w:type="spellEnd"/>
      <w:r>
        <w:t xml:space="preserve"> </w:t>
      </w:r>
    </w:p>
    <w:p w14:paraId="403B6336" w14:textId="3AD8CA74" w:rsidR="00037FAC" w:rsidRDefault="00E4024E" w:rsidP="00E4024E">
      <w:r w:rsidRPr="00E4024E">
        <w:rPr>
          <w:noProof/>
        </w:rPr>
        <w:drawing>
          <wp:inline distT="0" distB="0" distL="0" distR="0" wp14:anchorId="203062C0" wp14:editId="5CFDFA5E">
            <wp:extent cx="5943600" cy="8464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846455"/>
                    </a:xfrm>
                    <a:prstGeom prst="rect">
                      <a:avLst/>
                    </a:prstGeom>
                  </pic:spPr>
                </pic:pic>
              </a:graphicData>
            </a:graphic>
          </wp:inline>
        </w:drawing>
      </w:r>
    </w:p>
    <w:p w14:paraId="370DB796" w14:textId="77777777" w:rsidR="0028062F" w:rsidRDefault="0028062F" w:rsidP="00E4024E"/>
    <w:p w14:paraId="6CB2CFCF" w14:textId="31F8F497" w:rsidR="001F03DB" w:rsidRDefault="0028062F" w:rsidP="0028062F">
      <w:pPr>
        <w:pStyle w:val="ListParagraph"/>
        <w:numPr>
          <w:ilvl w:val="0"/>
          <w:numId w:val="1"/>
        </w:numPr>
      </w:pPr>
      <w:r>
        <w:lastRenderedPageBreak/>
        <w:t xml:space="preserve">Using the MySQL workbench </w:t>
      </w:r>
      <w:r w:rsidRPr="0028062F">
        <w:rPr>
          <w:noProof/>
        </w:rPr>
        <w:drawing>
          <wp:inline distT="0" distB="0" distL="0" distR="0" wp14:anchorId="020384D4" wp14:editId="1D1AED54">
            <wp:extent cx="5943600" cy="11849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184910"/>
                    </a:xfrm>
                    <a:prstGeom prst="rect">
                      <a:avLst/>
                    </a:prstGeom>
                  </pic:spPr>
                </pic:pic>
              </a:graphicData>
            </a:graphic>
          </wp:inline>
        </w:drawing>
      </w:r>
    </w:p>
    <w:p w14:paraId="36CC0927" w14:textId="607A3434" w:rsidR="0028062F" w:rsidRDefault="00D45968" w:rsidP="0028062F">
      <w:r>
        <w:t xml:space="preserve">Repeat the process for each table, note that not all were provided, you need to write the commands for </w:t>
      </w:r>
      <w:r w:rsidRPr="00D45968">
        <w:rPr>
          <w:b/>
          <w:bCs/>
        </w:rPr>
        <w:t>two</w:t>
      </w:r>
      <w:r>
        <w:t xml:space="preserve"> of the tables. Make sure to change the path and extension of the files, were applicable.</w:t>
      </w:r>
    </w:p>
    <w:p w14:paraId="49400E12" w14:textId="77777777" w:rsidR="0028062F" w:rsidRDefault="0028062F" w:rsidP="0028062F"/>
    <w:sectPr w:rsidR="0028062F">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29545" w14:textId="77777777" w:rsidR="006F3DB2" w:rsidRDefault="006F3DB2" w:rsidP="00DD6A85">
      <w:pPr>
        <w:spacing w:after="0" w:line="240" w:lineRule="auto"/>
      </w:pPr>
      <w:r>
        <w:separator/>
      </w:r>
    </w:p>
  </w:endnote>
  <w:endnote w:type="continuationSeparator" w:id="0">
    <w:p w14:paraId="7314E0C0" w14:textId="77777777" w:rsidR="006F3DB2" w:rsidRDefault="006F3DB2" w:rsidP="00DD6A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EC02FB" w14:textId="77777777" w:rsidR="006F3DB2" w:rsidRDefault="006F3DB2" w:rsidP="00DD6A85">
      <w:pPr>
        <w:spacing w:after="0" w:line="240" w:lineRule="auto"/>
      </w:pPr>
      <w:r>
        <w:separator/>
      </w:r>
    </w:p>
  </w:footnote>
  <w:footnote w:type="continuationSeparator" w:id="0">
    <w:p w14:paraId="1FC41F2E" w14:textId="77777777" w:rsidR="006F3DB2" w:rsidRDefault="006F3DB2" w:rsidP="00DD6A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C5E27" w14:textId="0AF1CB9F" w:rsidR="00DD6A85" w:rsidRPr="00DD6A85" w:rsidRDefault="00DD6A85" w:rsidP="00DD6A85">
    <w:pPr>
      <w:pStyle w:val="Header"/>
      <w:jc w:val="center"/>
    </w:pPr>
    <w:r>
      <w:rPr>
        <w:rFonts w:ascii="Calibri" w:eastAsia="Calibri" w:hAnsi="Calibri" w:cs="Calibri"/>
        <w:noProof/>
      </w:rPr>
      <w:drawing>
        <wp:inline distT="0" distB="0" distL="0" distR="0" wp14:anchorId="791D5811" wp14:editId="75C8850D">
          <wp:extent cx="2681288" cy="760365"/>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r="-12735" b="-12735"/>
                  <a:stretch>
                    <a:fillRect/>
                  </a:stretch>
                </pic:blipFill>
                <pic:spPr>
                  <a:xfrm>
                    <a:off x="0" y="0"/>
                    <a:ext cx="2681288" cy="76036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10729"/>
    <w:multiLevelType w:val="hybridMultilevel"/>
    <w:tmpl w:val="5F941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B8C"/>
    <w:rsid w:val="00037FAC"/>
    <w:rsid w:val="00050622"/>
    <w:rsid w:val="000A50AA"/>
    <w:rsid w:val="000A7E1F"/>
    <w:rsid w:val="000D3CEF"/>
    <w:rsid w:val="000F459E"/>
    <w:rsid w:val="00135D87"/>
    <w:rsid w:val="001F03DB"/>
    <w:rsid w:val="001F3B36"/>
    <w:rsid w:val="00204399"/>
    <w:rsid w:val="0028062F"/>
    <w:rsid w:val="002B78AC"/>
    <w:rsid w:val="002F1CB9"/>
    <w:rsid w:val="00314B96"/>
    <w:rsid w:val="003C318A"/>
    <w:rsid w:val="00427ED6"/>
    <w:rsid w:val="00430E2A"/>
    <w:rsid w:val="00465FF5"/>
    <w:rsid w:val="004B623A"/>
    <w:rsid w:val="004E41A8"/>
    <w:rsid w:val="004F2B8C"/>
    <w:rsid w:val="00532FF7"/>
    <w:rsid w:val="005C36BD"/>
    <w:rsid w:val="00670B09"/>
    <w:rsid w:val="006F3DB2"/>
    <w:rsid w:val="00750FB8"/>
    <w:rsid w:val="00893357"/>
    <w:rsid w:val="00923C42"/>
    <w:rsid w:val="009E413D"/>
    <w:rsid w:val="009E77B9"/>
    <w:rsid w:val="00A24B94"/>
    <w:rsid w:val="00A4164D"/>
    <w:rsid w:val="00A85E56"/>
    <w:rsid w:val="00B611AE"/>
    <w:rsid w:val="00C2612C"/>
    <w:rsid w:val="00CD2F1B"/>
    <w:rsid w:val="00D45968"/>
    <w:rsid w:val="00DD6A85"/>
    <w:rsid w:val="00E4024E"/>
    <w:rsid w:val="00F941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DD65F8"/>
  <w15:chartTrackingRefBased/>
  <w15:docId w15:val="{1DB54533-9D38-4B0C-8177-EF677ED20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F2B8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2B8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F2B8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F2B8C"/>
    <w:rPr>
      <w:color w:val="0000FF"/>
      <w:u w:val="single"/>
    </w:rPr>
  </w:style>
  <w:style w:type="character" w:styleId="UnresolvedMention">
    <w:name w:val="Unresolved Mention"/>
    <w:basedOn w:val="DefaultParagraphFont"/>
    <w:uiPriority w:val="99"/>
    <w:semiHidden/>
    <w:unhideWhenUsed/>
    <w:rsid w:val="004F2B8C"/>
    <w:rPr>
      <w:color w:val="605E5C"/>
      <w:shd w:val="clear" w:color="auto" w:fill="E1DFDD"/>
    </w:rPr>
  </w:style>
  <w:style w:type="paragraph" w:styleId="ListParagraph">
    <w:name w:val="List Paragraph"/>
    <w:basedOn w:val="Normal"/>
    <w:uiPriority w:val="34"/>
    <w:qFormat/>
    <w:rsid w:val="0028062F"/>
    <w:pPr>
      <w:ind w:left="720"/>
      <w:contextualSpacing/>
    </w:pPr>
  </w:style>
  <w:style w:type="paragraph" w:styleId="Header">
    <w:name w:val="header"/>
    <w:basedOn w:val="Normal"/>
    <w:link w:val="HeaderChar"/>
    <w:uiPriority w:val="99"/>
    <w:unhideWhenUsed/>
    <w:rsid w:val="00DD6A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A85"/>
  </w:style>
  <w:style w:type="paragraph" w:styleId="Footer">
    <w:name w:val="footer"/>
    <w:basedOn w:val="Normal"/>
    <w:link w:val="FooterChar"/>
    <w:uiPriority w:val="99"/>
    <w:unhideWhenUsed/>
    <w:rsid w:val="00DD6A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A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22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olistbr/brazilian-ecommerce"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olist.com/"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463</TotalTime>
  <Pages>8</Pages>
  <Words>334</Words>
  <Characters>1907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William &amp; Mary</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Castellanos Bueso, Arturo</dc:creator>
  <cp:keywords/>
  <dc:description/>
  <cp:lastModifiedBy>Wan Frank</cp:lastModifiedBy>
  <cp:revision>7</cp:revision>
  <dcterms:created xsi:type="dcterms:W3CDTF">2022-01-26T13:21:00Z</dcterms:created>
  <dcterms:modified xsi:type="dcterms:W3CDTF">2022-01-31T18:59:00Z</dcterms:modified>
</cp:coreProperties>
</file>