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Default="00911ECC" w:rsidP="00912332">
      <w:pPr>
        <w:pStyle w:val="3"/>
      </w:pPr>
      <w:r>
        <w:rPr>
          <w:rFonts w:hint="eastAsia"/>
        </w:rPr>
        <w:t>密级：保密期限：</w:t>
      </w:r>
      <w:r>
        <w:rPr>
          <w:rFonts w:hint="eastAsia"/>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B7599D">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B7599D">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B7599D">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B7599D">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B7599D">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B7599D">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B7599D">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005D2F41" w:rsidRPr="005D2F41">
        <w:rPr>
          <w:rFonts w:ascii="宋体" w:hAnsi="宋体" w:hint="eastAsia"/>
          <w:sz w:val="24"/>
        </w:rPr>
        <w:t>低系统</w:t>
      </w:r>
      <w:proofErr w:type="gramEnd"/>
      <w:r w:rsidR="005D2F41"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5" o:title=""/>
          </v:shape>
          <o:OLEObject Type="Embed" ProgID="Visio.Drawing.11" ShapeID="_x0000_i1025" DrawAspect="Content" ObjectID="_1528911100" r:id="rId16"/>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B7599D" w:rsidP="007F6ADE">
      <w:pPr>
        <w:jc w:val="center"/>
      </w:pPr>
      <w:r>
        <w:rPr>
          <w:noProof/>
        </w:rPr>
        <w:object w:dxaOrig="0" w:dyaOrig="0">
          <v:shape id="_x0000_s1044" type="#_x0000_t75" style="position:absolute;left:0;text-align:left;margin-left:3.75pt;margin-top:2.15pt;width:414.75pt;height:186.75pt;z-index:251676672;mso-position-horizontal-relative:text;mso-position-vertical-relative:text;mso-width-relative:page;mso-height-relative:page">
            <v:imagedata r:id="rId17" o:title=""/>
            <w10:wrap type="topAndBottom"/>
          </v:shape>
          <o:OLEObject Type="Embed" ProgID="Visio.Drawing.11" ShapeID="_x0000_s1044" DrawAspect="Content" ObjectID="_1528911102" r:id="rId18"/>
        </w:obje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w:t>
      </w:r>
      <w:proofErr w:type="gramStart"/>
      <w:r w:rsidRPr="00686BE9">
        <w:rPr>
          <w:rFonts w:hint="eastAsia"/>
          <w:sz w:val="24"/>
        </w:rPr>
        <w:t>贴子</w:t>
      </w:r>
      <w:bookmarkEnd w:id="41"/>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w:t>
      </w:r>
      <w:proofErr w:type="gramStart"/>
      <w:r>
        <w:rPr>
          <w:rFonts w:ascii="宋体" w:hAnsi="宋体" w:hint="eastAsia"/>
          <w:sz w:val="24"/>
        </w:rPr>
        <w:t>二维码图片</w:t>
      </w:r>
      <w:proofErr w:type="gramEnd"/>
      <w:r>
        <w:rPr>
          <w:rFonts w:ascii="宋体" w:hAnsi="宋体" w:hint="eastAsia"/>
          <w:sz w:val="24"/>
        </w:rPr>
        <w:t>（qrcodeurl）。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}。这两个是工作圈的两种功能性文本，前一个是@一个名为abc的用户，这样用户就能收到一条关于这个帖子的特殊信息；后一个就是工作圈的emoji表情了，会在端上解析成一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现在贴吧常用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w:t>
      </w:r>
      <w:proofErr w:type="gramStart"/>
      <w:r w:rsidRPr="00477BEB">
        <w:rPr>
          <w:rFonts w:hint="eastAsia"/>
          <w:szCs w:val="21"/>
        </w:rPr>
        <w:t>兔</w:t>
      </w:r>
      <w:proofErr w:type="gramEnd"/>
      <w:r w:rsidRPr="00477BEB">
        <w:rPr>
          <w:rFonts w:hint="eastAsia"/>
          <w:szCs w:val="21"/>
        </w:rPr>
        <w:t>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w:t>
      </w:r>
      <w:proofErr w:type="gramStart"/>
      <w:r>
        <w:rPr>
          <w:rFonts w:ascii="宋体" w:hAnsi="宋体" w:hint="eastAsia"/>
          <w:sz w:val="24"/>
        </w:rPr>
        <w:t>流设计</w:t>
      </w:r>
      <w:proofErr w:type="gramEnd"/>
      <w:r>
        <w:rPr>
          <w:rFonts w:ascii="宋体" w:hAnsi="宋体" w:hint="eastAsia"/>
          <w:sz w:val="24"/>
        </w:rPr>
        <w:t>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47" w:name="_Toc454824205"/>
      <w:r>
        <w:rPr>
          <w:rFonts w:ascii="黑体" w:hint="eastAsia"/>
          <w:sz w:val="28"/>
        </w:rPr>
        <w:lastRenderedPageBreak/>
        <w:t>工作</w:t>
      </w:r>
      <w:proofErr w:type="gramStart"/>
      <w:r>
        <w:rPr>
          <w:rFonts w:ascii="黑体" w:hint="eastAsia"/>
          <w:sz w:val="28"/>
        </w:rPr>
        <w:t>圈技术</w:t>
      </w:r>
      <w:proofErr w:type="gramEnd"/>
      <w:r w:rsidR="00352C60">
        <w:rPr>
          <w:rFonts w:ascii="黑体" w:hint="eastAsia"/>
          <w:sz w:val="28"/>
        </w:rPr>
        <w:t>框架设计</w:t>
      </w:r>
      <w:bookmarkEnd w:id="47"/>
    </w:p>
    <w:p w:rsidR="00AB46D8" w:rsidRDefault="00AB46D8" w:rsidP="00B55083">
      <w:pPr>
        <w:pStyle w:val="3"/>
        <w:spacing w:line="400" w:lineRule="exact"/>
        <w:ind w:left="826" w:hangingChars="343" w:hanging="826"/>
        <w:rPr>
          <w:sz w:val="24"/>
        </w:rPr>
      </w:pPr>
      <w:bookmarkStart w:id="48" w:name="_Toc454824206"/>
      <w:r>
        <w:rPr>
          <w:rFonts w:hint="eastAsia"/>
          <w:sz w:val="24"/>
        </w:rPr>
        <w:t>工作</w:t>
      </w:r>
      <w:proofErr w:type="gramStart"/>
      <w:r>
        <w:rPr>
          <w:rFonts w:hint="eastAsia"/>
          <w:sz w:val="24"/>
        </w:rPr>
        <w:t>圈整体</w:t>
      </w:r>
      <w:proofErr w:type="gramEnd"/>
      <w:r>
        <w:rPr>
          <w:rFonts w:hint="eastAsia"/>
          <w:sz w:val="24"/>
        </w:rPr>
        <w:t>技术架构图</w:t>
      </w:r>
      <w:bookmarkEnd w:id="48"/>
    </w:p>
    <w:p w:rsidR="00AB46D8" w:rsidRDefault="000E4BE0" w:rsidP="00AB46D8">
      <w:pPr>
        <w:pStyle w:val="a0"/>
      </w:pPr>
      <w:r>
        <w:object w:dxaOrig="9657" w:dyaOrig="13366">
          <v:shape id="_x0000_i1026" type="#_x0000_t75" style="width:354.75pt;height:490.5pt" o:ole="">
            <v:imagedata r:id="rId19" o:title=""/>
          </v:shape>
          <o:OLEObject Type="Embed" ProgID="Visio.Drawing.11" ShapeID="_x0000_i1026" DrawAspect="Content" ObjectID="_1528911101" r:id="rId20"/>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w:t>
      </w:r>
      <w:proofErr w:type="gramStart"/>
      <w:r w:rsidRPr="00BE579A">
        <w:rPr>
          <w:rFonts w:hint="eastAsia"/>
        </w:rPr>
        <w:t>圈整体</w:t>
      </w:r>
      <w:proofErr w:type="gramEnd"/>
      <w:r w:rsidRPr="00BE579A">
        <w:rPr>
          <w:rFonts w:hint="eastAsia"/>
        </w:rPr>
        <w:t>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49" w:name="_Toc454824207"/>
      <w:r>
        <w:rPr>
          <w:rFonts w:hint="eastAsia"/>
          <w:sz w:val="24"/>
        </w:rPr>
        <w:t>工作圈</w:t>
      </w:r>
      <w:r>
        <w:rPr>
          <w:rFonts w:hint="eastAsia"/>
          <w:sz w:val="24"/>
        </w:rPr>
        <w:t>Rest</w:t>
      </w:r>
      <w:r w:rsidR="009475C5" w:rsidRPr="001877B8">
        <w:rPr>
          <w:rFonts w:hint="eastAsia"/>
          <w:sz w:val="24"/>
        </w:rPr>
        <w:t>设计</w:t>
      </w:r>
      <w:bookmarkEnd w:id="49"/>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B7599D">
        <w:rPr>
          <w:noProof/>
        </w:rPr>
        <w:object w:dxaOrig="0" w:dyaOrig="0">
          <v:shape id="_x0000_s1027" type="#_x0000_t75" style="position:absolute;left:0;text-align:left;margin-left:95.25pt;margin-top:229.55pt;width:230.2pt;height:192.25pt;z-index:251667456;mso-position-horizontal-relative:margin;mso-position-vertical-relative:margin" o:allowoverlap="f">
            <v:imagedata r:id="rId21" o:title=""/>
            <w10:wrap type="topAndBottom" anchorx="margin" anchory="margin"/>
          </v:shape>
          <o:OLEObject Type="Embed" ProgID="Visio.Drawing.11" ShapeID="_x0000_s1027" DrawAspect="Content" ObjectID="_1528911103" r:id="rId22"/>
        </w:object>
      </w:r>
      <w:proofErr w:type="gramStart"/>
      <w:r w:rsidR="000F387D">
        <w:rPr>
          <w:rFonts w:ascii="宋体" w:hAnsi="宋体" w:hint="eastAsia"/>
          <w:sz w:val="24"/>
        </w:rPr>
        <w:t>端提供</w:t>
      </w:r>
      <w:proofErr w:type="gramEnd"/>
      <w:r w:rsidR="000F387D">
        <w:rPr>
          <w:rFonts w:ascii="宋体" w:hAnsi="宋体" w:hint="eastAsia"/>
          <w:sz w:val="24"/>
        </w:rPr>
        <w:t>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B7599D">
        <w:rPr>
          <w:rFonts w:ascii="黑体" w:eastAsia="黑体" w:hAnsi="黑体"/>
          <w:b/>
          <w:noProof/>
          <w:sz w:val="24"/>
        </w:rPr>
        <w:object w:dxaOrig="0" w:dyaOrig="0">
          <v:shape id="_x0000_s1054" type="#_x0000_t75" style="position:absolute;left:0;text-align:left;margin-left:54.75pt;margin-top:4.5pt;width:302.25pt;height:194.7pt;z-index:-251638784;mso-position-horizontal-relative:text;mso-position-vertical-relative:text">
            <v:imagedata r:id="rId23" o:title=""/>
            <w10:wrap type="topAndBottom"/>
          </v:shape>
          <o:OLEObject Type="Embed" ProgID="Visio.Drawing.11" ShapeID="_x0000_s1054" DrawAspect="Content" ObjectID="_1528911104" r:id="rId24"/>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0" w:name="_Toc454824208"/>
      <w:r w:rsidRPr="001877B8">
        <w:rPr>
          <w:rFonts w:hint="eastAsia"/>
          <w:sz w:val="24"/>
        </w:rPr>
        <w:t>分布式服务与自动化配置中心</w:t>
      </w:r>
      <w:bookmarkEnd w:id="50"/>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B7599D" w:rsidP="009E2125">
      <w:pPr>
        <w:pStyle w:val="af1"/>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70528">
            <v:imagedata r:id="rId25" o:title=""/>
            <w10:wrap type="topAndBottom"/>
          </v:shape>
          <o:OLEObject Type="Embed" ProgID="Visio.Drawing.11" ShapeID="_x0000_s1033" DrawAspect="Content" ObjectID="_1528911105" r:id="rId26"/>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B7599D" w:rsidP="009D390C">
      <w:pPr>
        <w:pStyle w:val="af1"/>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72576">
            <v:imagedata r:id="rId27" o:title=""/>
            <w10:wrap type="topAndBottom"/>
          </v:shape>
          <o:OLEObject Type="Embed" ProgID="Visio.Drawing.11" ShapeID="_x0000_s1034" DrawAspect="Content" ObjectID="_1528911106" r:id="rId28"/>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B7599D" w:rsidP="009E2125">
      <w:pPr>
        <w:pStyle w:val="af1"/>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74624">
            <v:imagedata r:id="rId29" o:title=""/>
            <w10:wrap type="topAndBottom"/>
          </v:shape>
          <o:OLEObject Type="Embed" ProgID="Visio.Drawing.11" ShapeID="_x0000_s1035" DrawAspect="Content" ObjectID="_1528911107" r:id="rId30"/>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9E2125">
        <w:rPr>
          <w:rFonts w:ascii="宋体" w:hAnsi="宋体" w:hint="eastAsia"/>
          <w:sz w:val="24"/>
        </w:rPr>
        <w:t>圈目前</w:t>
      </w:r>
      <w:proofErr w:type="gramEnd"/>
      <w:r w:rsidR="009E2125" w:rsidRPr="009E2125">
        <w:rPr>
          <w:rFonts w:ascii="宋体" w:hAnsi="宋体" w:hint="eastAsia"/>
          <w:sz w:val="24"/>
        </w:rPr>
        <w:t>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1"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1"/>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2" w:name="_Toc454824210"/>
      <w:r>
        <w:rPr>
          <w:rFonts w:hint="eastAsia"/>
          <w:sz w:val="24"/>
        </w:rPr>
        <w:lastRenderedPageBreak/>
        <w:t>工作</w:t>
      </w:r>
      <w:proofErr w:type="gramStart"/>
      <w:r>
        <w:rPr>
          <w:rFonts w:hint="eastAsia"/>
          <w:sz w:val="24"/>
        </w:rPr>
        <w:t>圈</w:t>
      </w:r>
      <w:r w:rsidR="00E065A3" w:rsidRPr="009E234B">
        <w:rPr>
          <w:rFonts w:hint="eastAsia"/>
          <w:sz w:val="24"/>
        </w:rPr>
        <w:t>部署</w:t>
      </w:r>
      <w:proofErr w:type="gramEnd"/>
      <w:r w:rsidR="00E065A3" w:rsidRPr="009E234B">
        <w:rPr>
          <w:rFonts w:hint="eastAsia"/>
          <w:sz w:val="24"/>
        </w:rPr>
        <w:t>架构</w:t>
      </w:r>
      <w:bookmarkEnd w:id="52"/>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w:t>
      </w:r>
      <w:proofErr w:type="gramStart"/>
      <w:r>
        <w:rPr>
          <w:rFonts w:hint="eastAsia"/>
        </w:rPr>
        <w:t>圈部署</w:t>
      </w:r>
      <w:proofErr w:type="gramEnd"/>
      <w:r>
        <w:rPr>
          <w:rFonts w:hint="eastAsia"/>
        </w:rPr>
        <w:t>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w:t>
      </w:r>
      <w:proofErr w:type="gramStart"/>
      <w:r>
        <w:rPr>
          <w:rFonts w:ascii="宋体" w:hAnsi="宋体" w:hint="eastAsia"/>
          <w:sz w:val="24"/>
        </w:rPr>
        <w:t>圈主体</w:t>
      </w:r>
      <w:proofErr w:type="gramEnd"/>
      <w:r>
        <w:rPr>
          <w:rFonts w:ascii="宋体" w:hAnsi="宋体" w:hint="eastAsia"/>
          <w:sz w:val="24"/>
        </w:rPr>
        <w:t>的服务是由Rest和Server</w:t>
      </w:r>
      <w:r w:rsidR="00482391">
        <w:rPr>
          <w:rFonts w:ascii="宋体" w:hAnsi="宋体" w:hint="eastAsia"/>
          <w:sz w:val="24"/>
        </w:rPr>
        <w:t>层来承担的。为了提高性能，Rest和Server层都有不止一台的服务器来提供服务，每一台Rest服务器中都部署着工作</w:t>
      </w:r>
      <w:proofErr w:type="gramStart"/>
      <w:r w:rsidR="00482391">
        <w:rPr>
          <w:rFonts w:ascii="宋体" w:hAnsi="宋体" w:hint="eastAsia"/>
          <w:sz w:val="24"/>
        </w:rPr>
        <w:t>圈所有</w:t>
      </w:r>
      <w:proofErr w:type="gramEnd"/>
      <w:r w:rsidR="00482391">
        <w:rPr>
          <w:rFonts w:ascii="宋体" w:hAnsi="宋体" w:hint="eastAsia"/>
          <w:sz w:val="24"/>
        </w:rPr>
        <w:t>Rest模块，同样Server中的每一台服务器也都部署着工作</w:t>
      </w:r>
      <w:proofErr w:type="gramStart"/>
      <w:r w:rsidR="00482391">
        <w:rPr>
          <w:rFonts w:ascii="宋体" w:hAnsi="宋体" w:hint="eastAsia"/>
          <w:sz w:val="24"/>
        </w:rPr>
        <w:t>圈所有</w:t>
      </w:r>
      <w:proofErr w:type="gramEnd"/>
      <w:r w:rsidR="00482391">
        <w:rPr>
          <w:rFonts w:ascii="宋体" w:hAnsi="宋体" w:hint="eastAsia"/>
          <w:sz w:val="24"/>
        </w:rPr>
        <w:t>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proofErr w:type="gramStart"/>
      <w:r w:rsidR="00482391">
        <w:rPr>
          <w:rFonts w:ascii="宋体" w:hAnsi="宋体" w:hint="eastAsia"/>
          <w:sz w:val="24"/>
        </w:rPr>
        <w:t>一</w:t>
      </w:r>
      <w:proofErr w:type="gramEnd"/>
      <w:r w:rsidR="00482391">
        <w:rPr>
          <w:rFonts w:ascii="宋体" w:hAnsi="宋体" w:hint="eastAsia"/>
          <w:sz w:val="24"/>
        </w:rPr>
        <w:t>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3" w:name="_Toc454824212"/>
      <w:r>
        <w:rPr>
          <w:rFonts w:ascii="黑体" w:hint="eastAsia"/>
          <w:sz w:val="28"/>
        </w:rPr>
        <w:t>本章小节</w:t>
      </w:r>
      <w:bookmarkEnd w:id="53"/>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4"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sidR="00F1605C">
        <w:rPr>
          <w:rFonts w:eastAsia="黑体" w:hint="eastAsia"/>
          <w:sz w:val="32"/>
        </w:rPr>
        <w:t>功能</w:t>
      </w:r>
      <w:proofErr w:type="gramEnd"/>
      <w:r>
        <w:rPr>
          <w:rFonts w:eastAsia="黑体" w:hint="eastAsia"/>
          <w:sz w:val="32"/>
        </w:rPr>
        <w:t>模块的设计与实现</w:t>
      </w:r>
      <w:bookmarkEnd w:id="54"/>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5" w:name="_Toc249866128"/>
    </w:p>
    <w:p w:rsidR="006A42B0" w:rsidRDefault="006A42B0" w:rsidP="0095765C">
      <w:pPr>
        <w:pStyle w:val="2"/>
        <w:rPr>
          <w:rFonts w:ascii="黑体"/>
          <w:sz w:val="28"/>
        </w:rPr>
      </w:pPr>
      <w:bookmarkStart w:id="56" w:name="_Toc418875567"/>
      <w:bookmarkStart w:id="57" w:name="_Toc454824214"/>
      <w:bookmarkEnd w:id="55"/>
      <w:r>
        <w:rPr>
          <w:rFonts w:ascii="黑体" w:hint="eastAsia"/>
          <w:sz w:val="28"/>
        </w:rPr>
        <w:t>客</w:t>
      </w:r>
      <w:r>
        <w:rPr>
          <w:rFonts w:ascii="黑体"/>
          <w:sz w:val="28"/>
        </w:rPr>
        <w:t>户端界面设计</w:t>
      </w:r>
    </w:p>
    <w:p w:rsidR="00730BF5" w:rsidRDefault="00730BF5" w:rsidP="00730BF5">
      <w:pPr>
        <w:pStyle w:val="3"/>
        <w:spacing w:line="400" w:lineRule="exact"/>
        <w:ind w:left="826" w:hangingChars="343" w:hanging="826"/>
        <w:rPr>
          <w:sz w:val="24"/>
        </w:rPr>
      </w:pPr>
      <w:r>
        <w:rPr>
          <w:rFonts w:hint="eastAsia"/>
          <w:sz w:val="24"/>
        </w:rPr>
        <w:t>用户账</w:t>
      </w:r>
      <w:r>
        <w:rPr>
          <w:sz w:val="24"/>
        </w:rPr>
        <w:t>户界面设计</w:t>
      </w:r>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Pr>
          <w:rFonts w:ascii="宋体" w:hAnsi="宋体"/>
          <w:sz w:val="24"/>
        </w:rPr>
        <w:t>要功能是</w:t>
      </w:r>
      <w:r>
        <w:rPr>
          <w:rFonts w:ascii="宋体" w:hAnsi="宋体" w:hint="eastAsia"/>
          <w:sz w:val="24"/>
        </w:rPr>
        <w:t>注册</w:t>
      </w:r>
      <w:r>
        <w:rPr>
          <w:rFonts w:ascii="宋体" w:hAnsi="宋体"/>
          <w:sz w:val="24"/>
        </w:rPr>
        <w:t>与登录工作圈</w:t>
      </w:r>
      <w:r w:rsidR="007F0197" w:rsidRPr="00C62268">
        <w:rPr>
          <w:rFonts w:ascii="宋体" w:hAnsi="宋体" w:hint="eastAsia"/>
          <w:sz w:val="24"/>
        </w:rPr>
        <w:t>。</w:t>
      </w:r>
    </w:p>
    <w:p w:rsidR="006F7B9D" w:rsidRPr="007F0197" w:rsidRDefault="006F7B9D" w:rsidP="007F0197">
      <w:pPr>
        <w:pStyle w:val="af1"/>
        <w:spacing w:line="400" w:lineRule="exact"/>
        <w:ind w:firstLine="480"/>
        <w:jc w:val="left"/>
        <w:rPr>
          <w:rFonts w:ascii="宋体" w:hAnsi="宋体" w:hint="eastAsia"/>
          <w:sz w:val="24"/>
        </w:rPr>
      </w:pPr>
      <w:bookmarkStart w:id="58" w:name="_GoBack"/>
      <w:bookmarkEnd w:id="58"/>
    </w:p>
    <w:p w:rsidR="00730BF5" w:rsidRDefault="00730BF5" w:rsidP="00730BF5">
      <w:pPr>
        <w:pStyle w:val="3"/>
        <w:spacing w:line="400" w:lineRule="exact"/>
        <w:ind w:left="826" w:hangingChars="343" w:hanging="826"/>
        <w:rPr>
          <w:sz w:val="24"/>
        </w:rPr>
      </w:pPr>
      <w:r>
        <w:rPr>
          <w:rFonts w:hint="eastAsia"/>
          <w:sz w:val="24"/>
        </w:rPr>
        <w:t>圈子与</w:t>
      </w:r>
      <w:r>
        <w:rPr>
          <w:sz w:val="24"/>
        </w:rPr>
        <w:t>帖子界面</w:t>
      </w:r>
      <w:r>
        <w:rPr>
          <w:rFonts w:hint="eastAsia"/>
          <w:sz w:val="24"/>
        </w:rPr>
        <w:t>设计</w:t>
      </w:r>
    </w:p>
    <w:p w:rsidR="007F0197" w:rsidRPr="007F0197" w:rsidRDefault="007F0197" w:rsidP="007F0197">
      <w:pPr>
        <w:pStyle w:val="af1"/>
        <w:spacing w:line="400" w:lineRule="exact"/>
        <w:ind w:firstLine="480"/>
        <w:jc w:val="left"/>
        <w:rPr>
          <w:rFonts w:hint="eastAsia"/>
        </w:rPr>
      </w:pPr>
      <w:r>
        <w:rPr>
          <w:rFonts w:ascii="宋体" w:hAnsi="宋体" w:hint="eastAsia"/>
          <w:sz w:val="24"/>
        </w:rPr>
        <w:t>前面介绍了，工作圈的用户体系</w:t>
      </w:r>
      <w:r w:rsidRPr="00C62268">
        <w:rPr>
          <w:rFonts w:ascii="宋体" w:hAnsi="宋体" w:hint="eastAsia"/>
          <w:sz w:val="24"/>
        </w:rPr>
        <w:t>是畅捷通CIA</w:t>
      </w:r>
      <w:r>
        <w:rPr>
          <w:rFonts w:ascii="宋体" w:hAnsi="宋体" w:hint="eastAsia"/>
          <w:sz w:val="24"/>
        </w:rPr>
        <w:t>云平台用户管理的一个子集，同时工作圈账户系统</w:t>
      </w:r>
      <w:r w:rsidRPr="00C62268">
        <w:rPr>
          <w:rFonts w:ascii="宋体" w:hAnsi="宋体" w:hint="eastAsia"/>
          <w:sz w:val="24"/>
        </w:rPr>
        <w:t>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730BF5" w:rsidRDefault="00730BF5" w:rsidP="00730BF5">
      <w:pPr>
        <w:pStyle w:val="3"/>
        <w:spacing w:line="400" w:lineRule="exact"/>
        <w:ind w:left="826" w:hangingChars="343" w:hanging="826"/>
        <w:rPr>
          <w:sz w:val="24"/>
        </w:rPr>
      </w:pPr>
      <w:r>
        <w:rPr>
          <w:rFonts w:hint="eastAsia"/>
          <w:sz w:val="24"/>
        </w:rPr>
        <w:t>评论</w:t>
      </w:r>
      <w:r>
        <w:rPr>
          <w:sz w:val="24"/>
        </w:rPr>
        <w:t>界面</w:t>
      </w:r>
      <w:r>
        <w:rPr>
          <w:rFonts w:hint="eastAsia"/>
          <w:sz w:val="24"/>
        </w:rPr>
        <w:t>设计</w:t>
      </w:r>
    </w:p>
    <w:p w:rsidR="007F0197" w:rsidRPr="007F0197" w:rsidRDefault="007F0197" w:rsidP="007F0197">
      <w:pPr>
        <w:pStyle w:val="af1"/>
        <w:spacing w:line="400" w:lineRule="exact"/>
        <w:ind w:firstLine="480"/>
        <w:jc w:val="left"/>
        <w:rPr>
          <w:rFonts w:ascii="宋体" w:hAnsi="宋体" w:hint="eastAsia"/>
          <w:sz w:val="24"/>
        </w:rPr>
      </w:pPr>
      <w:r>
        <w:rPr>
          <w:rFonts w:ascii="宋体" w:hAnsi="宋体" w:hint="eastAsia"/>
          <w:sz w:val="24"/>
        </w:rPr>
        <w:t>前面介绍了，工作圈的用户体系</w:t>
      </w:r>
      <w:r w:rsidRPr="00C62268">
        <w:rPr>
          <w:rFonts w:ascii="宋体" w:hAnsi="宋体" w:hint="eastAsia"/>
          <w:sz w:val="24"/>
        </w:rPr>
        <w:t>是畅捷通CIA</w:t>
      </w:r>
      <w:r>
        <w:rPr>
          <w:rFonts w:ascii="宋体" w:hAnsi="宋体" w:hint="eastAsia"/>
          <w:sz w:val="24"/>
        </w:rPr>
        <w:t>云平台用户管理的一个子集，同时工作圈账户系统</w:t>
      </w:r>
      <w:r w:rsidRPr="00C62268">
        <w:rPr>
          <w:rFonts w:ascii="宋体" w:hAnsi="宋体" w:hint="eastAsia"/>
          <w:sz w:val="24"/>
        </w:rPr>
        <w:t>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7F0197" w:rsidRPr="007F0197" w:rsidRDefault="007F0197" w:rsidP="007F0197">
      <w:pPr>
        <w:pStyle w:val="a0"/>
        <w:rPr>
          <w:rFonts w:hint="eastAsia"/>
        </w:rPr>
      </w:pPr>
    </w:p>
    <w:p w:rsidR="00730BF5" w:rsidRPr="00E22931" w:rsidRDefault="007F0197" w:rsidP="00730BF5">
      <w:pPr>
        <w:pStyle w:val="3"/>
        <w:spacing w:line="400" w:lineRule="exact"/>
        <w:ind w:left="826" w:hangingChars="343" w:hanging="826"/>
        <w:rPr>
          <w:sz w:val="24"/>
        </w:rPr>
      </w:pPr>
      <w:proofErr w:type="gramStart"/>
      <w:r>
        <w:rPr>
          <w:rFonts w:hint="eastAsia"/>
          <w:sz w:val="24"/>
        </w:rPr>
        <w:t>点</w:t>
      </w:r>
      <w:r w:rsidR="00730BF5">
        <w:rPr>
          <w:sz w:val="24"/>
        </w:rPr>
        <w:t>赞</w:t>
      </w:r>
      <w:r w:rsidR="00730BF5">
        <w:rPr>
          <w:sz w:val="24"/>
        </w:rPr>
        <w:t>界面</w:t>
      </w:r>
      <w:proofErr w:type="gramEnd"/>
      <w:r w:rsidR="00730BF5">
        <w:rPr>
          <w:rFonts w:hint="eastAsia"/>
          <w:sz w:val="24"/>
        </w:rPr>
        <w:t>设计</w:t>
      </w:r>
    </w:p>
    <w:p w:rsidR="007F0197" w:rsidRPr="007F0197" w:rsidRDefault="007F0197" w:rsidP="007F0197">
      <w:pPr>
        <w:pStyle w:val="af1"/>
        <w:spacing w:line="400" w:lineRule="exact"/>
        <w:ind w:firstLine="480"/>
        <w:jc w:val="left"/>
        <w:rPr>
          <w:rFonts w:ascii="宋体" w:hAnsi="宋体" w:hint="eastAsia"/>
          <w:sz w:val="24"/>
        </w:rPr>
      </w:pPr>
      <w:r>
        <w:rPr>
          <w:rFonts w:ascii="宋体" w:hAnsi="宋体" w:hint="eastAsia"/>
          <w:sz w:val="24"/>
        </w:rPr>
        <w:t>前面介绍了，工作圈的用户体系</w:t>
      </w:r>
      <w:r w:rsidRPr="00C62268">
        <w:rPr>
          <w:rFonts w:ascii="宋体" w:hAnsi="宋体" w:hint="eastAsia"/>
          <w:sz w:val="24"/>
        </w:rPr>
        <w:t>是畅捷通CIA</w:t>
      </w:r>
      <w:r>
        <w:rPr>
          <w:rFonts w:ascii="宋体" w:hAnsi="宋体" w:hint="eastAsia"/>
          <w:sz w:val="24"/>
        </w:rPr>
        <w:t>云平台用户管理的一个子集，同时工作圈账户系统</w:t>
      </w:r>
      <w:r w:rsidRPr="00C62268">
        <w:rPr>
          <w:rFonts w:ascii="宋体" w:hAnsi="宋体" w:hint="eastAsia"/>
          <w:sz w:val="24"/>
        </w:rPr>
        <w:t>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730BF5" w:rsidRPr="007F0197" w:rsidRDefault="00730BF5" w:rsidP="00730BF5">
      <w:pPr>
        <w:rPr>
          <w:rFonts w:hint="eastAsia"/>
        </w:rPr>
      </w:pPr>
    </w:p>
    <w:p w:rsidR="0095765C" w:rsidRPr="0095765C" w:rsidRDefault="006A42B0" w:rsidP="0095765C">
      <w:pPr>
        <w:pStyle w:val="2"/>
        <w:rPr>
          <w:rFonts w:ascii="黑体"/>
          <w:sz w:val="28"/>
        </w:rPr>
      </w:pPr>
      <w:r>
        <w:rPr>
          <w:rFonts w:ascii="黑体" w:hint="eastAsia"/>
          <w:sz w:val="28"/>
        </w:rPr>
        <w:lastRenderedPageBreak/>
        <w:t>服务</w:t>
      </w:r>
      <w:r w:rsidR="0095765C">
        <w:rPr>
          <w:rFonts w:ascii="黑体" w:hint="eastAsia"/>
          <w:sz w:val="28"/>
        </w:rPr>
        <w:t>详</w:t>
      </w:r>
      <w:r w:rsidR="0095765C">
        <w:rPr>
          <w:rFonts w:ascii="黑体"/>
          <w:sz w:val="28"/>
        </w:rPr>
        <w:t>细功能设计</w:t>
      </w:r>
      <w:bookmarkStart w:id="59" w:name="_Toc418875568"/>
      <w:bookmarkStart w:id="60" w:name="_Toc454824215"/>
      <w:bookmarkEnd w:id="56"/>
      <w:bookmarkEnd w:id="57"/>
    </w:p>
    <w:p w:rsidR="00F65164" w:rsidRPr="00E22931" w:rsidRDefault="00B0593E" w:rsidP="00B55083">
      <w:pPr>
        <w:pStyle w:val="3"/>
        <w:spacing w:line="400" w:lineRule="exact"/>
        <w:ind w:left="826" w:hangingChars="343" w:hanging="826"/>
        <w:rPr>
          <w:sz w:val="24"/>
        </w:rPr>
      </w:pPr>
      <w:r w:rsidRPr="00E22931">
        <w:rPr>
          <w:rFonts w:hint="eastAsia"/>
          <w:sz w:val="24"/>
        </w:rPr>
        <w:t>用户</w:t>
      </w:r>
      <w:r w:rsidR="00A203F9">
        <w:rPr>
          <w:rFonts w:hint="eastAsia"/>
          <w:sz w:val="24"/>
        </w:rPr>
        <w:t>账户</w:t>
      </w:r>
      <w:r w:rsidR="00F65164" w:rsidRPr="00E22931">
        <w:rPr>
          <w:rFonts w:hint="eastAsia"/>
          <w:sz w:val="24"/>
        </w:rPr>
        <w:t>模块</w:t>
      </w:r>
      <w:bookmarkEnd w:id="59"/>
      <w:bookmarkEnd w:id="60"/>
      <w:r w:rsidR="00A203F9">
        <w:rPr>
          <w:rFonts w:hint="eastAsia"/>
          <w:sz w:val="24"/>
        </w:rPr>
        <w:t>详细功能设计</w:t>
      </w:r>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，同时工作圈账户系统</w:t>
      </w:r>
      <w:r w:rsidR="00F65164" w:rsidRPr="00C62268">
        <w:rPr>
          <w:rFonts w:ascii="宋体" w:hAnsi="宋体" w:hint="eastAsia"/>
          <w:sz w:val="24"/>
        </w:rPr>
        <w:t>支撑工作</w:t>
      </w:r>
      <w:proofErr w:type="gramStart"/>
      <w:r w:rsidR="00F65164" w:rsidRPr="00C62268">
        <w:rPr>
          <w:rFonts w:ascii="宋体" w:hAnsi="宋体" w:hint="eastAsia"/>
          <w:sz w:val="24"/>
        </w:rPr>
        <w:t>圈各个</w:t>
      </w:r>
      <w:proofErr w:type="gramEnd"/>
      <w:r w:rsidR="00F65164" w:rsidRPr="00C62268">
        <w:rPr>
          <w:rFonts w:ascii="宋体" w:hAnsi="宋体" w:hint="eastAsia"/>
          <w:sz w:val="24"/>
        </w:rPr>
        <w:t>端的单点登录、权限校验、注册、用户/企业信息查询和变更，并且基于畅</w:t>
      </w:r>
      <w:proofErr w:type="gramStart"/>
      <w:r w:rsidR="00F65164" w:rsidRPr="00C62268">
        <w:rPr>
          <w:rFonts w:ascii="宋体" w:hAnsi="宋体" w:hint="eastAsia"/>
          <w:sz w:val="24"/>
        </w:rPr>
        <w:t>捷通云平台</w:t>
      </w:r>
      <w:proofErr w:type="gramEnd"/>
      <w:r w:rsidR="00F65164" w:rsidRPr="00C62268">
        <w:rPr>
          <w:rFonts w:ascii="宋体" w:hAnsi="宋体" w:hint="eastAsia"/>
          <w:sz w:val="24"/>
        </w:rPr>
        <w:t>的智能平台，为工作</w:t>
      </w:r>
      <w:proofErr w:type="gramStart"/>
      <w:r w:rsidR="00F65164" w:rsidRPr="00C62268">
        <w:rPr>
          <w:rFonts w:ascii="宋体" w:hAnsi="宋体" w:hint="eastAsia"/>
          <w:sz w:val="24"/>
        </w:rPr>
        <w:t>圈用户</w:t>
      </w:r>
      <w:proofErr w:type="gramEnd"/>
      <w:r w:rsidR="00F65164" w:rsidRPr="00C62268">
        <w:rPr>
          <w:rFonts w:ascii="宋体" w:hAnsi="宋体" w:hint="eastAsia"/>
          <w:sz w:val="24"/>
        </w:rPr>
        <w:t>提供智能推荐、搜索服务。</w:t>
      </w:r>
    </w:p>
    <w:p w:rsidR="007A666F" w:rsidRDefault="00BB3D24" w:rsidP="007A666F">
      <w:pPr>
        <w:pStyle w:val="af1"/>
        <w:spacing w:line="400" w:lineRule="exact"/>
        <w:ind w:firstLine="480"/>
        <w:jc w:val="left"/>
        <w:rPr>
          <w:rFonts w:ascii="宋体" w:hAnsi="宋体"/>
          <w:sz w:val="24"/>
        </w:rPr>
      </w:pPr>
      <w:r>
        <w:rPr>
          <w:noProof/>
        </w:rPr>
        <w:object w:dxaOrig="0" w:dyaOrig="0">
          <v:shape id="_x0000_s1062" type="#_x0000_t75" style="position:absolute;left:0;text-align:left;margin-left:38.5pt;margin-top:334pt;width:338.25pt;height:252.2pt;z-index:251679744;mso-position-horizontal-relative:margin;mso-position-vertical-relative:margin;mso-width-relative:page;mso-height-relative:page" o:allowoverlap="f">
            <v:imagedata r:id="rId32" o:title=""/>
            <w10:wrap type="topAndBottom" anchorx="margin" anchory="margin"/>
          </v:shape>
          <o:OLEObject Type="Embed" ProgID="Visio.Drawing.11" ShapeID="_x0000_s1062" DrawAspect="Content" ObjectID="_1528911108" r:id="rId33"/>
        </w:object>
      </w:r>
      <w:r w:rsidR="007A666F">
        <w:rPr>
          <w:rFonts w:ascii="宋体" w:hAnsi="宋体" w:hint="eastAsia"/>
          <w:sz w:val="24"/>
        </w:rPr>
        <w:t>工</w:t>
      </w:r>
      <w:r w:rsidR="007A666F">
        <w:rPr>
          <w:rFonts w:ascii="宋体" w:hAnsi="宋体"/>
          <w:sz w:val="24"/>
        </w:rPr>
        <w:t>作圈的注</w:t>
      </w:r>
      <w:r w:rsidR="007A666F">
        <w:rPr>
          <w:rFonts w:ascii="宋体" w:hAnsi="宋体" w:hint="eastAsia"/>
          <w:sz w:val="24"/>
        </w:rPr>
        <w:t>册</w:t>
      </w:r>
      <w:r w:rsidR="007A666F">
        <w:rPr>
          <w:rFonts w:ascii="宋体" w:hAnsi="宋体"/>
          <w:sz w:val="24"/>
        </w:rPr>
        <w:t>流程</w:t>
      </w:r>
      <w:r w:rsidR="007A666F">
        <w:rPr>
          <w:rFonts w:ascii="宋体" w:hAnsi="宋体" w:hint="eastAsia"/>
          <w:sz w:val="24"/>
        </w:rPr>
        <w:t>十</w:t>
      </w:r>
      <w:r w:rsidR="007A666F">
        <w:rPr>
          <w:rFonts w:ascii="宋体" w:hAnsi="宋体"/>
          <w:sz w:val="24"/>
        </w:rPr>
        <w:t>分简便，用户可以通过</w:t>
      </w:r>
      <w:r w:rsidR="007A666F">
        <w:rPr>
          <w:rFonts w:ascii="宋体" w:hAnsi="宋体" w:hint="eastAsia"/>
          <w:sz w:val="24"/>
        </w:rPr>
        <w:t>有</w:t>
      </w:r>
      <w:r w:rsidR="007A666F">
        <w:rPr>
          <w:rFonts w:ascii="宋体" w:hAnsi="宋体"/>
          <w:sz w:val="24"/>
        </w:rPr>
        <w:t>效的手机号或者是</w:t>
      </w:r>
      <w:r w:rsidR="007A666F">
        <w:rPr>
          <w:rFonts w:ascii="宋体" w:hAnsi="宋体" w:hint="eastAsia"/>
          <w:sz w:val="24"/>
        </w:rPr>
        <w:t>电子</w:t>
      </w:r>
      <w:r w:rsidR="007A666F">
        <w:rPr>
          <w:rFonts w:ascii="宋体" w:hAnsi="宋体"/>
          <w:sz w:val="24"/>
        </w:rPr>
        <w:t>邮箱</w:t>
      </w:r>
      <w:r w:rsidR="007A666F">
        <w:rPr>
          <w:rFonts w:ascii="宋体" w:hAnsi="宋体" w:hint="eastAsia"/>
          <w:sz w:val="24"/>
        </w:rPr>
        <w:t>进</w:t>
      </w:r>
      <w:r w:rsidR="007A666F">
        <w:rPr>
          <w:rFonts w:ascii="宋体" w:hAnsi="宋体"/>
          <w:sz w:val="24"/>
        </w:rPr>
        <w:t>行</w:t>
      </w:r>
      <w:r w:rsidR="007A666F">
        <w:rPr>
          <w:rFonts w:ascii="宋体" w:hAnsi="宋体" w:hint="eastAsia"/>
          <w:sz w:val="24"/>
        </w:rPr>
        <w:t>注册</w:t>
      </w:r>
      <w:r w:rsidR="007A666F">
        <w:rPr>
          <w:rFonts w:ascii="宋体" w:hAnsi="宋体"/>
          <w:sz w:val="24"/>
        </w:rPr>
        <w:t>。</w:t>
      </w:r>
      <w:r w:rsidR="007A666F">
        <w:rPr>
          <w:rFonts w:ascii="宋体" w:hAnsi="宋体" w:hint="eastAsia"/>
          <w:sz w:val="24"/>
        </w:rPr>
        <w:t>工</w:t>
      </w:r>
      <w:r w:rsidR="007A666F">
        <w:rPr>
          <w:rFonts w:ascii="宋体" w:hAnsi="宋体"/>
          <w:sz w:val="24"/>
        </w:rPr>
        <w:t>作圈通过</w:t>
      </w:r>
      <w:r w:rsidR="007A666F">
        <w:rPr>
          <w:rFonts w:ascii="宋体" w:hAnsi="宋体" w:hint="eastAsia"/>
          <w:sz w:val="24"/>
        </w:rPr>
        <w:t>向</w:t>
      </w:r>
      <w:r w:rsidR="007A666F">
        <w:rPr>
          <w:rFonts w:ascii="宋体" w:hAnsi="宋体"/>
          <w:sz w:val="24"/>
        </w:rPr>
        <w:t>用户注册的手机号或邮箱发送一条含用验证码的信息，然后在注册的过程中输入</w:t>
      </w:r>
      <w:r w:rsidR="007A666F">
        <w:rPr>
          <w:rFonts w:ascii="宋体" w:hAnsi="宋体" w:hint="eastAsia"/>
          <w:sz w:val="24"/>
        </w:rPr>
        <w:t>正</w:t>
      </w:r>
      <w:r w:rsidR="007A666F">
        <w:rPr>
          <w:rFonts w:ascii="宋体" w:hAnsi="宋体"/>
          <w:sz w:val="24"/>
        </w:rPr>
        <w:t>确的</w:t>
      </w:r>
      <w:proofErr w:type="gramStart"/>
      <w:r w:rsidR="007A666F">
        <w:rPr>
          <w:rFonts w:ascii="宋体" w:hAnsi="宋体" w:hint="eastAsia"/>
          <w:sz w:val="24"/>
        </w:rPr>
        <w:t>验</w:t>
      </w:r>
      <w:r w:rsidR="007A666F">
        <w:rPr>
          <w:rFonts w:ascii="宋体" w:hAnsi="宋体"/>
          <w:sz w:val="24"/>
        </w:rPr>
        <w:t>证码即可</w:t>
      </w:r>
      <w:proofErr w:type="gramEnd"/>
      <w:r w:rsidR="007A666F">
        <w:rPr>
          <w:rFonts w:ascii="宋体" w:hAnsi="宋体"/>
          <w:sz w:val="24"/>
        </w:rPr>
        <w:t>确认</w:t>
      </w:r>
      <w:r w:rsidR="007A666F">
        <w:rPr>
          <w:rFonts w:ascii="宋体" w:hAnsi="宋体" w:hint="eastAsia"/>
          <w:sz w:val="24"/>
        </w:rPr>
        <w:t>这</w:t>
      </w:r>
      <w:r w:rsidR="007A666F">
        <w:rPr>
          <w:rFonts w:ascii="宋体" w:hAnsi="宋体"/>
          <w:sz w:val="24"/>
        </w:rPr>
        <w:t>个</w:t>
      </w:r>
      <w:r w:rsidR="007A666F">
        <w:rPr>
          <w:rFonts w:ascii="宋体" w:hAnsi="宋体" w:hint="eastAsia"/>
          <w:sz w:val="24"/>
        </w:rPr>
        <w:t>手</w:t>
      </w:r>
      <w:r w:rsidR="007A666F">
        <w:rPr>
          <w:rFonts w:ascii="宋体" w:hAnsi="宋体"/>
          <w:sz w:val="24"/>
        </w:rPr>
        <w:t>机号或者电子邮箱是用户本人</w:t>
      </w:r>
      <w:r w:rsidR="007A666F">
        <w:rPr>
          <w:rFonts w:ascii="宋体" w:hAnsi="宋体" w:hint="eastAsia"/>
          <w:sz w:val="24"/>
        </w:rPr>
        <w:t>的</w:t>
      </w:r>
      <w:r w:rsidR="007A666F">
        <w:rPr>
          <w:rFonts w:ascii="宋体" w:hAnsi="宋体"/>
          <w:sz w:val="24"/>
        </w:rPr>
        <w:t>并</w:t>
      </w:r>
      <w:r w:rsidR="007A666F">
        <w:rPr>
          <w:rFonts w:ascii="宋体" w:hAnsi="宋体" w:hint="eastAsia"/>
          <w:sz w:val="24"/>
        </w:rPr>
        <w:t>且</w:t>
      </w:r>
      <w:r w:rsidR="007A666F">
        <w:rPr>
          <w:rFonts w:ascii="宋体" w:hAnsi="宋体"/>
          <w:sz w:val="24"/>
        </w:rPr>
        <w:t>是有效的。</w:t>
      </w:r>
      <w:r w:rsidR="007A666F">
        <w:rPr>
          <w:rFonts w:ascii="宋体" w:hAnsi="宋体" w:hint="eastAsia"/>
          <w:sz w:val="24"/>
        </w:rPr>
        <w:t>因</w:t>
      </w:r>
      <w:r w:rsidR="007A666F">
        <w:rPr>
          <w:rFonts w:ascii="宋体" w:hAnsi="宋体"/>
          <w:sz w:val="24"/>
        </w:rPr>
        <w:t>为工作</w:t>
      </w:r>
      <w:proofErr w:type="gramStart"/>
      <w:r w:rsidR="007A666F">
        <w:rPr>
          <w:rFonts w:ascii="宋体" w:hAnsi="宋体"/>
          <w:sz w:val="24"/>
        </w:rPr>
        <w:t>圈使用</w:t>
      </w:r>
      <w:proofErr w:type="gramEnd"/>
      <w:r w:rsidR="007A666F">
        <w:rPr>
          <w:rFonts w:ascii="宋体" w:hAnsi="宋体"/>
          <w:sz w:val="24"/>
        </w:rPr>
        <w:t>的是</w:t>
      </w:r>
      <w:r w:rsidR="007A666F">
        <w:rPr>
          <w:rFonts w:ascii="宋体" w:hAnsi="宋体" w:hint="eastAsia"/>
          <w:sz w:val="24"/>
        </w:rPr>
        <w:t>CIA的</w:t>
      </w:r>
      <w:r w:rsidR="007A666F">
        <w:rPr>
          <w:rFonts w:ascii="宋体" w:hAnsi="宋体"/>
          <w:sz w:val="24"/>
        </w:rPr>
        <w:t>用户，所以注册的过程需要调用</w:t>
      </w:r>
      <w:r w:rsidR="007A666F">
        <w:rPr>
          <w:rFonts w:ascii="宋体" w:hAnsi="宋体" w:hint="eastAsia"/>
          <w:sz w:val="24"/>
        </w:rPr>
        <w:t>CIA的</w:t>
      </w:r>
      <w:r w:rsidR="007A666F">
        <w:rPr>
          <w:rFonts w:ascii="宋体" w:hAnsi="宋体"/>
          <w:sz w:val="24"/>
        </w:rPr>
        <w:t>注册接口，确认</w:t>
      </w:r>
      <w:r w:rsidR="007A666F">
        <w:rPr>
          <w:rFonts w:ascii="宋体" w:hAnsi="宋体" w:hint="eastAsia"/>
          <w:sz w:val="24"/>
        </w:rPr>
        <w:t>CIA注册</w:t>
      </w:r>
      <w:r w:rsidR="007A666F">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BB3D24" w:rsidRDefault="00BB3D24" w:rsidP="00BB3D24">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9F5CD7" w:rsidRDefault="002D1F01" w:rsidP="007A666F">
      <w:pPr>
        <w:pStyle w:val="af1"/>
        <w:spacing w:line="400" w:lineRule="exact"/>
        <w:ind w:firstLine="480"/>
        <w:jc w:val="left"/>
        <w:rPr>
          <w:rFonts w:ascii="宋体" w:hAnsi="宋体"/>
          <w:sz w:val="24"/>
        </w:rPr>
      </w:pPr>
      <w:r>
        <w:rPr>
          <w:rFonts w:ascii="宋体" w:hAnsi="宋体" w:hint="eastAsia"/>
          <w:sz w:val="24"/>
        </w:rPr>
        <w:t>既然</w:t>
      </w:r>
      <w:r>
        <w:rPr>
          <w:rFonts w:ascii="宋体" w:hAnsi="宋体"/>
          <w:sz w:val="24"/>
        </w:rPr>
        <w:t>用户信息</w:t>
      </w:r>
      <w:r>
        <w:rPr>
          <w:rFonts w:ascii="宋体" w:hAnsi="宋体" w:hint="eastAsia"/>
          <w:sz w:val="24"/>
        </w:rPr>
        <w:t>是CIA的</w:t>
      </w:r>
      <w:r>
        <w:rPr>
          <w:rFonts w:ascii="宋体" w:hAnsi="宋体"/>
          <w:sz w:val="24"/>
        </w:rPr>
        <w:t>，工作圈</w:t>
      </w:r>
      <w:r w:rsidR="0092712D">
        <w:rPr>
          <w:rFonts w:ascii="宋体" w:hAnsi="宋体" w:hint="eastAsia"/>
          <w:sz w:val="24"/>
        </w:rPr>
        <w:t>的</w:t>
      </w:r>
      <w:r w:rsidR="0092712D">
        <w:rPr>
          <w:rFonts w:ascii="宋体" w:hAnsi="宋体"/>
          <w:sz w:val="24"/>
        </w:rPr>
        <w:t>用户账户</w:t>
      </w:r>
      <w:r>
        <w:rPr>
          <w:rFonts w:ascii="宋体" w:hAnsi="宋体"/>
          <w:sz w:val="24"/>
        </w:rPr>
        <w:t>仅是一个子集。那</w:t>
      </w:r>
      <w:r>
        <w:rPr>
          <w:rFonts w:ascii="宋体" w:hAnsi="宋体" w:hint="eastAsia"/>
          <w:sz w:val="24"/>
        </w:rPr>
        <w:t>么</w:t>
      </w:r>
      <w:r>
        <w:rPr>
          <w:rFonts w:ascii="宋体" w:hAnsi="宋体"/>
          <w:sz w:val="24"/>
        </w:rPr>
        <w:t>工作</w:t>
      </w:r>
      <w:proofErr w:type="gramStart"/>
      <w:r>
        <w:rPr>
          <w:rFonts w:ascii="宋体" w:hAnsi="宋体"/>
          <w:sz w:val="24"/>
        </w:rPr>
        <w:t>圈</w:t>
      </w:r>
      <w:r w:rsidR="0092712D">
        <w:rPr>
          <w:rFonts w:ascii="宋体" w:hAnsi="宋体"/>
          <w:sz w:val="24"/>
        </w:rPr>
        <w:t>用户</w:t>
      </w:r>
      <w:proofErr w:type="gramEnd"/>
      <w:r>
        <w:rPr>
          <w:rFonts w:ascii="宋体" w:hAnsi="宋体" w:hint="eastAsia"/>
          <w:sz w:val="24"/>
        </w:rPr>
        <w:t>信息</w:t>
      </w:r>
      <w:r>
        <w:rPr>
          <w:rFonts w:ascii="宋体" w:hAnsi="宋体"/>
          <w:sz w:val="24"/>
        </w:rPr>
        <w:t>与</w:t>
      </w:r>
      <w:r>
        <w:rPr>
          <w:rFonts w:ascii="宋体" w:hAnsi="宋体" w:hint="eastAsia"/>
          <w:sz w:val="24"/>
        </w:rPr>
        <w:t>CIA用户</w:t>
      </w:r>
      <w:r>
        <w:rPr>
          <w:rFonts w:ascii="宋体" w:hAnsi="宋体"/>
          <w:sz w:val="24"/>
        </w:rPr>
        <w:t>信息</w:t>
      </w:r>
      <w:r>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Pr>
          <w:rFonts w:ascii="宋体" w:hAnsi="宋体" w:hint="eastAsia"/>
          <w:sz w:val="24"/>
        </w:rPr>
        <w:t>否</w:t>
      </w:r>
      <w:r>
        <w:rPr>
          <w:rFonts w:ascii="宋体" w:hAnsi="宋体"/>
          <w:sz w:val="24"/>
        </w:rPr>
        <w:t>则会出现用户修改了用户信息之后，登录工作圈</w:t>
      </w:r>
      <w:r w:rsidR="0092712D">
        <w:rPr>
          <w:rFonts w:ascii="宋体" w:hAnsi="宋体" w:hint="eastAsia"/>
          <w:sz w:val="24"/>
        </w:rPr>
        <w:t>信息</w:t>
      </w:r>
      <w:r>
        <w:rPr>
          <w:rFonts w:ascii="宋体" w:hAnsi="宋体"/>
          <w:sz w:val="24"/>
        </w:rPr>
        <w:t>还是旧的</w:t>
      </w:r>
      <w:r>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w:t>
      </w:r>
      <w:r w:rsidR="00BD28FD">
        <w:rPr>
          <w:rFonts w:ascii="宋体" w:hAnsi="宋体"/>
          <w:sz w:val="24"/>
        </w:rPr>
        <w:lastRenderedPageBreak/>
        <w:t>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proofErr w:type="gramStart"/>
      <w:r w:rsidR="00BD28FD">
        <w:rPr>
          <w:rFonts w:ascii="宋体" w:hAnsi="宋体"/>
          <w:sz w:val="24"/>
        </w:rPr>
        <w:t>圈</w:t>
      </w:r>
      <w:r w:rsidR="0092712D">
        <w:rPr>
          <w:rFonts w:ascii="宋体" w:hAnsi="宋体"/>
          <w:sz w:val="24"/>
        </w:rPr>
        <w:t>用户</w:t>
      </w:r>
      <w:proofErr w:type="gramEnd"/>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BD28FD" w:rsidRPr="009F5CD7" w:rsidRDefault="00B7599D" w:rsidP="007A666F">
      <w:pPr>
        <w:pStyle w:val="af1"/>
        <w:spacing w:line="400" w:lineRule="exact"/>
        <w:ind w:firstLine="480"/>
        <w:jc w:val="left"/>
        <w:rPr>
          <w:rFonts w:ascii="宋体" w:hAnsi="宋体"/>
          <w:sz w:val="24"/>
        </w:rPr>
      </w:pPr>
      <w:r>
        <w:rPr>
          <w:noProof/>
        </w:rPr>
        <w:object w:dxaOrig="0" w:dyaOrig="0">
          <v:shape id="_x0000_s1066" type="#_x0000_t75" style="position:absolute;left:0;text-align:left;margin-left:81.75pt;margin-top:105.5pt;width:255.65pt;height:263.2pt;z-index:251681792;mso-position-horizontal-relative:text;mso-position-vertical-relative:text;mso-width-relative:page;mso-height-relative:page">
            <v:imagedata r:id="rId34" o:title=""/>
            <w10:wrap type="topAndBottom"/>
          </v:shape>
          <o:OLEObject Type="Embed" ProgID="Visio.Drawing.11" ShapeID="_x0000_s1066" DrawAspect="Content" ObjectID="_1528911109" r:id="rId35"/>
        </w:object>
      </w:r>
      <w:r w:rsidR="00870907">
        <w:rPr>
          <w:rFonts w:ascii="宋体" w:hAnsi="宋体" w:hint="eastAsia"/>
          <w:sz w:val="24"/>
        </w:rPr>
        <w:t>工</w:t>
      </w:r>
      <w:r w:rsidR="00870907">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EA749F">
        <w:rPr>
          <w:rFonts w:ascii="宋体" w:hAnsi="宋体" w:hint="eastAsia"/>
          <w:sz w:val="24"/>
        </w:rPr>
        <w:t>前面我</w:t>
      </w:r>
      <w:r w:rsidR="00EA749F">
        <w:rPr>
          <w:rFonts w:ascii="宋体" w:hAnsi="宋体"/>
          <w:sz w:val="24"/>
        </w:rPr>
        <w:t>前已经介绍过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p>
    <w:p w:rsidR="000B14D9" w:rsidRPr="009E2125" w:rsidRDefault="000B14D9" w:rsidP="000B14D9">
      <w:pPr>
        <w:pStyle w:val="af1"/>
        <w:spacing w:line="400" w:lineRule="exact"/>
        <w:ind w:firstLine="480"/>
        <w:rPr>
          <w:rFonts w:ascii="宋体" w:hAnsi="宋体"/>
          <w:sz w:val="24"/>
        </w:rPr>
      </w:pPr>
      <w:r>
        <w:rPr>
          <w:rFonts w:hint="eastAsia"/>
        </w:rPr>
        <w:t>图</w:t>
      </w:r>
      <w:r>
        <w:rPr>
          <w:rFonts w:hint="eastAsia"/>
        </w:rPr>
        <w:t>5.1.</w:t>
      </w:r>
      <w:r>
        <w:t>2</w:t>
      </w:r>
      <w:r>
        <w:rPr>
          <w:rFonts w:hint="eastAsia"/>
        </w:rPr>
        <w:t>用户</w:t>
      </w:r>
      <w:r>
        <w:t>登录状态校验流程</w:t>
      </w:r>
    </w:p>
    <w:p w:rsidR="00F65164" w:rsidRPr="0023701F" w:rsidRDefault="006A44CB" w:rsidP="0095765C">
      <w:pPr>
        <w:pStyle w:val="af1"/>
        <w:spacing w:line="400" w:lineRule="exact"/>
        <w:ind w:firstLine="480"/>
        <w:jc w:val="left"/>
        <w:rPr>
          <w:rFonts w:ascii="黑体"/>
          <w:sz w:val="28"/>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p>
    <w:p w:rsidR="00F65164" w:rsidRPr="0023701F" w:rsidRDefault="008E0121" w:rsidP="00B55083">
      <w:pPr>
        <w:pStyle w:val="3"/>
        <w:spacing w:line="400" w:lineRule="exact"/>
        <w:ind w:left="826" w:hangingChars="343" w:hanging="826"/>
        <w:rPr>
          <w:sz w:val="24"/>
        </w:rPr>
      </w:pPr>
      <w:bookmarkStart w:id="61" w:name="_Toc418875604"/>
      <w:bookmarkStart w:id="62" w:name="_Toc454824220"/>
      <w:r>
        <w:rPr>
          <w:rFonts w:hint="eastAsia"/>
          <w:sz w:val="24"/>
        </w:rPr>
        <w:t>圈子</w:t>
      </w:r>
      <w:r w:rsidR="00D96058">
        <w:rPr>
          <w:rFonts w:hint="eastAsia"/>
          <w:sz w:val="24"/>
        </w:rPr>
        <w:t>帖子</w:t>
      </w:r>
      <w:r>
        <w:rPr>
          <w:rFonts w:hint="eastAsia"/>
          <w:sz w:val="24"/>
        </w:rPr>
        <w:t>模块</w:t>
      </w:r>
      <w:bookmarkEnd w:id="61"/>
      <w:bookmarkEnd w:id="62"/>
      <w:r w:rsidR="00D96058">
        <w:rPr>
          <w:rFonts w:hint="eastAsia"/>
          <w:sz w:val="24"/>
        </w:rPr>
        <w:t>详</w:t>
      </w:r>
      <w:r w:rsidR="00D96058">
        <w:rPr>
          <w:sz w:val="24"/>
        </w:rPr>
        <w:t>细功能设计</w:t>
      </w:r>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ED007A" w:rsidP="00B617EC">
      <w:pPr>
        <w:pStyle w:val="af1"/>
        <w:spacing w:line="400" w:lineRule="exact"/>
        <w:ind w:firstLine="480"/>
        <w:jc w:val="left"/>
        <w:rPr>
          <w:rFonts w:ascii="宋体" w:hAnsi="宋体"/>
          <w:sz w:val="24"/>
        </w:rPr>
      </w:pPr>
      <w:r w:rsidRPr="00162F82">
        <w:rPr>
          <w:rFonts w:ascii="宋体" w:hAnsi="宋体"/>
          <w:noProof/>
          <w:sz w:val="24"/>
        </w:rPr>
        <w:lastRenderedPageBreak/>
        <w:drawing>
          <wp:anchor distT="0" distB="0" distL="114300" distR="114300" simplePos="0" relativeHeight="251658240" behindDoc="0" locked="0" layoutInCell="1" allowOverlap="1" wp14:anchorId="66CFF664" wp14:editId="532C36DD">
            <wp:simplePos x="0" y="0"/>
            <wp:positionH relativeFrom="column">
              <wp:posOffset>66675</wp:posOffset>
            </wp:positionH>
            <wp:positionV relativeFrom="paragraph">
              <wp:posOffset>628650</wp:posOffset>
            </wp:positionV>
            <wp:extent cx="5274310" cy="33928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9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t>圈</w:t>
      </w:r>
      <w:r w:rsidRPr="00162F82">
        <w:rPr>
          <w:rFonts w:ascii="宋体" w:hAnsi="宋体"/>
          <w:sz w:val="24"/>
        </w:rPr>
        <w:t>子</w:t>
      </w:r>
      <w:r w:rsidRPr="00162F82">
        <w:rPr>
          <w:rFonts w:ascii="宋体" w:hAnsi="宋体" w:hint="eastAsia"/>
          <w:sz w:val="24"/>
        </w:rPr>
        <w:t>成</w:t>
      </w:r>
      <w:r w:rsidRPr="00162F82">
        <w:rPr>
          <w:rFonts w:ascii="宋体" w:hAnsi="宋体"/>
          <w:sz w:val="24"/>
        </w:rPr>
        <w:t>员</w:t>
      </w:r>
      <w:proofErr w:type="gramStart"/>
      <w:r w:rsidRPr="00162F82">
        <w:rPr>
          <w:rFonts w:ascii="宋体" w:hAnsi="宋体"/>
          <w:sz w:val="24"/>
        </w:rPr>
        <w:t>都是圈主或</w:t>
      </w:r>
      <w:r w:rsidRPr="00162F82">
        <w:rPr>
          <w:rFonts w:ascii="宋体" w:hAnsi="宋体" w:hint="eastAsia"/>
          <w:sz w:val="24"/>
        </w:rPr>
        <w:t>者</w:t>
      </w:r>
      <w:proofErr w:type="gramEnd"/>
      <w:r w:rsidRPr="00162F82">
        <w:rPr>
          <w:rFonts w:ascii="宋体" w:hAnsi="宋体" w:hint="eastAsia"/>
          <w:sz w:val="24"/>
        </w:rPr>
        <w:t>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proofErr w:type="gramStart"/>
      <w:r>
        <w:rPr>
          <w:rFonts w:ascii="宋体" w:hAnsi="宋体"/>
          <w:sz w:val="24"/>
        </w:rPr>
        <w:t>贴</w:t>
      </w:r>
      <w:r>
        <w:rPr>
          <w:rFonts w:ascii="宋体" w:hAnsi="宋体" w:hint="eastAsia"/>
          <w:sz w:val="24"/>
        </w:rPr>
        <w:t>子</w:t>
      </w:r>
      <w:proofErr w:type="gramEnd"/>
      <w:r>
        <w:rPr>
          <w:rFonts w:ascii="宋体" w:hAnsi="宋体"/>
          <w:sz w:val="24"/>
        </w:rPr>
        <w:t>。</w:t>
      </w:r>
      <w:proofErr w:type="gramStart"/>
      <w:r>
        <w:rPr>
          <w:rFonts w:ascii="宋体" w:hAnsi="宋体" w:hint="eastAsia"/>
          <w:sz w:val="24"/>
        </w:rPr>
        <w:t>贴子</w:t>
      </w:r>
      <w:proofErr w:type="gramEnd"/>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proofErr w:type="gramStart"/>
      <w:r>
        <w:rPr>
          <w:rFonts w:ascii="宋体" w:hAnsi="宋体"/>
          <w:sz w:val="24"/>
        </w:rPr>
        <w:t>贴子</w:t>
      </w:r>
      <w:proofErr w:type="gramEnd"/>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proofErr w:type="gramStart"/>
      <w:r>
        <w:rPr>
          <w:rFonts w:ascii="宋体" w:hAnsi="宋体"/>
          <w:sz w:val="24"/>
        </w:rPr>
        <w:t>贴</w:t>
      </w:r>
      <w:r>
        <w:rPr>
          <w:rFonts w:ascii="宋体" w:hAnsi="宋体" w:hint="eastAsia"/>
          <w:sz w:val="24"/>
        </w:rPr>
        <w:t>子</w:t>
      </w:r>
      <w:proofErr w:type="gramEnd"/>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proofErr w:type="gramStart"/>
      <w:r>
        <w:rPr>
          <w:rFonts w:ascii="宋体" w:hAnsi="宋体"/>
          <w:sz w:val="24"/>
        </w:rPr>
        <w:t>贴子</w:t>
      </w:r>
      <w:proofErr w:type="gramEnd"/>
      <w:r>
        <w:rPr>
          <w:rFonts w:ascii="宋体" w:hAnsi="宋体"/>
          <w:sz w:val="24"/>
        </w:rPr>
        <w:t>的</w:t>
      </w:r>
      <w:r>
        <w:rPr>
          <w:rFonts w:ascii="宋体" w:hAnsi="宋体" w:hint="eastAsia"/>
          <w:sz w:val="24"/>
        </w:rPr>
        <w:t>文</w:t>
      </w:r>
      <w:r>
        <w:rPr>
          <w:rFonts w:ascii="宋体" w:hAnsi="宋体"/>
          <w:sz w:val="24"/>
        </w:rPr>
        <w:t>本内容中，</w:t>
      </w:r>
      <w:proofErr w:type="gramStart"/>
      <w:r>
        <w:rPr>
          <w:rFonts w:ascii="宋体" w:hAnsi="宋体" w:hint="eastAsia"/>
          <w:sz w:val="24"/>
        </w:rPr>
        <w:t>贴</w:t>
      </w:r>
      <w:r>
        <w:rPr>
          <w:rFonts w:ascii="宋体" w:hAnsi="宋体"/>
          <w:sz w:val="24"/>
        </w:rPr>
        <w:t>子</w:t>
      </w:r>
      <w:proofErr w:type="gramEnd"/>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proofErr w:type="gramStart"/>
      <w:r w:rsidR="00F814CA">
        <w:rPr>
          <w:rFonts w:ascii="宋体" w:hAnsi="宋体"/>
          <w:sz w:val="24"/>
        </w:rPr>
        <w:t>贴</w:t>
      </w:r>
      <w:r w:rsidR="00F814CA">
        <w:rPr>
          <w:rFonts w:ascii="宋体" w:hAnsi="宋体" w:hint="eastAsia"/>
          <w:sz w:val="24"/>
        </w:rPr>
        <w:t>子</w:t>
      </w:r>
      <w:proofErr w:type="gramEnd"/>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63" w:name="_Toc454824224"/>
      <w:r>
        <w:rPr>
          <w:rFonts w:hint="eastAsia"/>
          <w:sz w:val="24"/>
        </w:rPr>
        <w:t>评论</w:t>
      </w:r>
      <w:r w:rsidR="00B27EE4" w:rsidRPr="0023701F">
        <w:rPr>
          <w:rFonts w:hint="eastAsia"/>
          <w:sz w:val="24"/>
        </w:rPr>
        <w:t>模块</w:t>
      </w:r>
      <w:bookmarkEnd w:id="63"/>
      <w:r>
        <w:rPr>
          <w:rFonts w:hint="eastAsia"/>
          <w:sz w:val="24"/>
        </w:rPr>
        <w:t>详细</w:t>
      </w:r>
      <w:r>
        <w:rPr>
          <w:sz w:val="24"/>
        </w:rPr>
        <w:t>功能</w:t>
      </w:r>
      <w:r>
        <w:rPr>
          <w:rFonts w:hint="eastAsia"/>
          <w:sz w:val="24"/>
        </w:rPr>
        <w:t>设计</w:t>
      </w:r>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hint="eastAsia"/>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lastRenderedPageBreak/>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64"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64"/>
    </w:p>
    <w:p w:rsidR="00204C2B" w:rsidRPr="005D5EB9" w:rsidRDefault="00204C2B" w:rsidP="005D5EB9">
      <w:pPr>
        <w:spacing w:line="400" w:lineRule="exact"/>
        <w:ind w:firstLine="432"/>
        <w:jc w:val="left"/>
        <w:rPr>
          <w:rFonts w:ascii="宋体" w:hAnsi="宋体" w:hint="eastAsia"/>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A7429F" w:rsidRPr="000C4EBC" w:rsidRDefault="00A7429F" w:rsidP="00B55083">
      <w:pPr>
        <w:pStyle w:val="3"/>
        <w:spacing w:line="400" w:lineRule="exact"/>
        <w:ind w:left="826" w:hangingChars="343" w:hanging="826"/>
        <w:rPr>
          <w:sz w:val="24"/>
        </w:rPr>
      </w:pPr>
      <w:bookmarkStart w:id="65" w:name="_Toc454824232"/>
      <w:r>
        <w:rPr>
          <w:rFonts w:hint="eastAsia"/>
          <w:sz w:val="24"/>
        </w:rPr>
        <w:t>工作流引擎</w:t>
      </w:r>
      <w:r w:rsidRPr="000C4EBC">
        <w:rPr>
          <w:rFonts w:hint="eastAsia"/>
          <w:sz w:val="24"/>
        </w:rPr>
        <w:t>模块概述</w:t>
      </w:r>
      <w:bookmarkEnd w:id="65"/>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66" w:name="_Toc454824235"/>
      <w:r w:rsidRPr="0023701F">
        <w:rPr>
          <w:rFonts w:ascii="黑体" w:hint="eastAsia"/>
          <w:sz w:val="28"/>
        </w:rPr>
        <w:lastRenderedPageBreak/>
        <w:t>本章小结</w:t>
      </w:r>
      <w:bookmarkEnd w:id="66"/>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911ECC" w:rsidRDefault="00911ECC" w:rsidP="00A9185D">
      <w:pPr>
        <w:pStyle w:val="1"/>
        <w:numPr>
          <w:ilvl w:val="0"/>
          <w:numId w:val="0"/>
        </w:numPr>
        <w:ind w:left="432"/>
        <w:jc w:val="center"/>
        <w:rPr>
          <w:rFonts w:eastAsia="黑体"/>
          <w:sz w:val="32"/>
        </w:rPr>
      </w:pPr>
      <w:bookmarkStart w:id="67"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6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68" w:name="_Toc454824237"/>
      <w:r w:rsidRPr="00CA246A">
        <w:rPr>
          <w:rFonts w:ascii="黑体" w:hint="eastAsia"/>
          <w:sz w:val="28"/>
        </w:rPr>
        <w:t>论文工作总结</w:t>
      </w:r>
      <w:bookmarkEnd w:id="6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69" w:name="_Toc454824238"/>
      <w:r>
        <w:rPr>
          <w:rFonts w:ascii="黑体" w:hint="eastAsia"/>
          <w:sz w:val="28"/>
        </w:rPr>
        <w:t>问题和展望</w:t>
      </w:r>
      <w:bookmarkEnd w:id="6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37"/>
          <w:footerReference w:type="default" r:id="rId38"/>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571" w:rsidRDefault="00C77571">
      <w:r>
        <w:separator/>
      </w:r>
    </w:p>
  </w:endnote>
  <w:endnote w:type="continuationSeparator" w:id="0">
    <w:p w:rsidR="00C77571" w:rsidRDefault="00C77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B7599D" w:rsidRDefault="00B7599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f"/>
      <w:framePr w:wrap="around" w:vAnchor="text" w:hAnchor="margin" w:xAlign="center" w:y="1"/>
      <w:rPr>
        <w:rStyle w:val="a7"/>
      </w:rPr>
    </w:pPr>
  </w:p>
  <w:p w:rsidR="00B7599D" w:rsidRDefault="00B7599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f"/>
      <w:framePr w:wrap="around" w:vAnchor="text" w:hAnchor="margin" w:xAlign="center" w:y="1"/>
      <w:rPr>
        <w:rStyle w:val="a7"/>
      </w:rPr>
    </w:pPr>
  </w:p>
  <w:p w:rsidR="00B7599D" w:rsidRDefault="00B7599D">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f"/>
      <w:framePr w:wrap="around" w:vAnchor="text" w:hAnchor="margin" w:xAlign="center" w:y="1"/>
      <w:rPr>
        <w:rStyle w:val="a7"/>
        <w:rFonts w:ascii="宋体" w:hAnsi="宋体" w:cs="宋体"/>
      </w:rPr>
    </w:pPr>
    <w:r>
      <w:rPr>
        <w:rStyle w:val="a7"/>
        <w:rFonts w:ascii="宋体" w:hAnsi="宋体" w:cs="宋体" w:hint="eastAsia"/>
      </w:rPr>
      <w:t>Ⅰ</w:t>
    </w:r>
  </w:p>
  <w:p w:rsidR="00B7599D" w:rsidRDefault="00B7599D">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f"/>
      <w:framePr w:wrap="around" w:vAnchor="text" w:hAnchor="margin" w:xAlign="center" w:y="1"/>
      <w:rPr>
        <w:rStyle w:val="a7"/>
      </w:rPr>
    </w:pPr>
    <w:r>
      <w:fldChar w:fldCharType="begin"/>
    </w:r>
    <w:r>
      <w:rPr>
        <w:rStyle w:val="a7"/>
      </w:rPr>
      <w:instrText xml:space="preserve">PAGE  </w:instrText>
    </w:r>
    <w:r>
      <w:fldChar w:fldCharType="separate"/>
    </w:r>
    <w:r w:rsidR="006F7B9D">
      <w:rPr>
        <w:rStyle w:val="a7"/>
        <w:noProof/>
      </w:rPr>
      <w:t>41</w:t>
    </w:r>
    <w:r>
      <w:fldChar w:fldCharType="end"/>
    </w:r>
  </w:p>
  <w:p w:rsidR="00B7599D" w:rsidRDefault="00B7599D">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571" w:rsidRDefault="00C77571">
      <w:r>
        <w:separator/>
      </w:r>
    </w:p>
  </w:footnote>
  <w:footnote w:type="continuationSeparator" w:id="0">
    <w:p w:rsidR="00C77571" w:rsidRDefault="00C77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99D" w:rsidRDefault="00B7599D">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C49"/>
    <w:rsid w:val="000326B0"/>
    <w:rsid w:val="0003465D"/>
    <w:rsid w:val="0003669C"/>
    <w:rsid w:val="00042B0B"/>
    <w:rsid w:val="00042D6D"/>
    <w:rsid w:val="00043FE1"/>
    <w:rsid w:val="00044531"/>
    <w:rsid w:val="00044B19"/>
    <w:rsid w:val="00044FB2"/>
    <w:rsid w:val="00046CC5"/>
    <w:rsid w:val="000614AC"/>
    <w:rsid w:val="0006519F"/>
    <w:rsid w:val="0007088D"/>
    <w:rsid w:val="00082F9B"/>
    <w:rsid w:val="00083A81"/>
    <w:rsid w:val="00090C32"/>
    <w:rsid w:val="00092E02"/>
    <w:rsid w:val="0009486F"/>
    <w:rsid w:val="00094C1C"/>
    <w:rsid w:val="000A62F1"/>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358B5"/>
    <w:rsid w:val="001363DF"/>
    <w:rsid w:val="0014064D"/>
    <w:rsid w:val="00141679"/>
    <w:rsid w:val="0014292E"/>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D1F01"/>
    <w:rsid w:val="002D3B7E"/>
    <w:rsid w:val="002D6ED9"/>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2953"/>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47FA"/>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7B9D"/>
    <w:rsid w:val="00701501"/>
    <w:rsid w:val="007168FD"/>
    <w:rsid w:val="0072240F"/>
    <w:rsid w:val="00722E97"/>
    <w:rsid w:val="0072724A"/>
    <w:rsid w:val="00727D58"/>
    <w:rsid w:val="00730BF5"/>
    <w:rsid w:val="00733AE8"/>
    <w:rsid w:val="00740C30"/>
    <w:rsid w:val="0074406A"/>
    <w:rsid w:val="0074633D"/>
    <w:rsid w:val="00746483"/>
    <w:rsid w:val="0075188A"/>
    <w:rsid w:val="00752CED"/>
    <w:rsid w:val="00754755"/>
    <w:rsid w:val="00757936"/>
    <w:rsid w:val="00765856"/>
    <w:rsid w:val="0076776F"/>
    <w:rsid w:val="00774222"/>
    <w:rsid w:val="007757D2"/>
    <w:rsid w:val="00780455"/>
    <w:rsid w:val="007838C8"/>
    <w:rsid w:val="00783CDB"/>
    <w:rsid w:val="00792440"/>
    <w:rsid w:val="007A666F"/>
    <w:rsid w:val="007B660E"/>
    <w:rsid w:val="007C2508"/>
    <w:rsid w:val="007C48DF"/>
    <w:rsid w:val="007C4F7B"/>
    <w:rsid w:val="007C71F1"/>
    <w:rsid w:val="007D2A55"/>
    <w:rsid w:val="007E14BE"/>
    <w:rsid w:val="007E2E39"/>
    <w:rsid w:val="007E2E3C"/>
    <w:rsid w:val="007E4D79"/>
    <w:rsid w:val="007E5FCD"/>
    <w:rsid w:val="007F0197"/>
    <w:rsid w:val="007F074A"/>
    <w:rsid w:val="007F1343"/>
    <w:rsid w:val="007F2154"/>
    <w:rsid w:val="007F6ADE"/>
    <w:rsid w:val="00801F72"/>
    <w:rsid w:val="008026C1"/>
    <w:rsid w:val="00803315"/>
    <w:rsid w:val="00805566"/>
    <w:rsid w:val="0080674A"/>
    <w:rsid w:val="00812556"/>
    <w:rsid w:val="00813301"/>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4838"/>
    <w:rsid w:val="00875573"/>
    <w:rsid w:val="00877E24"/>
    <w:rsid w:val="0088267F"/>
    <w:rsid w:val="00883DDA"/>
    <w:rsid w:val="00886FE2"/>
    <w:rsid w:val="008933E1"/>
    <w:rsid w:val="008A0799"/>
    <w:rsid w:val="008A3854"/>
    <w:rsid w:val="008A781C"/>
    <w:rsid w:val="008A7F4E"/>
    <w:rsid w:val="008B4900"/>
    <w:rsid w:val="008B492F"/>
    <w:rsid w:val="008C1316"/>
    <w:rsid w:val="008C2BDD"/>
    <w:rsid w:val="008C68CB"/>
    <w:rsid w:val="008D2525"/>
    <w:rsid w:val="008D2AB7"/>
    <w:rsid w:val="008D4004"/>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2332"/>
    <w:rsid w:val="009166D4"/>
    <w:rsid w:val="00916FBB"/>
    <w:rsid w:val="00926300"/>
    <w:rsid w:val="0092712D"/>
    <w:rsid w:val="00927B2D"/>
    <w:rsid w:val="009330B6"/>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5CD7"/>
    <w:rsid w:val="009F7D67"/>
    <w:rsid w:val="00A009D8"/>
    <w:rsid w:val="00A02415"/>
    <w:rsid w:val="00A02BE8"/>
    <w:rsid w:val="00A03E34"/>
    <w:rsid w:val="00A04982"/>
    <w:rsid w:val="00A05F0B"/>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99D"/>
    <w:rsid w:val="00B75FFC"/>
    <w:rsid w:val="00B76EBD"/>
    <w:rsid w:val="00B7760E"/>
    <w:rsid w:val="00B9337E"/>
    <w:rsid w:val="00B947CC"/>
    <w:rsid w:val="00B97DA8"/>
    <w:rsid w:val="00BA0A74"/>
    <w:rsid w:val="00BA3ACB"/>
    <w:rsid w:val="00BB0E36"/>
    <w:rsid w:val="00BB3D24"/>
    <w:rsid w:val="00BB5CE8"/>
    <w:rsid w:val="00BC4F4F"/>
    <w:rsid w:val="00BD2175"/>
    <w:rsid w:val="00BD2428"/>
    <w:rsid w:val="00BD28FD"/>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304E"/>
    <w:rsid w:val="00C136D9"/>
    <w:rsid w:val="00C13D10"/>
    <w:rsid w:val="00C140D3"/>
    <w:rsid w:val="00C14FA0"/>
    <w:rsid w:val="00C2199A"/>
    <w:rsid w:val="00C254EA"/>
    <w:rsid w:val="00C26A2A"/>
    <w:rsid w:val="00C27B18"/>
    <w:rsid w:val="00C47010"/>
    <w:rsid w:val="00C5017B"/>
    <w:rsid w:val="00C50DB7"/>
    <w:rsid w:val="00C51A5F"/>
    <w:rsid w:val="00C542D2"/>
    <w:rsid w:val="00C576E9"/>
    <w:rsid w:val="00C61198"/>
    <w:rsid w:val="00C62268"/>
    <w:rsid w:val="00C63A1C"/>
    <w:rsid w:val="00C65599"/>
    <w:rsid w:val="00C66A24"/>
    <w:rsid w:val="00C66EF0"/>
    <w:rsid w:val="00C67517"/>
    <w:rsid w:val="00C7266A"/>
    <w:rsid w:val="00C7544C"/>
    <w:rsid w:val="00C77571"/>
    <w:rsid w:val="00C77B6C"/>
    <w:rsid w:val="00C838C1"/>
    <w:rsid w:val="00C8528D"/>
    <w:rsid w:val="00C92B5B"/>
    <w:rsid w:val="00C97C3F"/>
    <w:rsid w:val="00CA201D"/>
    <w:rsid w:val="00CA246A"/>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46A46"/>
    <w:rsid w:val="00D502BE"/>
    <w:rsid w:val="00D5214D"/>
    <w:rsid w:val="00D526D2"/>
    <w:rsid w:val="00D5296B"/>
    <w:rsid w:val="00D5335C"/>
    <w:rsid w:val="00D62300"/>
    <w:rsid w:val="00D65737"/>
    <w:rsid w:val="00D704CC"/>
    <w:rsid w:val="00D71A9E"/>
    <w:rsid w:val="00D84DEE"/>
    <w:rsid w:val="00D87B08"/>
    <w:rsid w:val="00D92AC6"/>
    <w:rsid w:val="00D96058"/>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703A6"/>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4CA"/>
    <w:rsid w:val="00F81FE8"/>
    <w:rsid w:val="00F84F98"/>
    <w:rsid w:val="00F862C9"/>
    <w:rsid w:val="00F909BC"/>
    <w:rsid w:val="00F91E79"/>
    <w:rsid w:val="00F937CF"/>
    <w:rsid w:val="00F94575"/>
    <w:rsid w:val="00F97B02"/>
    <w:rsid w:val="00FA2DD5"/>
    <w:rsid w:val="00FA5A92"/>
    <w:rsid w:val="00FB3FF6"/>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C573CC8F-72FA-4688-8B36-CB42248A8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9.bin"/><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oleObject" Target="embeddings/oleObject10.bin"/><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48B0F-F6A5-4F6B-99B6-F598C52C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58</Pages>
  <Words>7117</Words>
  <Characters>40573</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47595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280</cp:revision>
  <dcterms:created xsi:type="dcterms:W3CDTF">2016-06-19T06:36:00Z</dcterms:created>
  <dcterms:modified xsi:type="dcterms:W3CDTF">2016-07-01T12:44:00Z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