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(Wechat, Weibo), handheld shopping (Taobao, Jingdong, Tmall), mobile payment (Alipay, Wechat, ApplePay) and so on.</w:t>
      </w:r>
      <w:proofErr w:type="gramEnd"/>
      <w:r w:rsidRPr="004C5EE7">
        <w:rPr>
          <w:rFonts w:ascii="Times New Roman" w:hAnsi="Times New Roman"/>
          <w:sz w:val="24"/>
        </w:rPr>
        <w:t xml:space="preserve">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w:t>
      </w:r>
      <w:proofErr w:type="gramStart"/>
      <w:r w:rsidRPr="004C5EE7">
        <w:rPr>
          <w:rFonts w:ascii="Times New Roman" w:hAnsi="Times New Roman"/>
          <w:sz w:val="24"/>
        </w:rPr>
        <w:t>move</w:t>
      </w:r>
      <w:proofErr w:type="gramEnd"/>
      <w:r w:rsidRPr="004C5EE7">
        <w:rPr>
          <w:rFonts w:ascii="Times New Roman" w:hAnsi="Times New Roman"/>
          <w:sz w:val="24"/>
        </w:rPr>
        <w:t xml:space="preser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9E6E22">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9E6E22">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005D2F41" w:rsidRPr="005D2F41">
        <w:rPr>
          <w:rFonts w:ascii="宋体" w:hAnsi="宋体" w:hint="eastAsia"/>
          <w:sz w:val="24"/>
        </w:rPr>
        <w:t>低系统</w:t>
      </w:r>
      <w:proofErr w:type="gramEnd"/>
      <w:r w:rsidR="005D2F41"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6" o:title=""/>
          </v:shape>
          <o:OLEObject Type="Embed" ProgID="Visio.Drawing.11" ShapeID="_x0000_i1025" DrawAspect="Content" ObjectID="_1528890199"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9E6E22" w:rsidP="007F6ADE">
      <w:pPr>
        <w:jc w:val="center"/>
      </w:pPr>
      <w:r>
        <w:rPr>
          <w:noProof/>
        </w:rPr>
        <w:pict>
          <v:shape id="_x0000_s1044" type="#_x0000_t75" style="position:absolute;left:0;text-align:left;margin-left:3.75pt;margin-top:2.15pt;width:414.75pt;height:186.75pt;z-index:251676672;mso-position-horizontal-relative:text;mso-position-vertical-relative:text;mso-width-relative:page;mso-height-relative:page">
            <v:imagedata r:id="rId18" o:title=""/>
            <w10:wrap type="topAndBottom"/>
          </v:shape>
          <o:OLEObject Type="Embed" ProgID="Visio.Drawing.11" ShapeID="_x0000_s1044" DrawAspect="Content" ObjectID="_1528890206" r:id="rId19"/>
        </w:pi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w:t>
      </w:r>
      <w:proofErr w:type="gramStart"/>
      <w:r w:rsidRPr="00686BE9">
        <w:rPr>
          <w:rFonts w:hint="eastAsia"/>
          <w:sz w:val="24"/>
        </w:rPr>
        <w:t>贴子</w:t>
      </w:r>
      <w:bookmarkEnd w:id="41"/>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w:t>
      </w:r>
      <w:proofErr w:type="gramStart"/>
      <w:r>
        <w:rPr>
          <w:rFonts w:ascii="宋体" w:hAnsi="宋体" w:hint="eastAsia"/>
          <w:sz w:val="24"/>
        </w:rPr>
        <w:t>二维码图片</w:t>
      </w:r>
      <w:proofErr w:type="gramEnd"/>
      <w:r>
        <w:rPr>
          <w:rFonts w:ascii="宋体" w:hAnsi="宋体" w:hint="eastAsia"/>
          <w:sz w:val="24"/>
        </w:rPr>
        <w:t>（qrcodeurl）。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}。这两个是工作圈的两种功能性文本，前一个是@一个名为abc的用户，这样用户就能收到一条关于这个帖子的特殊信息；后一个就是工作圈的emoji表情了，会在端上解析成一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现在贴吧常用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w:t>
      </w:r>
      <w:proofErr w:type="gramStart"/>
      <w:r w:rsidRPr="00477BEB">
        <w:rPr>
          <w:rFonts w:hint="eastAsia"/>
          <w:szCs w:val="21"/>
        </w:rPr>
        <w:t>兔</w:t>
      </w:r>
      <w:proofErr w:type="gramEnd"/>
      <w:r w:rsidRPr="00477BEB">
        <w:rPr>
          <w:rFonts w:hint="eastAsia"/>
          <w:szCs w:val="21"/>
        </w:rPr>
        <w:t>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w:t>
      </w:r>
      <w:proofErr w:type="gramStart"/>
      <w:r>
        <w:rPr>
          <w:rFonts w:ascii="宋体" w:hAnsi="宋体" w:hint="eastAsia"/>
          <w:sz w:val="24"/>
        </w:rPr>
        <w:t>流设计</w:t>
      </w:r>
      <w:proofErr w:type="gramEnd"/>
      <w:r>
        <w:rPr>
          <w:rFonts w:ascii="宋体" w:hAnsi="宋体" w:hint="eastAsia"/>
          <w:sz w:val="24"/>
        </w:rPr>
        <w:t>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47" w:name="_Toc454824205"/>
      <w:r>
        <w:rPr>
          <w:rFonts w:ascii="黑体" w:hint="eastAsia"/>
          <w:sz w:val="28"/>
        </w:rPr>
        <w:lastRenderedPageBreak/>
        <w:t>工作</w:t>
      </w:r>
      <w:proofErr w:type="gramStart"/>
      <w:r>
        <w:rPr>
          <w:rFonts w:ascii="黑体" w:hint="eastAsia"/>
          <w:sz w:val="28"/>
        </w:rPr>
        <w:t>圈技术</w:t>
      </w:r>
      <w:proofErr w:type="gramEnd"/>
      <w:r w:rsidR="00352C60">
        <w:rPr>
          <w:rFonts w:ascii="黑体" w:hint="eastAsia"/>
          <w:sz w:val="28"/>
        </w:rPr>
        <w:t>框架设计</w:t>
      </w:r>
      <w:bookmarkEnd w:id="47"/>
    </w:p>
    <w:p w:rsidR="00AB46D8" w:rsidRDefault="00AB46D8" w:rsidP="00B55083">
      <w:pPr>
        <w:pStyle w:val="3"/>
        <w:spacing w:line="400" w:lineRule="exact"/>
        <w:ind w:left="826" w:hangingChars="343" w:hanging="826"/>
        <w:rPr>
          <w:sz w:val="24"/>
        </w:rPr>
      </w:pPr>
      <w:bookmarkStart w:id="48" w:name="_Toc454824206"/>
      <w:r>
        <w:rPr>
          <w:rFonts w:hint="eastAsia"/>
          <w:sz w:val="24"/>
        </w:rPr>
        <w:t>工作</w:t>
      </w:r>
      <w:proofErr w:type="gramStart"/>
      <w:r>
        <w:rPr>
          <w:rFonts w:hint="eastAsia"/>
          <w:sz w:val="24"/>
        </w:rPr>
        <w:t>圈整体</w:t>
      </w:r>
      <w:proofErr w:type="gramEnd"/>
      <w:r>
        <w:rPr>
          <w:rFonts w:hint="eastAsia"/>
          <w:sz w:val="24"/>
        </w:rPr>
        <w:t>技术架构图</w:t>
      </w:r>
      <w:bookmarkEnd w:id="48"/>
    </w:p>
    <w:p w:rsidR="00AB46D8" w:rsidRDefault="000E4BE0" w:rsidP="00AB46D8">
      <w:pPr>
        <w:pStyle w:val="a0"/>
        <w:rPr>
          <w:rFonts w:hint="eastAsia"/>
        </w:rPr>
      </w:pPr>
      <w:r>
        <w:object w:dxaOrig="9657" w:dyaOrig="13366">
          <v:shape id="_x0000_i1039" type="#_x0000_t75" style="width:354.75pt;height:490.5pt" o:ole="">
            <v:imagedata r:id="rId20" o:title=""/>
          </v:shape>
          <o:OLEObject Type="Embed" ProgID="Visio.Drawing.11" ShapeID="_x0000_i1039" DrawAspect="Content" ObjectID="_1528890200" r:id="rId21"/>
        </w:object>
      </w:r>
    </w:p>
    <w:p w:rsidR="000E4BE0" w:rsidRDefault="00BE579A" w:rsidP="00BE579A">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w:t>
      </w:r>
      <w:proofErr w:type="gramStart"/>
      <w:r w:rsidRPr="00BE579A">
        <w:rPr>
          <w:rFonts w:hint="eastAsia"/>
        </w:rPr>
        <w:t>圈整体</w:t>
      </w:r>
      <w:proofErr w:type="gramEnd"/>
      <w:r w:rsidRPr="00BE579A">
        <w:rPr>
          <w:rFonts w:hint="eastAsia"/>
        </w:rPr>
        <w:t>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49" w:name="_Toc454824207"/>
      <w:r>
        <w:rPr>
          <w:rFonts w:hint="eastAsia"/>
          <w:sz w:val="24"/>
        </w:rPr>
        <w:t>工作圈</w:t>
      </w:r>
      <w:r>
        <w:rPr>
          <w:rFonts w:hint="eastAsia"/>
          <w:sz w:val="24"/>
        </w:rPr>
        <w:t>Rest</w:t>
      </w:r>
      <w:r w:rsidR="009475C5" w:rsidRPr="001877B8">
        <w:rPr>
          <w:rFonts w:hint="eastAsia"/>
          <w:sz w:val="24"/>
        </w:rPr>
        <w:t>设计</w:t>
      </w:r>
      <w:bookmarkEnd w:id="49"/>
    </w:p>
    <w:p w:rsidR="000E4BE0" w:rsidRDefault="009475C5" w:rsidP="001877B8">
      <w:pPr>
        <w:pStyle w:val="af1"/>
        <w:spacing w:line="400" w:lineRule="exact"/>
        <w:ind w:firstLine="480"/>
        <w:jc w:val="left"/>
        <w:rPr>
          <w:rFonts w:ascii="宋体" w:hAnsi="宋体" w:hint="eastAsia"/>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D71A9E">
        <w:rPr>
          <w:noProof/>
        </w:rPr>
        <w:pict>
          <v:shape id="_x0000_s1027" type="#_x0000_t75" style="position:absolute;left:0;text-align:left;margin-left:95.25pt;margin-top:229.55pt;width:230.2pt;height:192.25pt;z-index:251667456;mso-position-horizontal-relative:margin;mso-position-vertical-relative:margin" o:allowoverlap="f">
            <v:imagedata r:id="rId22" o:title=""/>
            <w10:wrap type="topAndBottom" anchorx="margin" anchory="margin"/>
          </v:shape>
          <o:OLEObject Type="Embed" ProgID="Visio.Drawing.11" ShapeID="_x0000_s1027" DrawAspect="Content" ObjectID="_1528890207" r:id="rId23"/>
        </w:pict>
      </w:r>
      <w:proofErr w:type="gramStart"/>
      <w:r w:rsidR="000F387D">
        <w:rPr>
          <w:rFonts w:ascii="宋体" w:hAnsi="宋体" w:hint="eastAsia"/>
          <w:sz w:val="24"/>
        </w:rPr>
        <w:t>端提供</w:t>
      </w:r>
      <w:proofErr w:type="gramEnd"/>
      <w:r w:rsidR="000F387D">
        <w:rPr>
          <w:rFonts w:ascii="宋体" w:hAnsi="宋体" w:hint="eastAsia"/>
          <w:sz w:val="24"/>
        </w:rPr>
        <w:t>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Pr>
          <w:rFonts w:ascii="黑体" w:eastAsia="黑体" w:hAnsi="黑体" w:hint="eastAsia"/>
          <w:b/>
          <w:noProof/>
          <w:sz w:val="24"/>
        </w:rPr>
        <w:pict>
          <v:shape id="_x0000_s1054" type="#_x0000_t75" style="position:absolute;left:0;text-align:left;margin-left:54.75pt;margin-top:4.5pt;width:302.25pt;height:194.7pt;z-index:-251638784;mso-position-horizontal-relative:text;mso-position-vertical-relative:text">
            <v:imagedata r:id="rId24" o:title=""/>
            <w10:wrap type="topAndBottom"/>
          </v:shape>
          <o:OLEObject Type="Embed" ProgID="Visio.Drawing.11" ShapeID="_x0000_s1054" DrawAspect="Content" ObjectID="_1528890208" r:id="rId25"/>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0" w:name="_Toc454824208"/>
      <w:r w:rsidRPr="001877B8">
        <w:rPr>
          <w:rFonts w:hint="eastAsia"/>
          <w:sz w:val="24"/>
        </w:rPr>
        <w:t>分布式服务与自动化配置中心</w:t>
      </w:r>
      <w:bookmarkEnd w:id="50"/>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hint="eastAsia"/>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9E6E22"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6" o:title=""/>
            <w10:wrap type="topAndBottom"/>
          </v:shape>
          <o:OLEObject Type="Embed" ProgID="Visio.Drawing.11" ShapeID="_x0000_s1033" DrawAspect="Content" ObjectID="_1528890209" r:id="rId27"/>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9E6E22"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8" o:title=""/>
            <w10:wrap type="topAndBottom"/>
          </v:shape>
          <o:OLEObject Type="Embed" ProgID="Visio.Drawing.11" ShapeID="_x0000_s1034" DrawAspect="Content" ObjectID="_1528890210" r:id="rId29"/>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151D20" w:rsidP="009E2125">
      <w:pPr>
        <w:pStyle w:val="af1"/>
        <w:spacing w:line="400" w:lineRule="exact"/>
        <w:ind w:firstLine="480"/>
        <w:jc w:val="left"/>
        <w:rPr>
          <w:rFonts w:ascii="宋体" w:hAnsi="宋体"/>
          <w:sz w:val="24"/>
        </w:rPr>
      </w:pPr>
      <w:r>
        <w:rPr>
          <w:noProof/>
        </w:rPr>
        <w:pict>
          <v:shape id="_x0000_s1035" type="#_x0000_t75" style="position:absolute;left:0;text-align:left;margin-left:50.65pt;margin-top:132pt;width:312.4pt;height:193.35pt;z-index:251674624">
            <v:imagedata r:id="rId30" o:title=""/>
            <w10:wrap type="topAndBottom"/>
          </v:shape>
          <o:OLEObject Type="Embed" ProgID="Visio.Drawing.11" ShapeID="_x0000_s1035" DrawAspect="Content" ObjectID="_1528890211" r:id="rId31"/>
        </w:pi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9E2125">
        <w:rPr>
          <w:rFonts w:ascii="宋体" w:hAnsi="宋体" w:hint="eastAsia"/>
          <w:sz w:val="24"/>
        </w:rPr>
        <w:t>圈目前</w:t>
      </w:r>
      <w:proofErr w:type="gramEnd"/>
      <w:r w:rsidR="009E2125" w:rsidRPr="009E2125">
        <w:rPr>
          <w:rFonts w:ascii="宋体" w:hAnsi="宋体" w:hint="eastAsia"/>
          <w:sz w:val="24"/>
        </w:rPr>
        <w:t>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1"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1"/>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2" w:name="_Toc454824210"/>
      <w:r>
        <w:rPr>
          <w:rFonts w:hint="eastAsia"/>
          <w:sz w:val="24"/>
        </w:rPr>
        <w:lastRenderedPageBreak/>
        <w:t>工作</w:t>
      </w:r>
      <w:proofErr w:type="gramStart"/>
      <w:r>
        <w:rPr>
          <w:rFonts w:hint="eastAsia"/>
          <w:sz w:val="24"/>
        </w:rPr>
        <w:t>圈</w:t>
      </w:r>
      <w:r w:rsidR="00E065A3" w:rsidRPr="009E234B">
        <w:rPr>
          <w:rFonts w:hint="eastAsia"/>
          <w:sz w:val="24"/>
        </w:rPr>
        <w:t>部署</w:t>
      </w:r>
      <w:proofErr w:type="gramEnd"/>
      <w:r w:rsidR="00E065A3" w:rsidRPr="009E234B">
        <w:rPr>
          <w:rFonts w:hint="eastAsia"/>
          <w:sz w:val="24"/>
        </w:rPr>
        <w:t>架构</w:t>
      </w:r>
      <w:bookmarkEnd w:id="52"/>
    </w:p>
    <w:p w:rsidR="00567A78" w:rsidRDefault="009A7775" w:rsidP="00567A78">
      <w:pPr>
        <w:pStyle w:val="a0"/>
        <w:rPr>
          <w:rFonts w:hint="eastAsia"/>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w:t>
      </w:r>
      <w:proofErr w:type="gramStart"/>
      <w:r>
        <w:rPr>
          <w:rFonts w:hint="eastAsia"/>
        </w:rPr>
        <w:t>圈部署</w:t>
      </w:r>
      <w:proofErr w:type="gramEnd"/>
      <w:r>
        <w:rPr>
          <w:rFonts w:hint="eastAsia"/>
        </w:rPr>
        <w:t>网络拓扑</w:t>
      </w:r>
      <w:r w:rsidRPr="00592BE4">
        <w:rPr>
          <w:rFonts w:hint="eastAsia"/>
        </w:rPr>
        <w:t>图</w:t>
      </w:r>
    </w:p>
    <w:p w:rsidR="009E6E22" w:rsidRDefault="009E6E22" w:rsidP="009E6E22">
      <w:pPr>
        <w:pStyle w:val="af1"/>
        <w:spacing w:line="400" w:lineRule="exact"/>
        <w:ind w:firstLine="480"/>
        <w:jc w:val="left"/>
        <w:rPr>
          <w:rFonts w:ascii="宋体" w:hAnsi="宋体" w:hint="eastAsia"/>
          <w:sz w:val="24"/>
        </w:rPr>
      </w:pPr>
      <w:r>
        <w:rPr>
          <w:rFonts w:ascii="宋体" w:hAnsi="宋体" w:hint="eastAsia"/>
          <w:sz w:val="24"/>
        </w:rPr>
        <w:t>工作圈完整的部署架构如图4.4.7所示。工作</w:t>
      </w:r>
      <w:proofErr w:type="gramStart"/>
      <w:r>
        <w:rPr>
          <w:rFonts w:ascii="宋体" w:hAnsi="宋体" w:hint="eastAsia"/>
          <w:sz w:val="24"/>
        </w:rPr>
        <w:t>圈主体</w:t>
      </w:r>
      <w:proofErr w:type="gramEnd"/>
      <w:r>
        <w:rPr>
          <w:rFonts w:ascii="宋体" w:hAnsi="宋体" w:hint="eastAsia"/>
          <w:sz w:val="24"/>
        </w:rPr>
        <w:t>的服务是由Rest和Server</w:t>
      </w:r>
      <w:r w:rsidR="00482391">
        <w:rPr>
          <w:rFonts w:ascii="宋体" w:hAnsi="宋体" w:hint="eastAsia"/>
          <w:sz w:val="24"/>
        </w:rPr>
        <w:t>层来承担的。为了提高性能，Rest和Server层都有不止一台的服务器来提供服务，每一台Rest服务器中都部署着工作</w:t>
      </w:r>
      <w:proofErr w:type="gramStart"/>
      <w:r w:rsidR="00482391">
        <w:rPr>
          <w:rFonts w:ascii="宋体" w:hAnsi="宋体" w:hint="eastAsia"/>
          <w:sz w:val="24"/>
        </w:rPr>
        <w:t>圈所有</w:t>
      </w:r>
      <w:proofErr w:type="gramEnd"/>
      <w:r w:rsidR="00482391">
        <w:rPr>
          <w:rFonts w:ascii="宋体" w:hAnsi="宋体" w:hint="eastAsia"/>
          <w:sz w:val="24"/>
        </w:rPr>
        <w:t>Rest模块，同样Server中的每一台服务器也都部署着工作</w:t>
      </w:r>
      <w:proofErr w:type="gramStart"/>
      <w:r w:rsidR="00482391">
        <w:rPr>
          <w:rFonts w:ascii="宋体" w:hAnsi="宋体" w:hint="eastAsia"/>
          <w:sz w:val="24"/>
        </w:rPr>
        <w:t>圈所有</w:t>
      </w:r>
      <w:proofErr w:type="gramEnd"/>
      <w:r w:rsidR="00482391">
        <w:rPr>
          <w:rFonts w:ascii="宋体" w:hAnsi="宋体" w:hint="eastAsia"/>
          <w:sz w:val="24"/>
        </w:rPr>
        <w:t>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proofErr w:type="gramStart"/>
      <w:r w:rsidR="00482391">
        <w:rPr>
          <w:rFonts w:ascii="宋体" w:hAnsi="宋体" w:hint="eastAsia"/>
          <w:sz w:val="24"/>
        </w:rPr>
        <w:t>一</w:t>
      </w:r>
      <w:proofErr w:type="gramEnd"/>
      <w:r w:rsidR="00482391">
        <w:rPr>
          <w:rFonts w:ascii="宋体" w:hAnsi="宋体" w:hint="eastAsia"/>
          <w:sz w:val="24"/>
        </w:rPr>
        <w:t>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3" w:name="_Toc454824212"/>
      <w:r>
        <w:rPr>
          <w:rFonts w:ascii="黑体" w:hint="eastAsia"/>
          <w:sz w:val="28"/>
        </w:rPr>
        <w:t>本章小节</w:t>
      </w:r>
      <w:bookmarkEnd w:id="53"/>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4"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sidR="00F1605C">
        <w:rPr>
          <w:rFonts w:eastAsia="黑体" w:hint="eastAsia"/>
          <w:sz w:val="32"/>
        </w:rPr>
        <w:t>功能</w:t>
      </w:r>
      <w:proofErr w:type="gramEnd"/>
      <w:r>
        <w:rPr>
          <w:rFonts w:eastAsia="黑体" w:hint="eastAsia"/>
          <w:sz w:val="32"/>
        </w:rPr>
        <w:t>模块的设计与实现</w:t>
      </w:r>
      <w:bookmarkEnd w:id="54"/>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5" w:name="_Toc249866128"/>
    </w:p>
    <w:p w:rsidR="00F65164" w:rsidRPr="0023701F" w:rsidRDefault="00B0593E" w:rsidP="00F65164">
      <w:pPr>
        <w:pStyle w:val="2"/>
        <w:rPr>
          <w:rFonts w:ascii="黑体"/>
          <w:sz w:val="28"/>
        </w:rPr>
      </w:pPr>
      <w:bookmarkStart w:id="56" w:name="_Toc418875567"/>
      <w:bookmarkStart w:id="57" w:name="_Toc454824214"/>
      <w:bookmarkEnd w:id="55"/>
      <w:r w:rsidRPr="0023701F">
        <w:rPr>
          <w:rFonts w:ascii="黑体" w:hint="eastAsia"/>
          <w:sz w:val="28"/>
        </w:rPr>
        <w:t>用户</w:t>
      </w:r>
      <w:r w:rsidR="00F65164" w:rsidRPr="0023701F">
        <w:rPr>
          <w:rFonts w:ascii="黑体" w:hint="eastAsia"/>
          <w:sz w:val="28"/>
        </w:rPr>
        <w:t>账户（Acount）模块</w:t>
      </w:r>
      <w:bookmarkEnd w:id="56"/>
      <w:bookmarkEnd w:id="57"/>
    </w:p>
    <w:p w:rsidR="00F65164" w:rsidRPr="00E22931" w:rsidRDefault="00B0593E" w:rsidP="00B55083">
      <w:pPr>
        <w:pStyle w:val="3"/>
        <w:spacing w:line="400" w:lineRule="exact"/>
        <w:ind w:left="826" w:hangingChars="343" w:hanging="826"/>
        <w:rPr>
          <w:sz w:val="24"/>
        </w:rPr>
      </w:pPr>
      <w:bookmarkStart w:id="58" w:name="_Toc418875568"/>
      <w:bookmarkStart w:id="59" w:name="_Toc454824215"/>
      <w:r w:rsidRPr="00E22931">
        <w:rPr>
          <w:rFonts w:hint="eastAsia"/>
          <w:sz w:val="24"/>
        </w:rPr>
        <w:t>用户</w:t>
      </w:r>
      <w:r w:rsidR="00A203F9">
        <w:rPr>
          <w:rFonts w:hint="eastAsia"/>
          <w:sz w:val="24"/>
        </w:rPr>
        <w:t>账户</w:t>
      </w:r>
      <w:r w:rsidR="00F65164" w:rsidRPr="00E22931">
        <w:rPr>
          <w:rFonts w:hint="eastAsia"/>
          <w:sz w:val="24"/>
        </w:rPr>
        <w:t>模块</w:t>
      </w:r>
      <w:bookmarkEnd w:id="58"/>
      <w:bookmarkEnd w:id="59"/>
      <w:r w:rsidR="00A203F9">
        <w:rPr>
          <w:rFonts w:hint="eastAsia"/>
          <w:sz w:val="24"/>
        </w:rPr>
        <w:t>详细功能设计</w:t>
      </w:r>
    </w:p>
    <w:p w:rsidR="00F65164" w:rsidRDefault="006E6897" w:rsidP="00C576E9">
      <w:pPr>
        <w:pStyle w:val="af1"/>
        <w:spacing w:line="400" w:lineRule="exact"/>
        <w:ind w:firstLine="480"/>
        <w:jc w:val="left"/>
        <w:rPr>
          <w:rFonts w:ascii="宋体" w:hAnsi="宋体" w:hint="eastAsia"/>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，同时工作圈账户系统</w:t>
      </w:r>
      <w:r w:rsidR="00F65164" w:rsidRPr="00C62268">
        <w:rPr>
          <w:rFonts w:ascii="宋体" w:hAnsi="宋体" w:hint="eastAsia"/>
          <w:sz w:val="24"/>
        </w:rPr>
        <w:t>支撑工作</w:t>
      </w:r>
      <w:proofErr w:type="gramStart"/>
      <w:r w:rsidR="00F65164" w:rsidRPr="00C62268">
        <w:rPr>
          <w:rFonts w:ascii="宋体" w:hAnsi="宋体" w:hint="eastAsia"/>
          <w:sz w:val="24"/>
        </w:rPr>
        <w:t>圈各个</w:t>
      </w:r>
      <w:proofErr w:type="gramEnd"/>
      <w:r w:rsidR="00F65164" w:rsidRPr="00C62268">
        <w:rPr>
          <w:rFonts w:ascii="宋体" w:hAnsi="宋体" w:hint="eastAsia"/>
          <w:sz w:val="24"/>
        </w:rPr>
        <w:t>端的单点登录、权限校验、注册、用户/企业信息查询和变更，并且基于畅</w:t>
      </w:r>
      <w:proofErr w:type="gramStart"/>
      <w:r w:rsidR="00F65164" w:rsidRPr="00C62268">
        <w:rPr>
          <w:rFonts w:ascii="宋体" w:hAnsi="宋体" w:hint="eastAsia"/>
          <w:sz w:val="24"/>
        </w:rPr>
        <w:t>捷通云平台</w:t>
      </w:r>
      <w:proofErr w:type="gramEnd"/>
      <w:r w:rsidR="00F65164" w:rsidRPr="00C62268">
        <w:rPr>
          <w:rFonts w:ascii="宋体" w:hAnsi="宋体" w:hint="eastAsia"/>
          <w:sz w:val="24"/>
        </w:rPr>
        <w:t>的智能平台，为工作</w:t>
      </w:r>
      <w:proofErr w:type="gramStart"/>
      <w:r w:rsidR="00F65164" w:rsidRPr="00C62268">
        <w:rPr>
          <w:rFonts w:ascii="宋体" w:hAnsi="宋体" w:hint="eastAsia"/>
          <w:sz w:val="24"/>
        </w:rPr>
        <w:t>圈用户</w:t>
      </w:r>
      <w:proofErr w:type="gramEnd"/>
      <w:r w:rsidR="00F65164" w:rsidRPr="00C62268">
        <w:rPr>
          <w:rFonts w:ascii="宋体" w:hAnsi="宋体" w:hint="eastAsia"/>
          <w:sz w:val="24"/>
        </w:rPr>
        <w:t>提供智能推荐、搜索服务。</w:t>
      </w:r>
    </w:p>
    <w:p w:rsidR="007757D2" w:rsidRPr="007757D2" w:rsidRDefault="007757D2" w:rsidP="00C576E9">
      <w:pPr>
        <w:pStyle w:val="af1"/>
        <w:spacing w:line="400" w:lineRule="exact"/>
        <w:ind w:firstLine="480"/>
        <w:jc w:val="left"/>
        <w:rPr>
          <w:rFonts w:ascii="宋体" w:hAnsi="宋体"/>
          <w:sz w:val="24"/>
        </w:rPr>
      </w:pPr>
      <w:r>
        <w:rPr>
          <w:rFonts w:ascii="宋体" w:hAnsi="宋体" w:hint="eastAsia"/>
          <w:sz w:val="24"/>
        </w:rPr>
        <w:t>用户信息</w:t>
      </w:r>
      <w:bookmarkStart w:id="60" w:name="_GoBack"/>
      <w:bookmarkEnd w:id="60"/>
    </w:p>
    <w:p w:rsidR="00C14FA0" w:rsidRDefault="00C14FA0" w:rsidP="00B55083">
      <w:pPr>
        <w:pStyle w:val="3"/>
        <w:spacing w:line="400" w:lineRule="exact"/>
        <w:ind w:left="826" w:hangingChars="343" w:hanging="826"/>
        <w:rPr>
          <w:rFonts w:hint="eastAsia"/>
          <w:sz w:val="24"/>
        </w:rPr>
      </w:pPr>
      <w:bookmarkStart w:id="61" w:name="_Toc418875569"/>
      <w:bookmarkStart w:id="62" w:name="_Toc454824216"/>
      <w:r>
        <w:rPr>
          <w:rFonts w:hint="eastAsia"/>
          <w:sz w:val="24"/>
        </w:rPr>
        <w:t>用户账户模块界面设计</w:t>
      </w:r>
    </w:p>
    <w:p w:rsidR="00C14FA0" w:rsidRPr="00C14FA0" w:rsidRDefault="00C14FA0" w:rsidP="00C14FA0">
      <w:pPr>
        <w:pStyle w:val="a0"/>
        <w:rPr>
          <w:rFonts w:hint="eastAsia"/>
        </w:rPr>
      </w:pPr>
    </w:p>
    <w:p w:rsidR="00F65164" w:rsidRPr="0023701F" w:rsidRDefault="00C14FA0" w:rsidP="00B55083">
      <w:pPr>
        <w:pStyle w:val="3"/>
        <w:spacing w:line="400" w:lineRule="exact"/>
        <w:ind w:left="826" w:hangingChars="343" w:hanging="826"/>
        <w:rPr>
          <w:sz w:val="24"/>
        </w:rPr>
      </w:pPr>
      <w:r>
        <w:rPr>
          <w:rFonts w:hint="eastAsia"/>
          <w:sz w:val="24"/>
        </w:rPr>
        <w:lastRenderedPageBreak/>
        <w:t>用户账户</w:t>
      </w:r>
      <w:r w:rsidR="00534DFA" w:rsidRPr="0023701F">
        <w:rPr>
          <w:rFonts w:hint="eastAsia"/>
          <w:sz w:val="24"/>
        </w:rPr>
        <w:t>模块</w:t>
      </w:r>
      <w:r w:rsidR="00F65164" w:rsidRPr="0023701F">
        <w:rPr>
          <w:rFonts w:hint="eastAsia"/>
          <w:sz w:val="24"/>
        </w:rPr>
        <w:t>类</w:t>
      </w:r>
      <w:bookmarkEnd w:id="61"/>
      <w:bookmarkEnd w:id="62"/>
      <w:r>
        <w:rPr>
          <w:rFonts w:hint="eastAsia"/>
          <w:sz w:val="24"/>
        </w:rPr>
        <w:t>设计与实现</w:t>
      </w:r>
    </w:p>
    <w:p w:rsidR="00F65164" w:rsidRDefault="006B0149" w:rsidP="00F65164">
      <w:pPr>
        <w:jc w:val="center"/>
      </w:pPr>
      <w:r>
        <w:object w:dxaOrig="7457" w:dyaOrig="8976">
          <v:shape id="_x0000_i1368" type="#_x0000_t75" style="width:375pt;height:448.5pt" o:ole="">
            <v:imagedata r:id="rId33" o:title=""/>
          </v:shape>
          <o:OLEObject Type="Embed" ProgID="Visio.Drawing.11" ShapeID="_x0000_i1368" DrawAspect="Content" ObjectID="_1528890201" r:id="rId34"/>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3" w:name="_Toc418875576"/>
      <w:bookmarkStart w:id="64" w:name="_Toc454824217"/>
      <w:r w:rsidRPr="0023701F">
        <w:rPr>
          <w:rFonts w:hint="eastAsia"/>
          <w:sz w:val="24"/>
        </w:rPr>
        <w:t>用户账户系统模块</w:t>
      </w:r>
      <w:r w:rsidR="00F65164" w:rsidRPr="0023701F">
        <w:rPr>
          <w:rFonts w:hint="eastAsia"/>
          <w:sz w:val="24"/>
        </w:rPr>
        <w:t>类概述</w:t>
      </w:r>
      <w:bookmarkEnd w:id="63"/>
      <w:r w:rsidR="00E065A3">
        <w:rPr>
          <w:rFonts w:hint="eastAsia"/>
          <w:sz w:val="24"/>
        </w:rPr>
        <w:t>（功能的实现）</w:t>
      </w:r>
      <w:bookmarkEnd w:id="64"/>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w:t>
      </w:r>
      <w:proofErr w:type="gramStart"/>
      <w:r w:rsidR="00F53B74">
        <w:rPr>
          <w:rFonts w:ascii="宋体" w:hAnsi="宋体" w:hint="eastAsia"/>
          <w:sz w:val="24"/>
        </w:rPr>
        <w:t>端</w:t>
      </w:r>
      <w:r w:rsidRPr="00C62268">
        <w:rPr>
          <w:rFonts w:ascii="宋体" w:hAnsi="宋体" w:hint="eastAsia"/>
          <w:sz w:val="24"/>
        </w:rPr>
        <w:t>访问</w:t>
      </w:r>
      <w:proofErr w:type="gramEnd"/>
      <w:r w:rsidRPr="00C62268">
        <w:rPr>
          <w:rFonts w:ascii="宋体" w:hAnsi="宋体" w:hint="eastAsia"/>
          <w:sz w:val="24"/>
        </w:rPr>
        <w:t>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w:t>
      </w:r>
      <w:proofErr w:type="gramStart"/>
      <w:r>
        <w:rPr>
          <w:rFonts w:hint="eastAsia"/>
          <w:sz w:val="24"/>
        </w:rPr>
        <w:t>圈提供</w:t>
      </w:r>
      <w:proofErr w:type="gramEnd"/>
      <w:r>
        <w:rPr>
          <w:rFonts w:hint="eastAsia"/>
          <w:sz w:val="24"/>
        </w:rPr>
        <w:t>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5" w:name="_Toc454824218"/>
      <w:r w:rsidRPr="0023701F">
        <w:rPr>
          <w:rFonts w:hint="eastAsia"/>
          <w:sz w:val="24"/>
        </w:rPr>
        <w:t>用户账户系统模块类概述</w:t>
      </w:r>
      <w:r>
        <w:rPr>
          <w:rFonts w:hint="eastAsia"/>
          <w:sz w:val="24"/>
        </w:rPr>
        <w:t>（功能的实现）</w:t>
      </w:r>
      <w:bookmarkEnd w:id="65"/>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6" w:name="_Toc418875603"/>
      <w:bookmarkStart w:id="67" w:name="_Toc454824219"/>
      <w:r w:rsidRPr="0023701F">
        <w:rPr>
          <w:rFonts w:ascii="黑体" w:hint="eastAsia"/>
          <w:sz w:val="28"/>
        </w:rPr>
        <w:t>圈子系统（quan）模块</w:t>
      </w:r>
      <w:bookmarkEnd w:id="66"/>
      <w:bookmarkEnd w:id="67"/>
    </w:p>
    <w:p w:rsidR="00F65164" w:rsidRPr="0023701F" w:rsidRDefault="008E0121" w:rsidP="00B55083">
      <w:pPr>
        <w:pStyle w:val="3"/>
        <w:spacing w:line="400" w:lineRule="exact"/>
        <w:ind w:left="826" w:hangingChars="343" w:hanging="826"/>
        <w:rPr>
          <w:sz w:val="24"/>
        </w:rPr>
      </w:pPr>
      <w:bookmarkStart w:id="68" w:name="_Toc418875604"/>
      <w:bookmarkStart w:id="69" w:name="_Toc454824220"/>
      <w:r>
        <w:rPr>
          <w:rFonts w:hint="eastAsia"/>
          <w:sz w:val="24"/>
        </w:rPr>
        <w:t>圈子系统模块</w:t>
      </w:r>
      <w:r w:rsidR="00F65164" w:rsidRPr="0023701F">
        <w:rPr>
          <w:rFonts w:hint="eastAsia"/>
          <w:sz w:val="24"/>
        </w:rPr>
        <w:t>概述</w:t>
      </w:r>
      <w:bookmarkEnd w:id="68"/>
      <w:bookmarkEnd w:id="6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0" w:name="_Toc418875606"/>
      <w:bookmarkStart w:id="71" w:name="_Toc454824221"/>
      <w:r>
        <w:rPr>
          <w:rFonts w:hint="eastAsia"/>
          <w:sz w:val="24"/>
        </w:rPr>
        <w:lastRenderedPageBreak/>
        <w:t>圈子系统模块</w:t>
      </w:r>
      <w:r w:rsidR="00F65164" w:rsidRPr="0023701F">
        <w:rPr>
          <w:rFonts w:hint="eastAsia"/>
          <w:sz w:val="24"/>
        </w:rPr>
        <w:t>类</w:t>
      </w:r>
      <w:bookmarkEnd w:id="70"/>
      <w:r w:rsidR="00634E64">
        <w:rPr>
          <w:rFonts w:hint="eastAsia"/>
          <w:sz w:val="24"/>
        </w:rPr>
        <w:t>图</w:t>
      </w:r>
      <w:bookmarkEnd w:id="71"/>
    </w:p>
    <w:p w:rsidR="008E0121" w:rsidRDefault="00635877" w:rsidP="00E2125A">
      <w:pPr>
        <w:pStyle w:val="a0"/>
        <w:rPr>
          <w:rFonts w:ascii="宋体" w:hAnsi="宋体"/>
          <w:sz w:val="24"/>
        </w:rPr>
      </w:pPr>
      <w:r>
        <w:object w:dxaOrig="8020" w:dyaOrig="11964">
          <v:shape id="_x0000_i1034" type="#_x0000_t75" style="width:402pt;height:598.5pt" o:ole="">
            <v:imagedata r:id="rId35" o:title=""/>
          </v:shape>
          <o:OLEObject Type="Embed" ProgID="Visio.Drawing.11" ShapeID="_x0000_i1034" DrawAspect="Content" ObjectID="_1528890202" r:id="rId36"/>
        </w:object>
      </w:r>
    </w:p>
    <w:p w:rsidR="008E0121" w:rsidRPr="0023701F" w:rsidRDefault="008E0121" w:rsidP="00B55083">
      <w:pPr>
        <w:pStyle w:val="3"/>
        <w:spacing w:line="400" w:lineRule="exact"/>
        <w:ind w:left="826" w:hangingChars="343" w:hanging="826"/>
        <w:rPr>
          <w:sz w:val="24"/>
        </w:rPr>
      </w:pPr>
      <w:bookmarkStart w:id="72" w:name="_Toc454824222"/>
      <w:r>
        <w:rPr>
          <w:rFonts w:hint="eastAsia"/>
          <w:sz w:val="24"/>
        </w:rPr>
        <w:t>圈子系统模块</w:t>
      </w:r>
      <w:r w:rsidRPr="0023701F">
        <w:rPr>
          <w:rFonts w:hint="eastAsia"/>
          <w:sz w:val="24"/>
        </w:rPr>
        <w:t>类概述</w:t>
      </w:r>
      <w:bookmarkEnd w:id="72"/>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73" w:name="_Toc249866121"/>
      <w:bookmarkStart w:id="74" w:name="_Toc454824223"/>
      <w:r w:rsidRPr="0023701F">
        <w:rPr>
          <w:rFonts w:ascii="黑体" w:hint="eastAsia"/>
          <w:sz w:val="28"/>
        </w:rPr>
        <w:t>评论系统（Comment）模块</w:t>
      </w:r>
      <w:bookmarkEnd w:id="73"/>
      <w:bookmarkEnd w:id="74"/>
    </w:p>
    <w:p w:rsidR="00B27EE4" w:rsidRPr="0023701F" w:rsidRDefault="00B27EE4" w:rsidP="00B55083">
      <w:pPr>
        <w:pStyle w:val="3"/>
        <w:spacing w:line="400" w:lineRule="exact"/>
        <w:ind w:left="826" w:hangingChars="343" w:hanging="826"/>
        <w:rPr>
          <w:sz w:val="24"/>
        </w:rPr>
      </w:pPr>
      <w:bookmarkStart w:id="75" w:name="_Toc454824224"/>
      <w:r w:rsidRPr="0023701F">
        <w:rPr>
          <w:rFonts w:hint="eastAsia"/>
          <w:sz w:val="24"/>
        </w:rPr>
        <w:t>评论系统模块概述</w:t>
      </w:r>
      <w:bookmarkEnd w:id="7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B55083">
      <w:pPr>
        <w:pStyle w:val="3"/>
        <w:spacing w:line="400" w:lineRule="exact"/>
        <w:ind w:left="826" w:hangingChars="343" w:hanging="826"/>
        <w:rPr>
          <w:sz w:val="24"/>
        </w:rPr>
      </w:pPr>
      <w:bookmarkStart w:id="76" w:name="_Toc454824225"/>
      <w:r w:rsidRPr="0023701F">
        <w:rPr>
          <w:rFonts w:hint="eastAsia"/>
          <w:sz w:val="24"/>
        </w:rPr>
        <w:lastRenderedPageBreak/>
        <w:t>评论系统模块类图</w:t>
      </w:r>
      <w:bookmarkEnd w:id="76"/>
    </w:p>
    <w:p w:rsidR="00B27EE4" w:rsidRDefault="00243AD7" w:rsidP="00B27EE4">
      <w:pPr>
        <w:jc w:val="center"/>
      </w:pPr>
      <w:r>
        <w:object w:dxaOrig="7358" w:dyaOrig="8587">
          <v:shape id="_x0000_i1035" type="#_x0000_t75" style="width:368.25pt;height:428.25pt" o:ole="">
            <v:imagedata r:id="rId37" o:title=""/>
          </v:shape>
          <o:OLEObject Type="Embed" ProgID="Visio.Drawing.11" ShapeID="_x0000_i1035" DrawAspect="Content" ObjectID="_1528890203" r:id="rId38"/>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7" w:name="_Toc454824226"/>
      <w:r w:rsidRPr="0023701F">
        <w:rPr>
          <w:rFonts w:hint="eastAsia"/>
          <w:sz w:val="24"/>
        </w:rPr>
        <w:t>评论系统模块</w:t>
      </w:r>
      <w:r w:rsidR="00B27EE4" w:rsidRPr="0023701F">
        <w:rPr>
          <w:rFonts w:hint="eastAsia"/>
          <w:sz w:val="24"/>
        </w:rPr>
        <w:t>类概述</w:t>
      </w:r>
      <w:bookmarkEnd w:id="77"/>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w:t>
      </w:r>
      <w:proofErr w:type="gramStart"/>
      <w:r w:rsidR="004F3F10">
        <w:rPr>
          <w:rFonts w:ascii="宋体" w:hAnsi="宋体" w:hint="eastAsia"/>
          <w:sz w:val="24"/>
        </w:rPr>
        <w:t>分片主</w:t>
      </w:r>
      <w:proofErr w:type="gramEnd"/>
      <w:r w:rsidR="004F3F10">
        <w:rPr>
          <w:rFonts w:ascii="宋体" w:hAnsi="宋体" w:hint="eastAsia"/>
          <w:sz w:val="24"/>
        </w:rPr>
        <w:t>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bookmarkStart w:id="78"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8"/>
    </w:p>
    <w:p w:rsidR="00204C2B" w:rsidRPr="000C4EBC" w:rsidRDefault="000C4EBC" w:rsidP="00B55083">
      <w:pPr>
        <w:pStyle w:val="3"/>
        <w:spacing w:line="400" w:lineRule="exact"/>
        <w:ind w:left="826" w:hangingChars="343" w:hanging="826"/>
        <w:rPr>
          <w:sz w:val="24"/>
        </w:rPr>
      </w:pPr>
      <w:bookmarkStart w:id="79"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79"/>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B55083">
      <w:pPr>
        <w:pStyle w:val="3"/>
        <w:spacing w:line="400" w:lineRule="exact"/>
        <w:ind w:left="826" w:hangingChars="343" w:hanging="826"/>
        <w:rPr>
          <w:sz w:val="24"/>
        </w:rPr>
      </w:pPr>
      <w:bookmarkStart w:id="80" w:name="_Toc454824229"/>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bookmarkEnd w:id="80"/>
    </w:p>
    <w:p w:rsidR="00204C2B" w:rsidRDefault="00D526D2" w:rsidP="00204C2B">
      <w:pPr>
        <w:jc w:val="center"/>
      </w:pPr>
      <w:r>
        <w:object w:dxaOrig="7863" w:dyaOrig="9307">
          <v:shape id="_x0000_i1036" type="#_x0000_t75" style="width:393.75pt;height:464.25pt" o:ole="">
            <v:imagedata r:id="rId39" o:title=""/>
          </v:shape>
          <o:OLEObject Type="Embed" ProgID="Visio.Drawing.11" ShapeID="_x0000_i1036" DrawAspect="Content" ObjectID="_1528890204" r:id="rId40"/>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1" w:name="_Toc454824230"/>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bookmarkEnd w:id="81"/>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的ID来进行数据分片的，所以对于同一个资源的赞列表数据保存的会相当平均和分散。这里就使用了IdList模块的服务，</w:t>
      </w:r>
      <w:proofErr w:type="gramStart"/>
      <w:r>
        <w:rPr>
          <w:rFonts w:ascii="宋体" w:hAnsi="宋体" w:hint="eastAsia"/>
          <w:sz w:val="24"/>
        </w:rPr>
        <w:lastRenderedPageBreak/>
        <w:t>在点赞的</w:t>
      </w:r>
      <w:proofErr w:type="gramEnd"/>
      <w:r>
        <w:rPr>
          <w:rFonts w:ascii="宋体" w:hAnsi="宋体" w:hint="eastAsia"/>
          <w:sz w:val="24"/>
        </w:rPr>
        <w:t>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bookmarkStart w:id="82"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2"/>
    </w:p>
    <w:p w:rsidR="00A7429F" w:rsidRPr="000C4EBC" w:rsidRDefault="00A7429F" w:rsidP="00B55083">
      <w:pPr>
        <w:pStyle w:val="3"/>
        <w:spacing w:line="400" w:lineRule="exact"/>
        <w:ind w:left="826" w:hangingChars="343" w:hanging="826"/>
        <w:rPr>
          <w:sz w:val="24"/>
        </w:rPr>
      </w:pPr>
      <w:bookmarkStart w:id="83" w:name="_Toc454824232"/>
      <w:r>
        <w:rPr>
          <w:rFonts w:hint="eastAsia"/>
          <w:sz w:val="24"/>
        </w:rPr>
        <w:t>工作流引擎</w:t>
      </w:r>
      <w:r w:rsidRPr="000C4EBC">
        <w:rPr>
          <w:rFonts w:hint="eastAsia"/>
          <w:sz w:val="24"/>
        </w:rPr>
        <w:t>模块概述</w:t>
      </w:r>
      <w:bookmarkEnd w:id="83"/>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4" w:name="_Toc454824233"/>
      <w:r>
        <w:rPr>
          <w:rFonts w:hint="eastAsia"/>
          <w:sz w:val="24"/>
        </w:rPr>
        <w:t>工作流引擎</w:t>
      </w:r>
      <w:r w:rsidRPr="0023701F">
        <w:rPr>
          <w:rFonts w:hint="eastAsia"/>
          <w:sz w:val="24"/>
        </w:rPr>
        <w:t>模块类图</w:t>
      </w:r>
      <w:bookmarkEnd w:id="84"/>
    </w:p>
    <w:p w:rsidR="00A7429F" w:rsidRDefault="00B07BA7" w:rsidP="00A7429F">
      <w:pPr>
        <w:jc w:val="center"/>
      </w:pPr>
      <w:r>
        <w:object w:dxaOrig="7572" w:dyaOrig="8207">
          <v:shape id="_x0000_i1037" type="#_x0000_t75" style="width:378.75pt;height:410.25pt" o:ole="">
            <v:imagedata r:id="rId41" o:title=""/>
          </v:shape>
          <o:OLEObject Type="Embed" ProgID="Visio.Drawing.11" ShapeID="_x0000_i1037" DrawAspect="Content" ObjectID="_1528890205" r:id="rId42"/>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5" w:name="_Toc454824234"/>
      <w:r>
        <w:rPr>
          <w:rFonts w:hint="eastAsia"/>
          <w:sz w:val="24"/>
        </w:rPr>
        <w:t>工作流引擎</w:t>
      </w:r>
      <w:r w:rsidRPr="0023701F">
        <w:rPr>
          <w:rFonts w:hint="eastAsia"/>
          <w:sz w:val="24"/>
        </w:rPr>
        <w:t>模块类概述</w:t>
      </w:r>
      <w:bookmarkEnd w:id="85"/>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6" w:name="_Toc454824235"/>
      <w:r w:rsidRPr="0023701F">
        <w:rPr>
          <w:rFonts w:ascii="黑体" w:hint="eastAsia"/>
          <w:sz w:val="28"/>
        </w:rPr>
        <w:t>本章小结</w:t>
      </w:r>
      <w:bookmarkEnd w:id="86"/>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7"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8" w:name="_Toc454824237"/>
      <w:r w:rsidRPr="00CA246A">
        <w:rPr>
          <w:rFonts w:ascii="黑体" w:hint="eastAsia"/>
          <w:sz w:val="28"/>
        </w:rPr>
        <w:t>论文工作总结</w:t>
      </w:r>
      <w:bookmarkEnd w:id="8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89" w:name="_Toc454824238"/>
      <w:r>
        <w:rPr>
          <w:rFonts w:ascii="黑体" w:hint="eastAsia"/>
          <w:sz w:val="28"/>
        </w:rPr>
        <w:t>问题和展望</w:t>
      </w:r>
      <w:bookmarkEnd w:id="8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3"/>
          <w:footerReference w:type="default" r:id="rId44"/>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E22" w:rsidRDefault="009E6E22">
      <w:r>
        <w:separator/>
      </w:r>
    </w:p>
  </w:endnote>
  <w:endnote w:type="continuationSeparator" w:id="0">
    <w:p w:rsidR="009E6E22" w:rsidRDefault="009E6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9E6E22" w:rsidRDefault="009E6E2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p>
  <w:p w:rsidR="009E6E22" w:rsidRDefault="009E6E2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p>
  <w:p w:rsidR="009E6E22" w:rsidRDefault="009E6E2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Fonts w:ascii="宋体" w:hAnsi="宋体" w:cs="宋体"/>
      </w:rPr>
    </w:pPr>
    <w:r>
      <w:rPr>
        <w:rStyle w:val="a7"/>
        <w:rFonts w:ascii="宋体" w:hAnsi="宋体" w:cs="宋体" w:hint="eastAsia"/>
      </w:rPr>
      <w:t>Ⅰ</w:t>
    </w:r>
  </w:p>
  <w:p w:rsidR="009E6E22" w:rsidRDefault="009E6E2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f"/>
      <w:framePr w:wrap="around" w:vAnchor="text" w:hAnchor="margin" w:xAlign="center" w:y="1"/>
      <w:rPr>
        <w:rStyle w:val="a7"/>
      </w:rPr>
    </w:pPr>
    <w:r>
      <w:fldChar w:fldCharType="begin"/>
    </w:r>
    <w:r>
      <w:rPr>
        <w:rStyle w:val="a7"/>
      </w:rPr>
      <w:instrText xml:space="preserve">PAGE  </w:instrText>
    </w:r>
    <w:r>
      <w:fldChar w:fldCharType="separate"/>
    </w:r>
    <w:r w:rsidR="007757D2">
      <w:rPr>
        <w:rStyle w:val="a7"/>
        <w:noProof/>
      </w:rPr>
      <w:t>41</w:t>
    </w:r>
    <w:r>
      <w:fldChar w:fldCharType="end"/>
    </w:r>
  </w:p>
  <w:p w:rsidR="009E6E22" w:rsidRDefault="009E6E2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E22" w:rsidRDefault="009E6E22">
      <w:r>
        <w:separator/>
      </w:r>
    </w:p>
  </w:footnote>
  <w:footnote w:type="continuationSeparator" w:id="0">
    <w:p w:rsidR="009E6E22" w:rsidRDefault="009E6E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2" w:rsidRDefault="009E6E2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1433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03AB"/>
    <w:rsid w:val="00021802"/>
    <w:rsid w:val="00027C49"/>
    <w:rsid w:val="000326B0"/>
    <w:rsid w:val="0003465D"/>
    <w:rsid w:val="0003669C"/>
    <w:rsid w:val="00042B0B"/>
    <w:rsid w:val="00043FE1"/>
    <w:rsid w:val="00044531"/>
    <w:rsid w:val="00044B19"/>
    <w:rsid w:val="00044FB2"/>
    <w:rsid w:val="00046CC5"/>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358B5"/>
    <w:rsid w:val="001363DF"/>
    <w:rsid w:val="0014064D"/>
    <w:rsid w:val="00141679"/>
    <w:rsid w:val="0014292E"/>
    <w:rsid w:val="00146E1D"/>
    <w:rsid w:val="0015003E"/>
    <w:rsid w:val="00151D20"/>
    <w:rsid w:val="00154A12"/>
    <w:rsid w:val="00156BAE"/>
    <w:rsid w:val="00157426"/>
    <w:rsid w:val="001624DE"/>
    <w:rsid w:val="00162563"/>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D3B7E"/>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2953"/>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14537"/>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757D2"/>
    <w:rsid w:val="00780455"/>
    <w:rsid w:val="007838C8"/>
    <w:rsid w:val="00783CDB"/>
    <w:rsid w:val="00792440"/>
    <w:rsid w:val="007C2508"/>
    <w:rsid w:val="007C48DF"/>
    <w:rsid w:val="007C4F7B"/>
    <w:rsid w:val="007C71F1"/>
    <w:rsid w:val="007D2A55"/>
    <w:rsid w:val="007E14BE"/>
    <w:rsid w:val="007E2E39"/>
    <w:rsid w:val="007E2E3C"/>
    <w:rsid w:val="007E4D79"/>
    <w:rsid w:val="007E5FCD"/>
    <w:rsid w:val="007F074A"/>
    <w:rsid w:val="007F1343"/>
    <w:rsid w:val="007F6ADE"/>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23C7"/>
    <w:rsid w:val="00875573"/>
    <w:rsid w:val="00877E24"/>
    <w:rsid w:val="0088267F"/>
    <w:rsid w:val="00883DDA"/>
    <w:rsid w:val="00886FE2"/>
    <w:rsid w:val="008933E1"/>
    <w:rsid w:val="008A0799"/>
    <w:rsid w:val="008A3854"/>
    <w:rsid w:val="008A781C"/>
    <w:rsid w:val="008B4900"/>
    <w:rsid w:val="008B492F"/>
    <w:rsid w:val="008C1316"/>
    <w:rsid w:val="008C2BDD"/>
    <w:rsid w:val="008C68CB"/>
    <w:rsid w:val="008D2525"/>
    <w:rsid w:val="008D2AB7"/>
    <w:rsid w:val="008D4004"/>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66D4"/>
    <w:rsid w:val="00916FBB"/>
    <w:rsid w:val="00926300"/>
    <w:rsid w:val="00927B2D"/>
    <w:rsid w:val="009330B6"/>
    <w:rsid w:val="00945FEE"/>
    <w:rsid w:val="009475C5"/>
    <w:rsid w:val="0095050A"/>
    <w:rsid w:val="00953927"/>
    <w:rsid w:val="00953E69"/>
    <w:rsid w:val="0095440A"/>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7D67"/>
    <w:rsid w:val="00A009D8"/>
    <w:rsid w:val="00A02415"/>
    <w:rsid w:val="00A02BE8"/>
    <w:rsid w:val="00A03E34"/>
    <w:rsid w:val="00A04982"/>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175"/>
    <w:rsid w:val="00BD2428"/>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304E"/>
    <w:rsid w:val="00C136D9"/>
    <w:rsid w:val="00C13D10"/>
    <w:rsid w:val="00C140D3"/>
    <w:rsid w:val="00C14FA0"/>
    <w:rsid w:val="00C2199A"/>
    <w:rsid w:val="00C254EA"/>
    <w:rsid w:val="00C26A2A"/>
    <w:rsid w:val="00C27B18"/>
    <w:rsid w:val="00C47010"/>
    <w:rsid w:val="00C5017B"/>
    <w:rsid w:val="00C50DB7"/>
    <w:rsid w:val="00C542D2"/>
    <w:rsid w:val="00C576E9"/>
    <w:rsid w:val="00C61198"/>
    <w:rsid w:val="00C62268"/>
    <w:rsid w:val="00C63A1C"/>
    <w:rsid w:val="00C65599"/>
    <w:rsid w:val="00C66A24"/>
    <w:rsid w:val="00C66EF0"/>
    <w:rsid w:val="00C67517"/>
    <w:rsid w:val="00C7266A"/>
    <w:rsid w:val="00C7544C"/>
    <w:rsid w:val="00C77B6C"/>
    <w:rsid w:val="00C838C1"/>
    <w:rsid w:val="00C8528D"/>
    <w:rsid w:val="00C92B5B"/>
    <w:rsid w:val="00C97C3F"/>
    <w:rsid w:val="00CA201D"/>
    <w:rsid w:val="00CA246A"/>
    <w:rsid w:val="00CB172D"/>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02BE"/>
    <w:rsid w:val="00D5214D"/>
    <w:rsid w:val="00D526D2"/>
    <w:rsid w:val="00D5296B"/>
    <w:rsid w:val="00D5335C"/>
    <w:rsid w:val="00D62300"/>
    <w:rsid w:val="00D65737"/>
    <w:rsid w:val="00D704CC"/>
    <w:rsid w:val="00D71A9E"/>
    <w:rsid w:val="00D84DEE"/>
    <w:rsid w:val="00D87B08"/>
    <w:rsid w:val="00D92AC6"/>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1D22"/>
    <w:rsid w:val="00EF322C"/>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1757"/>
    <w:rsid w:val="00FC2397"/>
    <w:rsid w:val="00FC67A4"/>
    <w:rsid w:val="00FC68CC"/>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9.bin"/><Relationship Id="rId42"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2E256-85F6-4D2D-A762-C77DDC816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61</Pages>
  <Words>32597</Words>
  <Characters>15873</Characters>
  <Application>Microsoft Office Word</Application>
  <DocSecurity>0</DocSecurity>
  <PresentationFormat/>
  <Lines>132</Lines>
  <Paragraphs>96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48374</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247</cp:revision>
  <dcterms:created xsi:type="dcterms:W3CDTF">2016-06-19T06:36:00Z</dcterms:created>
  <dcterms:modified xsi:type="dcterms:W3CDTF">2016-07-01T06:51:00Z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