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4C5EE7">
        <w:rPr>
          <w:rFonts w:ascii="Times New Roman" w:hAnsi="Times New Roman"/>
          <w:sz w:val="24"/>
        </w:rPr>
        <w:t>Mobile social (Wechat, Weibo), handheld shopping (Taobao, Jingdong, Tmall), mobile payment (Alipay, Wechat, ApplePay) and so on.</w:t>
      </w:r>
      <w:proofErr w:type="gramEnd"/>
      <w:r w:rsidRPr="004C5EE7">
        <w:rPr>
          <w:rFonts w:ascii="Times New Roman" w:hAnsi="Times New Roman"/>
          <w:sz w:val="24"/>
        </w:rPr>
        <w:t xml:space="preserve">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w:t>
      </w:r>
      <w:proofErr w:type="gramStart"/>
      <w:r w:rsidRPr="004C5EE7">
        <w:rPr>
          <w:rFonts w:ascii="Times New Roman" w:hAnsi="Times New Roman"/>
          <w:sz w:val="24"/>
        </w:rPr>
        <w:t>data silos is</w:t>
      </w:r>
      <w:proofErr w:type="gramEnd"/>
      <w:r w:rsidRPr="004C5EE7">
        <w:rPr>
          <w:rFonts w:ascii="Times New Roman" w:hAnsi="Times New Roman"/>
          <w:sz w:val="24"/>
        </w:rPr>
        <w:t xml:space="preserve"> also an urgent problem to solve for the modern enterprises. Difficult collaboration between departments and departments, enterprises have different upstream and downstream data, all of these hinder the growth of enterprises. Now the enterprise collaboration </w:t>
      </w:r>
      <w:proofErr w:type="gramStart"/>
      <w:r w:rsidRPr="004C5EE7">
        <w:rPr>
          <w:rFonts w:ascii="Times New Roman" w:hAnsi="Times New Roman"/>
          <w:sz w:val="24"/>
        </w:rPr>
        <w:t>market 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 xml:space="preserve">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w:t>
      </w:r>
      <w:proofErr w:type="gramStart"/>
      <w:r w:rsidRPr="004C5EE7">
        <w:rPr>
          <w:rFonts w:ascii="Times New Roman" w:hAnsi="Times New Roman"/>
          <w:sz w:val="24"/>
        </w:rPr>
        <w:t>move</w:t>
      </w:r>
      <w:proofErr w:type="gramEnd"/>
      <w:r w:rsidRPr="004C5EE7">
        <w:rPr>
          <w:rFonts w:ascii="Times New Roman" w:hAnsi="Times New Roman"/>
          <w:sz w:val="24"/>
        </w:rPr>
        <w:t xml:space="preser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005D2F41" w:rsidRPr="005D2F41">
        <w:rPr>
          <w:rFonts w:ascii="宋体" w:hAnsi="宋体" w:hint="eastAsia"/>
          <w:sz w:val="24"/>
        </w:rPr>
        <w:t>低系统</w:t>
      </w:r>
      <w:proofErr w:type="gramEnd"/>
      <w:r w:rsidR="005D2F41"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w:t>
      </w:r>
      <w:r w:rsidR="0026357C">
        <w:rPr>
          <w:rFonts w:ascii="宋体" w:hAnsi="宋体" w:hint="eastAsia"/>
          <w:sz w:val="24"/>
        </w:rPr>
        <w:lastRenderedPageBreak/>
        <w:t>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6" o:title=""/>
          </v:shape>
          <o:OLEObject Type="Embed" ProgID="Visio.Drawing.11" ShapeID="_x0000_i1025" DrawAspect="Content" ObjectID="_1528889691" r:id="rId17"/>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w:t>
      </w:r>
      <w:r>
        <w:rPr>
          <w:rFonts w:ascii="宋体" w:hAnsi="宋体" w:hint="eastAsia"/>
          <w:sz w:val="24"/>
        </w:rPr>
        <w:lastRenderedPageBreak/>
        <w:t>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4824196"/>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4824197"/>
      <w:r w:rsidRPr="00386507">
        <w:rPr>
          <w:rFonts w:hint="eastAsia"/>
          <w:sz w:val="24"/>
        </w:rPr>
        <w:t>功能总体</w:t>
      </w:r>
      <w:bookmarkEnd w:id="39"/>
      <w:r>
        <w:rPr>
          <w:rFonts w:hint="eastAsia"/>
          <w:sz w:val="24"/>
        </w:rPr>
        <w:t>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9E6E22" w:rsidP="007F6ADE">
      <w:pPr>
        <w:jc w:val="center"/>
      </w:pPr>
      <w:r>
        <w:rPr>
          <w:noProof/>
        </w:rPr>
        <w:pict>
          <v:shape id="_x0000_s1044" type="#_x0000_t75" style="position:absolute;left:0;text-align:left;margin-left:3.75pt;margin-top:2.15pt;width:414.75pt;height:186.75pt;z-index:251676672;mso-position-horizontal-relative:text;mso-position-vertical-relative:text;mso-width-relative:page;mso-height-relative:page">
            <v:imagedata r:id="rId18" o:title=""/>
            <w10:wrap type="topAndBottom"/>
          </v:shape>
          <o:OLEObject Type="Embed" ProgID="Visio.Drawing.11" ShapeID="_x0000_s1044" DrawAspect="Content" ObjectID="_1528889698" r:id="rId19"/>
        </w:pict>
      </w:r>
      <w:r w:rsidR="007F6ADE">
        <w:rPr>
          <w:rFonts w:hint="eastAsia"/>
        </w:rPr>
        <w:t>图</w:t>
      </w:r>
      <w:r w:rsidR="007F6ADE">
        <w:rPr>
          <w:rFonts w:hint="eastAsia"/>
        </w:rPr>
        <w:t xml:space="preserve">4.2  </w:t>
      </w:r>
      <w:r w:rsidR="007F6ADE">
        <w:rPr>
          <w:rFonts w:hint="eastAsia"/>
        </w:rPr>
        <w:t>工作</w:t>
      </w:r>
      <w:proofErr w:type="gramStart"/>
      <w:r w:rsidR="007F6ADE">
        <w:rPr>
          <w:rFonts w:hint="eastAsia"/>
        </w:rPr>
        <w:t>圈功能</w:t>
      </w:r>
      <w:proofErr w:type="gramEnd"/>
      <w:r w:rsidR="007F6ADE">
        <w:rPr>
          <w:rFonts w:hint="eastAsia"/>
        </w:rPr>
        <w:t>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4824198"/>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4824199"/>
      <w:r w:rsidRPr="00686BE9">
        <w:rPr>
          <w:rFonts w:hint="eastAsia"/>
          <w:sz w:val="24"/>
        </w:rPr>
        <w:t>圈子与</w:t>
      </w:r>
      <w:proofErr w:type="gramStart"/>
      <w:r w:rsidRPr="00686BE9">
        <w:rPr>
          <w:rFonts w:hint="eastAsia"/>
          <w:sz w:val="24"/>
        </w:rPr>
        <w:t>贴子</w:t>
      </w:r>
      <w:bookmarkEnd w:id="41"/>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4824200"/>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4824201"/>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4824202"/>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w:t>
      </w:r>
      <w:r>
        <w:rPr>
          <w:rFonts w:ascii="宋体" w:hAnsi="宋体" w:hint="eastAsia"/>
          <w:sz w:val="24"/>
        </w:rPr>
        <w:lastRenderedPageBreak/>
        <w:t>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4824203"/>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4824204"/>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w:t>
      </w:r>
      <w:proofErr w:type="gramStart"/>
      <w:r w:rsidR="002A5AC6">
        <w:rPr>
          <w:rFonts w:ascii="宋体" w:hAnsi="宋体" w:hint="eastAsia"/>
          <w:sz w:val="24"/>
        </w:rPr>
        <w:t>关系外键的</w:t>
      </w:r>
      <w:proofErr w:type="gramEnd"/>
      <w:r w:rsidR="002A5AC6">
        <w:rPr>
          <w:rFonts w:ascii="宋体" w:hAnsi="宋体" w:hint="eastAsia"/>
          <w:sz w:val="24"/>
        </w:rPr>
        <w:t>连接，也就是表与表之间的关系是通过</w:t>
      </w:r>
      <w:proofErr w:type="gramStart"/>
      <w:r w:rsidR="002A5AC6">
        <w:rPr>
          <w:rFonts w:ascii="宋体" w:hAnsi="宋体" w:hint="eastAsia"/>
          <w:sz w:val="24"/>
        </w:rPr>
        <w:t>关系外键的</w:t>
      </w:r>
      <w:proofErr w:type="gramEnd"/>
      <w:r w:rsidR="002A5AC6">
        <w:rPr>
          <w:rFonts w:ascii="宋体" w:hAnsi="宋体" w:hint="eastAsia"/>
          <w:sz w:val="24"/>
        </w:rPr>
        <w:t>连接来维护的。系统在做高并发的查询时，</w:t>
      </w:r>
      <w:proofErr w:type="gramStart"/>
      <w:r w:rsidR="002A5AC6">
        <w:rPr>
          <w:rFonts w:ascii="宋体" w:hAnsi="宋体" w:hint="eastAsia"/>
          <w:sz w:val="24"/>
        </w:rPr>
        <w:t>外键连接</w:t>
      </w:r>
      <w:proofErr w:type="gramEnd"/>
      <w:r w:rsidR="002A5AC6">
        <w:rPr>
          <w:rFonts w:ascii="宋体" w:hAnsi="宋体" w:hint="eastAsia"/>
          <w:sz w:val="24"/>
        </w:rPr>
        <w:t>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w:t>
      </w:r>
      <w:proofErr w:type="gramStart"/>
      <w:r>
        <w:rPr>
          <w:rFonts w:ascii="宋体" w:hAnsi="宋体" w:hint="eastAsia"/>
          <w:sz w:val="24"/>
        </w:rPr>
        <w:t>没有外键的</w:t>
      </w:r>
      <w:proofErr w:type="gramEnd"/>
      <w:r>
        <w:rPr>
          <w:rFonts w:ascii="宋体" w:hAnsi="宋体" w:hint="eastAsia"/>
          <w:sz w:val="24"/>
        </w:rPr>
        <w:t>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r>
        <w:rPr>
          <w:rFonts w:hint="eastAsia"/>
          <w:sz w:val="24"/>
        </w:rPr>
        <w:t>用户账户模块数据设计</w:t>
      </w:r>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w:t>
      </w:r>
      <w:proofErr w:type="gramStart"/>
      <w:r>
        <w:rPr>
          <w:rFonts w:ascii="宋体" w:hAnsi="宋体" w:hint="eastAsia"/>
          <w:sz w:val="24"/>
        </w:rPr>
        <w:t>圈业务</w:t>
      </w:r>
      <w:proofErr w:type="gramEnd"/>
      <w:r>
        <w:rPr>
          <w:rFonts w:ascii="宋体" w:hAnsi="宋体" w:hint="eastAsia"/>
          <w:sz w:val="24"/>
        </w:rPr>
        <w:t>模块设计的重要数据。</w:t>
      </w:r>
    </w:p>
    <w:p w:rsidR="00F1605C" w:rsidRDefault="00F1605C" w:rsidP="00F1605C">
      <w:pPr>
        <w:pStyle w:val="3"/>
        <w:spacing w:line="400" w:lineRule="exact"/>
        <w:ind w:left="826" w:hangingChars="343" w:hanging="826"/>
        <w:rPr>
          <w:sz w:val="24"/>
        </w:rPr>
      </w:pPr>
      <w:r>
        <w:rPr>
          <w:rFonts w:hint="eastAsia"/>
          <w:sz w:val="24"/>
        </w:rPr>
        <w:t>圈子帖子模块数据设计</w:t>
      </w:r>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w:t>
      </w:r>
      <w:proofErr w:type="gramStart"/>
      <w:r>
        <w:rPr>
          <w:rFonts w:ascii="宋体" w:hAnsi="宋体" w:hint="eastAsia"/>
          <w:sz w:val="24"/>
        </w:rPr>
        <w:t>二维码图片</w:t>
      </w:r>
      <w:proofErr w:type="gramEnd"/>
      <w:r>
        <w:rPr>
          <w:rFonts w:ascii="宋体" w:hAnsi="宋体" w:hint="eastAsia"/>
          <w:sz w:val="24"/>
        </w:rPr>
        <w:t>（qrcodeurl）。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w:t>
      </w:r>
      <w:proofErr w:type="gramStart"/>
      <w:r w:rsidR="0052641D">
        <w:rPr>
          <w:rFonts w:ascii="宋体" w:hAnsi="宋体" w:hint="eastAsia"/>
          <w:sz w:val="24"/>
        </w:rPr>
        <w:t>圈</w:t>
      </w:r>
      <w:r>
        <w:rPr>
          <w:rFonts w:ascii="宋体" w:hAnsi="宋体" w:hint="eastAsia"/>
          <w:sz w:val="24"/>
        </w:rPr>
        <w:t>所有</w:t>
      </w:r>
      <w:proofErr w:type="gramEnd"/>
      <w:r>
        <w:rPr>
          <w:rFonts w:ascii="宋体" w:hAnsi="宋体" w:hint="eastAsia"/>
          <w:sz w:val="24"/>
        </w:rPr>
        <w:t>的模块数据都要遵从这一规范。</w:t>
      </w:r>
      <w:r w:rsidR="0052641D">
        <w:rPr>
          <w:rFonts w:ascii="宋体" w:hAnsi="宋体" w:hint="eastAsia"/>
          <w:sz w:val="24"/>
        </w:rPr>
        <w:t>圈子创建的时候，创建人就是圈主，</w:t>
      </w:r>
      <w:proofErr w:type="gramStart"/>
      <w:r w:rsidR="0052641D">
        <w:rPr>
          <w:rFonts w:ascii="宋体" w:hAnsi="宋体" w:hint="eastAsia"/>
          <w:sz w:val="24"/>
        </w:rPr>
        <w:t>但是圈主是</w:t>
      </w:r>
      <w:proofErr w:type="gramEnd"/>
      <w:r w:rsidR="0052641D">
        <w:rPr>
          <w:rFonts w:ascii="宋体" w:hAnsi="宋体" w:hint="eastAsia"/>
          <w:sz w:val="24"/>
        </w:rPr>
        <w:t>可以移交的，所以这里要分开来存。圈子的状态，是表示这个圈子是在用还是解散的状态。工作圈的数据不会物理删除，都是通过类似status的字段来表示逻辑删除的状态。邀请二</w:t>
      </w:r>
      <w:proofErr w:type="gramStart"/>
      <w:r w:rsidR="0052641D">
        <w:rPr>
          <w:rFonts w:ascii="宋体" w:hAnsi="宋体" w:hint="eastAsia"/>
          <w:sz w:val="24"/>
        </w:rPr>
        <w:t>维码图片</w:t>
      </w:r>
      <w:proofErr w:type="gramEnd"/>
      <w:r w:rsidR="0052641D">
        <w:rPr>
          <w:rFonts w:ascii="宋体" w:hAnsi="宋体" w:hint="eastAsia"/>
          <w:sz w:val="24"/>
        </w:rPr>
        <w:t>是通过邀请码生成的，方便用户通过</w:t>
      </w:r>
      <w:proofErr w:type="gramStart"/>
      <w:r w:rsidR="0052641D">
        <w:rPr>
          <w:rFonts w:ascii="宋体" w:hAnsi="宋体" w:hint="eastAsia"/>
          <w:sz w:val="24"/>
        </w:rPr>
        <w:t>扫码加入</w:t>
      </w:r>
      <w:proofErr w:type="gramEnd"/>
      <w:r w:rsidR="0052641D">
        <w:rPr>
          <w:rFonts w:ascii="宋体" w:hAnsi="宋体" w:hint="eastAsia"/>
          <w:sz w:val="24"/>
        </w:rPr>
        <w:t>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w:t>
      </w:r>
      <w:proofErr w:type="gramStart"/>
      <w:r w:rsidRPr="009A7C3D">
        <w:rPr>
          <w:rFonts w:ascii="宋体" w:hAnsi="宋体" w:hint="eastAsia"/>
          <w:sz w:val="24"/>
        </w:rPr>
        <w:t>{!lh</w:t>
      </w:r>
      <w:proofErr w:type="gramEnd"/>
      <w:r w:rsidRPr="009A7C3D">
        <w:rPr>
          <w:rFonts w:ascii="宋体" w:hAnsi="宋体" w:hint="eastAsia"/>
          <w:sz w:val="24"/>
        </w:rPr>
        <w:t>}。这两个是工作圈的两种功能性文本，前一个是@一个名为abc的用户，这样用户就能收到一条关于这个帖子的特殊信息；后一个就是工作圈的emoji表情了，会在端上解析成一</w:t>
      </w:r>
      <w:proofErr w:type="gramStart"/>
      <w:r w:rsidRPr="009A7C3D">
        <w:rPr>
          <w:rFonts w:ascii="宋体" w:hAnsi="宋体" w:hint="eastAsia"/>
          <w:sz w:val="24"/>
        </w:rPr>
        <w:t>个</w:t>
      </w:r>
      <w:proofErr w:type="gramEnd"/>
      <w:r w:rsidRPr="009A7C3D">
        <w:rPr>
          <w:rFonts w:ascii="宋体" w:hAnsi="宋体" w:hint="eastAsia"/>
          <w:sz w:val="24"/>
        </w:rPr>
        <w:t>流汗的emoji表情符号。</w:t>
      </w:r>
    </w:p>
    <w:p w:rsidR="00F1605C" w:rsidRDefault="00F1605C" w:rsidP="00F1605C">
      <w:pPr>
        <w:pStyle w:val="3"/>
        <w:spacing w:line="400" w:lineRule="exact"/>
        <w:ind w:left="826" w:hangingChars="343" w:hanging="826"/>
        <w:rPr>
          <w:sz w:val="24"/>
        </w:rPr>
      </w:pPr>
      <w:r>
        <w:rPr>
          <w:rFonts w:hint="eastAsia"/>
          <w:sz w:val="24"/>
        </w:rPr>
        <w:t>评论模块数据设计</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w:t>
      </w:r>
      <w:proofErr w:type="gramStart"/>
      <w:r w:rsidR="00141679">
        <w:rPr>
          <w:rFonts w:ascii="宋体" w:hAnsi="宋体" w:hint="eastAsia"/>
          <w:sz w:val="24"/>
        </w:rPr>
        <w:t>现在贴吧常用</w:t>
      </w:r>
      <w:proofErr w:type="gramEnd"/>
      <w:r w:rsidR="00141679">
        <w:rPr>
          <w:rFonts w:ascii="宋体" w:hAnsi="宋体" w:hint="eastAsia"/>
          <w:sz w:val="24"/>
        </w:rPr>
        <w:t>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r>
        <w:rPr>
          <w:rFonts w:hint="eastAsia"/>
          <w:sz w:val="24"/>
        </w:rPr>
        <w:t>赞模块数据设计</w:t>
      </w:r>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r>
        <w:rPr>
          <w:rFonts w:hint="eastAsia"/>
          <w:sz w:val="24"/>
        </w:rPr>
        <w:t>工作应用模块数据设计</w:t>
      </w:r>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w:t>
      </w:r>
      <w:proofErr w:type="gramStart"/>
      <w:r w:rsidRPr="00477BEB">
        <w:rPr>
          <w:rFonts w:hint="eastAsia"/>
          <w:szCs w:val="21"/>
        </w:rPr>
        <w:t>兔</w:t>
      </w:r>
      <w:proofErr w:type="gramEnd"/>
      <w:r w:rsidRPr="00477BEB">
        <w:rPr>
          <w:rFonts w:hint="eastAsia"/>
          <w:szCs w:val="21"/>
        </w:rPr>
        <w:t>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r w:rsidRPr="00686BE9">
        <w:rPr>
          <w:rFonts w:hint="eastAsia"/>
          <w:sz w:val="24"/>
        </w:rPr>
        <w:t>工作流引擎</w:t>
      </w:r>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w:t>
      </w:r>
      <w:proofErr w:type="gramStart"/>
      <w:r>
        <w:rPr>
          <w:rFonts w:ascii="宋体" w:hAnsi="宋体" w:hint="eastAsia"/>
          <w:sz w:val="24"/>
        </w:rPr>
        <w:t>流设计</w:t>
      </w:r>
      <w:proofErr w:type="gramEnd"/>
      <w:r>
        <w:rPr>
          <w:rFonts w:ascii="宋体" w:hAnsi="宋体" w:hint="eastAsia"/>
          <w:sz w:val="24"/>
        </w:rPr>
        <w:t>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47" w:name="_Toc454824205"/>
      <w:r>
        <w:rPr>
          <w:rFonts w:ascii="黑体" w:hint="eastAsia"/>
          <w:sz w:val="28"/>
        </w:rPr>
        <w:lastRenderedPageBreak/>
        <w:t>工作</w:t>
      </w:r>
      <w:proofErr w:type="gramStart"/>
      <w:r>
        <w:rPr>
          <w:rFonts w:ascii="黑体" w:hint="eastAsia"/>
          <w:sz w:val="28"/>
        </w:rPr>
        <w:t>圈技术</w:t>
      </w:r>
      <w:proofErr w:type="gramEnd"/>
      <w:r w:rsidR="00352C60">
        <w:rPr>
          <w:rFonts w:ascii="黑体" w:hint="eastAsia"/>
          <w:sz w:val="28"/>
        </w:rPr>
        <w:t>框架设计</w:t>
      </w:r>
      <w:bookmarkEnd w:id="47"/>
    </w:p>
    <w:p w:rsidR="00AB46D8" w:rsidRDefault="00AB46D8" w:rsidP="00B55083">
      <w:pPr>
        <w:pStyle w:val="3"/>
        <w:spacing w:line="400" w:lineRule="exact"/>
        <w:ind w:left="826" w:hangingChars="343" w:hanging="826"/>
        <w:rPr>
          <w:sz w:val="24"/>
        </w:rPr>
      </w:pPr>
      <w:bookmarkStart w:id="48" w:name="_Toc454824206"/>
      <w:r>
        <w:rPr>
          <w:rFonts w:hint="eastAsia"/>
          <w:sz w:val="24"/>
        </w:rPr>
        <w:t>工作</w:t>
      </w:r>
      <w:proofErr w:type="gramStart"/>
      <w:r>
        <w:rPr>
          <w:rFonts w:hint="eastAsia"/>
          <w:sz w:val="24"/>
        </w:rPr>
        <w:t>圈整体</w:t>
      </w:r>
      <w:proofErr w:type="gramEnd"/>
      <w:r>
        <w:rPr>
          <w:rFonts w:hint="eastAsia"/>
          <w:sz w:val="24"/>
        </w:rPr>
        <w:t>技术架构图</w:t>
      </w:r>
      <w:bookmarkEnd w:id="48"/>
    </w:p>
    <w:p w:rsidR="00AB46D8" w:rsidRDefault="000E4BE0" w:rsidP="00AB46D8">
      <w:pPr>
        <w:pStyle w:val="a0"/>
        <w:rPr>
          <w:rFonts w:hint="eastAsia"/>
        </w:rPr>
      </w:pPr>
      <w:r>
        <w:object w:dxaOrig="9657" w:dyaOrig="13366">
          <v:shape id="_x0000_i1039" type="#_x0000_t75" style="width:354.75pt;height:490.5pt" o:ole="">
            <v:imagedata r:id="rId20" o:title=""/>
          </v:shape>
          <o:OLEObject Type="Embed" ProgID="Visio.Drawing.11" ShapeID="_x0000_i1039" DrawAspect="Content" ObjectID="_1528889692" r:id="rId21"/>
        </w:object>
      </w:r>
    </w:p>
    <w:p w:rsidR="000E4BE0" w:rsidRDefault="00BE579A" w:rsidP="00BE579A">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w:t>
      </w:r>
      <w:proofErr w:type="gramStart"/>
      <w:r w:rsidRPr="00BE579A">
        <w:rPr>
          <w:rFonts w:hint="eastAsia"/>
        </w:rPr>
        <w:t>圈整体</w:t>
      </w:r>
      <w:proofErr w:type="gramEnd"/>
      <w:r w:rsidRPr="00BE579A">
        <w:rPr>
          <w:rFonts w:hint="eastAsia"/>
        </w:rPr>
        <w:t>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49" w:name="_Toc454824207"/>
      <w:r>
        <w:rPr>
          <w:rFonts w:hint="eastAsia"/>
          <w:sz w:val="24"/>
        </w:rPr>
        <w:t>工作圈</w:t>
      </w:r>
      <w:r>
        <w:rPr>
          <w:rFonts w:hint="eastAsia"/>
          <w:sz w:val="24"/>
        </w:rPr>
        <w:t>Rest</w:t>
      </w:r>
      <w:r w:rsidR="009475C5" w:rsidRPr="001877B8">
        <w:rPr>
          <w:rFonts w:hint="eastAsia"/>
          <w:sz w:val="24"/>
        </w:rPr>
        <w:t>设计</w:t>
      </w:r>
      <w:bookmarkEnd w:id="49"/>
    </w:p>
    <w:p w:rsidR="000E4BE0" w:rsidRDefault="009475C5" w:rsidP="001877B8">
      <w:pPr>
        <w:pStyle w:val="af1"/>
        <w:spacing w:line="400" w:lineRule="exact"/>
        <w:ind w:firstLine="480"/>
        <w:jc w:val="left"/>
        <w:rPr>
          <w:rFonts w:ascii="宋体" w:hAnsi="宋体" w:hint="eastAsia"/>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w:t>
      </w:r>
      <w:r w:rsidR="00D71A9E">
        <w:rPr>
          <w:noProof/>
        </w:rPr>
        <w:pict>
          <v:shape id="_x0000_s1027" type="#_x0000_t75" style="position:absolute;left:0;text-align:left;margin-left:95.25pt;margin-top:229.55pt;width:230.2pt;height:192.25pt;z-index:251667456;mso-position-horizontal-relative:margin;mso-position-vertical-relative:margin" o:allowoverlap="f">
            <v:imagedata r:id="rId22" o:title=""/>
            <w10:wrap type="topAndBottom" anchorx="margin" anchory="margin"/>
          </v:shape>
          <o:OLEObject Type="Embed" ProgID="Visio.Drawing.11" ShapeID="_x0000_s1027" DrawAspect="Content" ObjectID="_1528889699" r:id="rId23"/>
        </w:pict>
      </w:r>
      <w:proofErr w:type="gramStart"/>
      <w:r w:rsidR="000F387D">
        <w:rPr>
          <w:rFonts w:ascii="宋体" w:hAnsi="宋体" w:hint="eastAsia"/>
          <w:sz w:val="24"/>
        </w:rPr>
        <w:t>端提供</w:t>
      </w:r>
      <w:proofErr w:type="gramEnd"/>
      <w:r w:rsidR="000F387D">
        <w:rPr>
          <w:rFonts w:ascii="宋体" w:hAnsi="宋体" w:hint="eastAsia"/>
          <w:sz w:val="24"/>
        </w:rPr>
        <w:t>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Pr>
          <w:rFonts w:ascii="黑体" w:eastAsia="黑体" w:hAnsi="黑体" w:hint="eastAsia"/>
          <w:b/>
          <w:noProof/>
          <w:sz w:val="24"/>
        </w:rPr>
        <w:pict>
          <v:shape id="_x0000_s1054" type="#_x0000_t75" style="position:absolute;left:0;text-align:left;margin-left:54.75pt;margin-top:4.5pt;width:302.25pt;height:194.7pt;z-index:-251638784;mso-position-horizontal-relative:text;mso-position-vertical-relative:text">
            <v:imagedata r:id="rId24" o:title=""/>
            <w10:wrap type="topAndBottom"/>
          </v:shape>
          <o:OLEObject Type="Embed" ProgID="Visio.Drawing.11" ShapeID="_x0000_s1054" DrawAspect="Content" ObjectID="_1528889700" r:id="rId25"/>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0" w:name="_Toc454824208"/>
      <w:r w:rsidRPr="001877B8">
        <w:rPr>
          <w:rFonts w:hint="eastAsia"/>
          <w:sz w:val="24"/>
        </w:rPr>
        <w:t>分布式服务与自动化配置中心</w:t>
      </w:r>
      <w:bookmarkEnd w:id="50"/>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hint="eastAsia"/>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9E6E22"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6" o:title=""/>
            <w10:wrap type="topAndBottom"/>
          </v:shape>
          <o:OLEObject Type="Embed" ProgID="Visio.Drawing.11" ShapeID="_x0000_s1033" DrawAspect="Content" ObjectID="_1528889701" r:id="rId27"/>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9E6E22"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8" o:title=""/>
            <w10:wrap type="topAndBottom"/>
          </v:shape>
          <o:OLEObject Type="Embed" ProgID="Visio.Drawing.11" ShapeID="_x0000_s1034" DrawAspect="Content" ObjectID="_1528889702" r:id="rId29"/>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151D20" w:rsidP="009E2125">
      <w:pPr>
        <w:pStyle w:val="af1"/>
        <w:spacing w:line="400" w:lineRule="exact"/>
        <w:ind w:firstLine="480"/>
        <w:jc w:val="left"/>
        <w:rPr>
          <w:rFonts w:ascii="宋体" w:hAnsi="宋体"/>
          <w:sz w:val="24"/>
        </w:rPr>
      </w:pPr>
      <w:r>
        <w:rPr>
          <w:noProof/>
        </w:rPr>
        <w:pict>
          <v:shape id="_x0000_s1035" type="#_x0000_t75" style="position:absolute;left:0;text-align:left;margin-left:50.65pt;margin-top:132pt;width:312.4pt;height:193.35pt;z-index:251674624">
            <v:imagedata r:id="rId30" o:title=""/>
            <w10:wrap type="topAndBottom"/>
          </v:shape>
          <o:OLEObject Type="Embed" ProgID="Visio.Drawing.11" ShapeID="_x0000_s1035" DrawAspect="Content" ObjectID="_1528889703" r:id="rId31"/>
        </w:pi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9E2125">
        <w:rPr>
          <w:rFonts w:ascii="宋体" w:hAnsi="宋体" w:hint="eastAsia"/>
          <w:sz w:val="24"/>
        </w:rPr>
        <w:t>圈目前</w:t>
      </w:r>
      <w:proofErr w:type="gramEnd"/>
      <w:r w:rsidR="009E2125" w:rsidRPr="009E2125">
        <w:rPr>
          <w:rFonts w:ascii="宋体" w:hAnsi="宋体" w:hint="eastAsia"/>
          <w:sz w:val="24"/>
        </w:rPr>
        <w:t>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1" w:name="_Toc454824209"/>
      <w:r w:rsidRPr="001877B8">
        <w:rPr>
          <w:rFonts w:hint="eastAsia"/>
          <w:sz w:val="24"/>
        </w:rPr>
        <w:t>数据分片</w:t>
      </w:r>
      <w:r w:rsidRPr="001877B8">
        <w:rPr>
          <w:rFonts w:hint="eastAsia"/>
          <w:sz w:val="24"/>
        </w:rPr>
        <w:t>(Data Sharding)</w:t>
      </w:r>
      <w:r w:rsidRPr="001877B8">
        <w:rPr>
          <w:rFonts w:hint="eastAsia"/>
          <w:sz w:val="24"/>
        </w:rPr>
        <w:t>与数据索引中心</w:t>
      </w:r>
      <w:bookmarkEnd w:id="51"/>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w:t>
      </w:r>
      <w:r w:rsidRPr="00862D67">
        <w:rPr>
          <w:rFonts w:ascii="宋体" w:hAnsi="宋体" w:hint="eastAsia"/>
          <w:sz w:val="24"/>
        </w:rPr>
        <w:lastRenderedPageBreak/>
        <w:t>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2" w:name="_Toc454824210"/>
      <w:r>
        <w:rPr>
          <w:rFonts w:hint="eastAsia"/>
          <w:sz w:val="24"/>
        </w:rPr>
        <w:lastRenderedPageBreak/>
        <w:t>工作</w:t>
      </w:r>
      <w:proofErr w:type="gramStart"/>
      <w:r>
        <w:rPr>
          <w:rFonts w:hint="eastAsia"/>
          <w:sz w:val="24"/>
        </w:rPr>
        <w:t>圈</w:t>
      </w:r>
      <w:r w:rsidR="00E065A3" w:rsidRPr="009E234B">
        <w:rPr>
          <w:rFonts w:hint="eastAsia"/>
          <w:sz w:val="24"/>
        </w:rPr>
        <w:t>部署</w:t>
      </w:r>
      <w:proofErr w:type="gramEnd"/>
      <w:r w:rsidR="00E065A3" w:rsidRPr="009E234B">
        <w:rPr>
          <w:rFonts w:hint="eastAsia"/>
          <w:sz w:val="24"/>
        </w:rPr>
        <w:t>架构</w:t>
      </w:r>
      <w:bookmarkEnd w:id="52"/>
    </w:p>
    <w:p w:rsidR="00567A78" w:rsidRDefault="009A7775" w:rsidP="00567A78">
      <w:pPr>
        <w:pStyle w:val="a0"/>
        <w:rPr>
          <w:rFonts w:hint="eastAsia"/>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w:t>
      </w:r>
      <w:proofErr w:type="gramStart"/>
      <w:r>
        <w:rPr>
          <w:rFonts w:hint="eastAsia"/>
        </w:rPr>
        <w:t>圈部署</w:t>
      </w:r>
      <w:proofErr w:type="gramEnd"/>
      <w:r>
        <w:rPr>
          <w:rFonts w:hint="eastAsia"/>
        </w:rPr>
        <w:t>网络拓扑</w:t>
      </w:r>
      <w:r w:rsidRPr="00592BE4">
        <w:rPr>
          <w:rFonts w:hint="eastAsia"/>
        </w:rPr>
        <w:t>图</w:t>
      </w:r>
    </w:p>
    <w:p w:rsidR="009E6E22" w:rsidRDefault="009E6E22" w:rsidP="009E6E22">
      <w:pPr>
        <w:pStyle w:val="af1"/>
        <w:spacing w:line="400" w:lineRule="exact"/>
        <w:ind w:firstLine="480"/>
        <w:jc w:val="left"/>
        <w:rPr>
          <w:rFonts w:ascii="宋体" w:hAnsi="宋体" w:hint="eastAsia"/>
          <w:sz w:val="24"/>
        </w:rPr>
      </w:pPr>
      <w:r>
        <w:rPr>
          <w:rFonts w:ascii="宋体" w:hAnsi="宋体" w:hint="eastAsia"/>
          <w:sz w:val="24"/>
        </w:rPr>
        <w:t>工作圈完整的部署架构如图4.4.7所示。工作</w:t>
      </w:r>
      <w:proofErr w:type="gramStart"/>
      <w:r>
        <w:rPr>
          <w:rFonts w:ascii="宋体" w:hAnsi="宋体" w:hint="eastAsia"/>
          <w:sz w:val="24"/>
        </w:rPr>
        <w:t>圈主体</w:t>
      </w:r>
      <w:proofErr w:type="gramEnd"/>
      <w:r>
        <w:rPr>
          <w:rFonts w:ascii="宋体" w:hAnsi="宋体" w:hint="eastAsia"/>
          <w:sz w:val="24"/>
        </w:rPr>
        <w:t>的服务是由Rest和Server</w:t>
      </w:r>
      <w:r w:rsidR="00482391">
        <w:rPr>
          <w:rFonts w:ascii="宋体" w:hAnsi="宋体" w:hint="eastAsia"/>
          <w:sz w:val="24"/>
        </w:rPr>
        <w:t>层来承担的。为了提高性能，Rest和Server层都有不止一台的服务器来提供服务，每一台Rest服务器中都部署着工作</w:t>
      </w:r>
      <w:proofErr w:type="gramStart"/>
      <w:r w:rsidR="00482391">
        <w:rPr>
          <w:rFonts w:ascii="宋体" w:hAnsi="宋体" w:hint="eastAsia"/>
          <w:sz w:val="24"/>
        </w:rPr>
        <w:t>圈所有</w:t>
      </w:r>
      <w:proofErr w:type="gramEnd"/>
      <w:r w:rsidR="00482391">
        <w:rPr>
          <w:rFonts w:ascii="宋体" w:hAnsi="宋体" w:hint="eastAsia"/>
          <w:sz w:val="24"/>
        </w:rPr>
        <w:t>Rest模块，同样Server中的每一台服务器也都部署着工作</w:t>
      </w:r>
      <w:proofErr w:type="gramStart"/>
      <w:r w:rsidR="00482391">
        <w:rPr>
          <w:rFonts w:ascii="宋体" w:hAnsi="宋体" w:hint="eastAsia"/>
          <w:sz w:val="24"/>
        </w:rPr>
        <w:t>圈所有</w:t>
      </w:r>
      <w:proofErr w:type="gramEnd"/>
      <w:r w:rsidR="00482391">
        <w:rPr>
          <w:rFonts w:ascii="宋体" w:hAnsi="宋体" w:hint="eastAsia"/>
          <w:sz w:val="24"/>
        </w:rPr>
        <w:t>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proofErr w:type="gramStart"/>
      <w:r w:rsidR="00482391">
        <w:rPr>
          <w:rFonts w:ascii="宋体" w:hAnsi="宋体" w:hint="eastAsia"/>
          <w:sz w:val="24"/>
        </w:rPr>
        <w:t>一</w:t>
      </w:r>
      <w:proofErr w:type="gramEnd"/>
      <w:r w:rsidR="00482391">
        <w:rPr>
          <w:rFonts w:ascii="宋体" w:hAnsi="宋体" w:hint="eastAsia"/>
          <w:sz w:val="24"/>
        </w:rPr>
        <w:t>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3" w:name="_Toc454824212"/>
      <w:r>
        <w:rPr>
          <w:rFonts w:ascii="黑体" w:hint="eastAsia"/>
          <w:sz w:val="28"/>
        </w:rPr>
        <w:t>本章小节</w:t>
      </w:r>
      <w:bookmarkEnd w:id="53"/>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4"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w:t>
      </w:r>
      <w:proofErr w:type="gramStart"/>
      <w:r w:rsidR="00BA3ACB">
        <w:rPr>
          <w:rFonts w:eastAsia="黑体" w:hint="eastAsia"/>
          <w:sz w:val="32"/>
        </w:rPr>
        <w:t>圈</w:t>
      </w:r>
      <w:r w:rsidR="00F1605C">
        <w:rPr>
          <w:rFonts w:eastAsia="黑体" w:hint="eastAsia"/>
          <w:sz w:val="32"/>
        </w:rPr>
        <w:t>功能</w:t>
      </w:r>
      <w:proofErr w:type="gramEnd"/>
      <w:r>
        <w:rPr>
          <w:rFonts w:eastAsia="黑体" w:hint="eastAsia"/>
          <w:sz w:val="32"/>
        </w:rPr>
        <w:t>模块的设计与实现</w:t>
      </w:r>
      <w:bookmarkEnd w:id="54"/>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5" w:name="_Toc249866128"/>
    </w:p>
    <w:p w:rsidR="00F65164" w:rsidRPr="0023701F" w:rsidRDefault="00B0593E" w:rsidP="00F65164">
      <w:pPr>
        <w:pStyle w:val="2"/>
        <w:rPr>
          <w:rFonts w:ascii="黑体"/>
          <w:sz w:val="28"/>
        </w:rPr>
      </w:pPr>
      <w:bookmarkStart w:id="56" w:name="_Toc418875567"/>
      <w:bookmarkStart w:id="57" w:name="_Toc454824214"/>
      <w:bookmarkEnd w:id="55"/>
      <w:r w:rsidRPr="0023701F">
        <w:rPr>
          <w:rFonts w:ascii="黑体" w:hint="eastAsia"/>
          <w:sz w:val="28"/>
        </w:rPr>
        <w:t>用户</w:t>
      </w:r>
      <w:r w:rsidR="00F65164" w:rsidRPr="0023701F">
        <w:rPr>
          <w:rFonts w:ascii="黑体" w:hint="eastAsia"/>
          <w:sz w:val="28"/>
        </w:rPr>
        <w:t>账户（Acount）模块</w:t>
      </w:r>
      <w:bookmarkEnd w:id="56"/>
      <w:bookmarkEnd w:id="57"/>
    </w:p>
    <w:p w:rsidR="00F65164" w:rsidRPr="00E22931" w:rsidRDefault="00B0593E" w:rsidP="00B55083">
      <w:pPr>
        <w:pStyle w:val="3"/>
        <w:spacing w:line="400" w:lineRule="exact"/>
        <w:ind w:left="826" w:hangingChars="343" w:hanging="826"/>
        <w:rPr>
          <w:sz w:val="24"/>
        </w:rPr>
      </w:pPr>
      <w:bookmarkStart w:id="58" w:name="_Toc418875568"/>
      <w:bookmarkStart w:id="59" w:name="_Toc454824215"/>
      <w:r w:rsidRPr="00E22931">
        <w:rPr>
          <w:rFonts w:hint="eastAsia"/>
          <w:sz w:val="24"/>
        </w:rPr>
        <w:t>用户</w:t>
      </w:r>
      <w:r w:rsidR="00A203F9">
        <w:rPr>
          <w:rFonts w:hint="eastAsia"/>
          <w:sz w:val="24"/>
        </w:rPr>
        <w:t>账户</w:t>
      </w:r>
      <w:r w:rsidR="00F65164" w:rsidRPr="00E22931">
        <w:rPr>
          <w:rFonts w:hint="eastAsia"/>
          <w:sz w:val="24"/>
        </w:rPr>
        <w:t>模块</w:t>
      </w:r>
      <w:bookmarkEnd w:id="58"/>
      <w:bookmarkEnd w:id="59"/>
      <w:r w:rsidR="00A203F9">
        <w:rPr>
          <w:rFonts w:hint="eastAsia"/>
          <w:sz w:val="24"/>
        </w:rPr>
        <w:t>详细功能设计</w:t>
      </w:r>
      <w:bookmarkStart w:id="60" w:name="_GoBack"/>
      <w:bookmarkEnd w:id="60"/>
    </w:p>
    <w:p w:rsidR="00F65164" w:rsidRPr="00C62268"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，同时工作圈账户系统</w:t>
      </w:r>
      <w:r w:rsidR="00F65164" w:rsidRPr="00C62268">
        <w:rPr>
          <w:rFonts w:ascii="宋体" w:hAnsi="宋体" w:hint="eastAsia"/>
          <w:sz w:val="24"/>
        </w:rPr>
        <w:t>支撑工作</w:t>
      </w:r>
      <w:proofErr w:type="gramStart"/>
      <w:r w:rsidR="00F65164" w:rsidRPr="00C62268">
        <w:rPr>
          <w:rFonts w:ascii="宋体" w:hAnsi="宋体" w:hint="eastAsia"/>
          <w:sz w:val="24"/>
        </w:rPr>
        <w:t>圈各个</w:t>
      </w:r>
      <w:proofErr w:type="gramEnd"/>
      <w:r w:rsidR="00F65164" w:rsidRPr="00C62268">
        <w:rPr>
          <w:rFonts w:ascii="宋体" w:hAnsi="宋体" w:hint="eastAsia"/>
          <w:sz w:val="24"/>
        </w:rPr>
        <w:t>端的单点登录、权限校验、注册、用户/企业信息查询和变更，并且基于畅</w:t>
      </w:r>
      <w:proofErr w:type="gramStart"/>
      <w:r w:rsidR="00F65164" w:rsidRPr="00C62268">
        <w:rPr>
          <w:rFonts w:ascii="宋体" w:hAnsi="宋体" w:hint="eastAsia"/>
          <w:sz w:val="24"/>
        </w:rPr>
        <w:t>捷通云平台</w:t>
      </w:r>
      <w:proofErr w:type="gramEnd"/>
      <w:r w:rsidR="00F65164" w:rsidRPr="00C62268">
        <w:rPr>
          <w:rFonts w:ascii="宋体" w:hAnsi="宋体" w:hint="eastAsia"/>
          <w:sz w:val="24"/>
        </w:rPr>
        <w:t>的智能平台，为工作</w:t>
      </w:r>
      <w:proofErr w:type="gramStart"/>
      <w:r w:rsidR="00F65164" w:rsidRPr="00C62268">
        <w:rPr>
          <w:rFonts w:ascii="宋体" w:hAnsi="宋体" w:hint="eastAsia"/>
          <w:sz w:val="24"/>
        </w:rPr>
        <w:t>圈用户</w:t>
      </w:r>
      <w:proofErr w:type="gramEnd"/>
      <w:r w:rsidR="00F65164" w:rsidRPr="00C62268">
        <w:rPr>
          <w:rFonts w:ascii="宋体" w:hAnsi="宋体" w:hint="eastAsia"/>
          <w:sz w:val="24"/>
        </w:rPr>
        <w:t>提供智能推荐、搜索服务。</w:t>
      </w:r>
    </w:p>
    <w:p w:rsidR="00C14FA0" w:rsidRDefault="00C14FA0" w:rsidP="00B55083">
      <w:pPr>
        <w:pStyle w:val="3"/>
        <w:spacing w:line="400" w:lineRule="exact"/>
        <w:ind w:left="826" w:hangingChars="343" w:hanging="826"/>
        <w:rPr>
          <w:rFonts w:hint="eastAsia"/>
          <w:sz w:val="24"/>
        </w:rPr>
      </w:pPr>
      <w:bookmarkStart w:id="61" w:name="_Toc418875569"/>
      <w:bookmarkStart w:id="62" w:name="_Toc454824216"/>
      <w:r>
        <w:rPr>
          <w:rFonts w:hint="eastAsia"/>
          <w:sz w:val="24"/>
        </w:rPr>
        <w:t>用户账户模块界面设计</w:t>
      </w:r>
    </w:p>
    <w:p w:rsidR="00C14FA0" w:rsidRPr="00C14FA0" w:rsidRDefault="00C14FA0" w:rsidP="00C14FA0">
      <w:pPr>
        <w:pStyle w:val="a0"/>
        <w:rPr>
          <w:rFonts w:hint="eastAsia"/>
        </w:rPr>
      </w:pPr>
    </w:p>
    <w:p w:rsidR="00F65164" w:rsidRPr="0023701F" w:rsidRDefault="00C14FA0" w:rsidP="00B55083">
      <w:pPr>
        <w:pStyle w:val="3"/>
        <w:spacing w:line="400" w:lineRule="exact"/>
        <w:ind w:left="826" w:hangingChars="343" w:hanging="826"/>
        <w:rPr>
          <w:sz w:val="24"/>
        </w:rPr>
      </w:pPr>
      <w:r>
        <w:rPr>
          <w:rFonts w:hint="eastAsia"/>
          <w:sz w:val="24"/>
        </w:rPr>
        <w:lastRenderedPageBreak/>
        <w:t>用户账户</w:t>
      </w:r>
      <w:r w:rsidR="00534DFA" w:rsidRPr="0023701F">
        <w:rPr>
          <w:rFonts w:hint="eastAsia"/>
          <w:sz w:val="24"/>
        </w:rPr>
        <w:t>模块</w:t>
      </w:r>
      <w:r w:rsidR="00F65164" w:rsidRPr="0023701F">
        <w:rPr>
          <w:rFonts w:hint="eastAsia"/>
          <w:sz w:val="24"/>
        </w:rPr>
        <w:t>类</w:t>
      </w:r>
      <w:bookmarkEnd w:id="61"/>
      <w:bookmarkEnd w:id="62"/>
      <w:r>
        <w:rPr>
          <w:rFonts w:hint="eastAsia"/>
          <w:sz w:val="24"/>
        </w:rPr>
        <w:t>设计与实现</w:t>
      </w:r>
    </w:p>
    <w:p w:rsidR="00F65164" w:rsidRDefault="006B0149" w:rsidP="00F65164">
      <w:pPr>
        <w:jc w:val="center"/>
      </w:pPr>
      <w:r>
        <w:object w:dxaOrig="7457" w:dyaOrig="8976">
          <v:shape id="_x0000_i1368" type="#_x0000_t75" style="width:375pt;height:448.5pt" o:ole="">
            <v:imagedata r:id="rId33" o:title=""/>
          </v:shape>
          <o:OLEObject Type="Embed" ProgID="Visio.Drawing.11" ShapeID="_x0000_i1368" DrawAspect="Content" ObjectID="_1528889693" r:id="rId34"/>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B55083">
      <w:pPr>
        <w:pStyle w:val="3"/>
        <w:spacing w:line="400" w:lineRule="exact"/>
        <w:ind w:left="826" w:hangingChars="343" w:hanging="826"/>
        <w:rPr>
          <w:sz w:val="24"/>
        </w:rPr>
      </w:pPr>
      <w:bookmarkStart w:id="63" w:name="_Toc418875576"/>
      <w:bookmarkStart w:id="64" w:name="_Toc454824217"/>
      <w:r w:rsidRPr="0023701F">
        <w:rPr>
          <w:rFonts w:hint="eastAsia"/>
          <w:sz w:val="24"/>
        </w:rPr>
        <w:t>用户账户系统模块</w:t>
      </w:r>
      <w:r w:rsidR="00F65164" w:rsidRPr="0023701F">
        <w:rPr>
          <w:rFonts w:hint="eastAsia"/>
          <w:sz w:val="24"/>
        </w:rPr>
        <w:t>类概述</w:t>
      </w:r>
      <w:bookmarkEnd w:id="63"/>
      <w:r w:rsidR="00E065A3">
        <w:rPr>
          <w:rFonts w:hint="eastAsia"/>
          <w:sz w:val="24"/>
        </w:rPr>
        <w:t>（功能的实现）</w:t>
      </w:r>
      <w:bookmarkEnd w:id="64"/>
    </w:p>
    <w:p w:rsidR="006775AF" w:rsidRDefault="00D044C0" w:rsidP="006775AF">
      <w:pPr>
        <w:pStyle w:val="af1"/>
        <w:spacing w:line="400" w:lineRule="exact"/>
        <w:ind w:firstLine="480"/>
        <w:jc w:val="left"/>
        <w:rPr>
          <w:rFonts w:ascii="宋体" w:hAnsi="宋体"/>
          <w:sz w:val="24"/>
        </w:rPr>
      </w:pPr>
      <w:r w:rsidRPr="00D044C0">
        <w:rPr>
          <w:rFonts w:ascii="宋体" w:hAnsi="宋体"/>
          <w:sz w:val="24"/>
        </w:rPr>
        <w:t>JsonController</w:t>
      </w:r>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被AccountWebController和AccountRestController继承。</w:t>
      </w:r>
      <w:r w:rsidRPr="00D044C0">
        <w:rPr>
          <w:rFonts w:ascii="宋体" w:hAnsi="宋体"/>
          <w:sz w:val="24"/>
        </w:rPr>
        <w:t>AccountWebController</w:t>
      </w:r>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r w:rsidRPr="00D044C0">
        <w:rPr>
          <w:rFonts w:ascii="宋体" w:hAnsi="宋体" w:hint="eastAsia"/>
          <w:sz w:val="24"/>
        </w:rPr>
        <w:t>AccountRestController</w:t>
      </w:r>
      <w:r w:rsidR="00F53B74">
        <w:rPr>
          <w:rFonts w:ascii="宋体" w:hAnsi="宋体" w:hint="eastAsia"/>
          <w:sz w:val="24"/>
        </w:rPr>
        <w:t>为移动</w:t>
      </w:r>
      <w:proofErr w:type="gramStart"/>
      <w:r w:rsidR="00F53B74">
        <w:rPr>
          <w:rFonts w:ascii="宋体" w:hAnsi="宋体" w:hint="eastAsia"/>
          <w:sz w:val="24"/>
        </w:rPr>
        <w:t>端</w:t>
      </w:r>
      <w:r w:rsidRPr="00C62268">
        <w:rPr>
          <w:rFonts w:ascii="宋体" w:hAnsi="宋体" w:hint="eastAsia"/>
          <w:sz w:val="24"/>
        </w:rPr>
        <w:t>访问</w:t>
      </w:r>
      <w:proofErr w:type="gramEnd"/>
      <w:r w:rsidRPr="00C62268">
        <w:rPr>
          <w:rFonts w:ascii="宋体" w:hAnsi="宋体" w:hint="eastAsia"/>
          <w:sz w:val="24"/>
        </w:rPr>
        <w:t>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Client是AccountServiceImpl接口的Thrift RPC客户端实现类。</w:t>
      </w:r>
    </w:p>
    <w:p w:rsidR="00F65164" w:rsidRDefault="00F53B74" w:rsidP="00F65164">
      <w:pPr>
        <w:pStyle w:val="af1"/>
        <w:spacing w:line="400" w:lineRule="exact"/>
        <w:ind w:firstLine="480"/>
        <w:jc w:val="left"/>
        <w:rPr>
          <w:sz w:val="24"/>
        </w:rPr>
      </w:pPr>
      <w:r w:rsidRPr="00F53B74">
        <w:rPr>
          <w:rFonts w:ascii="宋体" w:hAnsi="宋体"/>
          <w:sz w:val="24"/>
        </w:rPr>
        <w:t>AccountServiceImpl</w:t>
      </w:r>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r w:rsidR="00ED7B8A" w:rsidRPr="00ED7B8A">
        <w:rPr>
          <w:sz w:val="24"/>
        </w:rPr>
        <w:t>TokenCache</w:t>
      </w:r>
      <w:r w:rsidR="00ED7B8A">
        <w:rPr>
          <w:rFonts w:hint="eastAsia"/>
          <w:sz w:val="24"/>
        </w:rPr>
        <w:t>是其业务处理的缓存数据处理类，负责维护</w:t>
      </w:r>
      <w:r w:rsidR="00ED7B8A">
        <w:rPr>
          <w:rFonts w:hint="eastAsia"/>
          <w:sz w:val="24"/>
        </w:rPr>
        <w:t>Redis</w:t>
      </w:r>
      <w:r w:rsidR="00ED7B8A">
        <w:rPr>
          <w:rFonts w:hint="eastAsia"/>
          <w:sz w:val="24"/>
        </w:rPr>
        <w:t>缓存中的数据。而</w:t>
      </w:r>
      <w:r w:rsidR="00ED7B8A" w:rsidRPr="00ED7B8A">
        <w:rPr>
          <w:sz w:val="24"/>
        </w:rPr>
        <w:t>UserMongoDao</w:t>
      </w:r>
      <w:r w:rsidR="00ED7B8A">
        <w:rPr>
          <w:rFonts w:hint="eastAsia"/>
          <w:sz w:val="24"/>
        </w:rPr>
        <w:t>则是业务数据持久化处理类。负责维护</w:t>
      </w:r>
      <w:r w:rsidR="00ED7B8A">
        <w:rPr>
          <w:rFonts w:hint="eastAsia"/>
          <w:sz w:val="24"/>
        </w:rPr>
        <w:t>MongoDB</w:t>
      </w:r>
      <w:r w:rsidR="00ED7B8A">
        <w:rPr>
          <w:rFonts w:hint="eastAsia"/>
          <w:sz w:val="24"/>
        </w:rPr>
        <w:t>中的数据。</w:t>
      </w:r>
    </w:p>
    <w:p w:rsidR="005A59A1" w:rsidRDefault="005A59A1" w:rsidP="00F65164">
      <w:pPr>
        <w:pStyle w:val="af1"/>
        <w:spacing w:line="400" w:lineRule="exact"/>
        <w:ind w:firstLine="480"/>
        <w:jc w:val="left"/>
        <w:rPr>
          <w:rFonts w:ascii="宋体" w:hAnsi="宋体"/>
          <w:sz w:val="24"/>
        </w:rPr>
      </w:pPr>
      <w:r w:rsidRPr="0023701F">
        <w:rPr>
          <w:rFonts w:hint="eastAsia"/>
          <w:sz w:val="24"/>
        </w:rPr>
        <w:t>CspService</w:t>
      </w:r>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w:t>
      </w:r>
      <w:proofErr w:type="gramStart"/>
      <w:r>
        <w:rPr>
          <w:rFonts w:hint="eastAsia"/>
          <w:sz w:val="24"/>
        </w:rPr>
        <w:t>圈提供</w:t>
      </w:r>
      <w:proofErr w:type="gramEnd"/>
      <w:r>
        <w:rPr>
          <w:rFonts w:hint="eastAsia"/>
          <w:sz w:val="24"/>
        </w:rPr>
        <w:t>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r w:rsidRPr="00F53B74">
        <w:rPr>
          <w:rFonts w:ascii="宋体" w:hAnsi="宋体"/>
          <w:sz w:val="24"/>
        </w:rPr>
        <w:t>AccountServiceImpl</w:t>
      </w:r>
      <w:r>
        <w:rPr>
          <w:rFonts w:ascii="宋体" w:hAnsi="宋体" w:hint="eastAsia"/>
          <w:sz w:val="24"/>
        </w:rPr>
        <w:t>中进行复用。</w:t>
      </w:r>
    </w:p>
    <w:p w:rsidR="00E065A3" w:rsidRPr="0023701F" w:rsidRDefault="00E065A3" w:rsidP="00B55083">
      <w:pPr>
        <w:pStyle w:val="3"/>
        <w:spacing w:line="400" w:lineRule="exact"/>
        <w:ind w:left="826" w:hangingChars="343" w:hanging="826"/>
        <w:rPr>
          <w:sz w:val="24"/>
        </w:rPr>
      </w:pPr>
      <w:bookmarkStart w:id="65" w:name="_Toc454824218"/>
      <w:r w:rsidRPr="0023701F">
        <w:rPr>
          <w:rFonts w:hint="eastAsia"/>
          <w:sz w:val="24"/>
        </w:rPr>
        <w:t>用户账户系统模块类概述</w:t>
      </w:r>
      <w:r>
        <w:rPr>
          <w:rFonts w:hint="eastAsia"/>
          <w:sz w:val="24"/>
        </w:rPr>
        <w:t>（功能的实现）</w:t>
      </w:r>
      <w:bookmarkEnd w:id="65"/>
    </w:p>
    <w:p w:rsidR="00E065A3" w:rsidRPr="00C62268" w:rsidRDefault="00E065A3" w:rsidP="00F65164">
      <w:pPr>
        <w:pStyle w:val="af1"/>
        <w:spacing w:line="400" w:lineRule="exact"/>
        <w:ind w:firstLine="480"/>
        <w:jc w:val="left"/>
        <w:rPr>
          <w:rFonts w:ascii="宋体" w:hAnsi="宋体"/>
          <w:sz w:val="24"/>
        </w:rPr>
      </w:pPr>
    </w:p>
    <w:p w:rsidR="00F65164" w:rsidRPr="0023701F" w:rsidRDefault="00F65164" w:rsidP="00F65164">
      <w:pPr>
        <w:pStyle w:val="2"/>
        <w:rPr>
          <w:rFonts w:ascii="黑体"/>
          <w:sz w:val="28"/>
        </w:rPr>
      </w:pPr>
      <w:bookmarkStart w:id="66" w:name="_Toc418875603"/>
      <w:bookmarkStart w:id="67" w:name="_Toc454824219"/>
      <w:r w:rsidRPr="0023701F">
        <w:rPr>
          <w:rFonts w:ascii="黑体" w:hint="eastAsia"/>
          <w:sz w:val="28"/>
        </w:rPr>
        <w:t>圈子系统（quan）模块</w:t>
      </w:r>
      <w:bookmarkEnd w:id="66"/>
      <w:bookmarkEnd w:id="67"/>
    </w:p>
    <w:p w:rsidR="00F65164" w:rsidRPr="0023701F" w:rsidRDefault="008E0121" w:rsidP="00B55083">
      <w:pPr>
        <w:pStyle w:val="3"/>
        <w:spacing w:line="400" w:lineRule="exact"/>
        <w:ind w:left="826" w:hangingChars="343" w:hanging="826"/>
        <w:rPr>
          <w:sz w:val="24"/>
        </w:rPr>
      </w:pPr>
      <w:bookmarkStart w:id="68" w:name="_Toc418875604"/>
      <w:bookmarkStart w:id="69" w:name="_Toc454824220"/>
      <w:r>
        <w:rPr>
          <w:rFonts w:hint="eastAsia"/>
          <w:sz w:val="24"/>
        </w:rPr>
        <w:t>圈子系统模块</w:t>
      </w:r>
      <w:r w:rsidR="00F65164" w:rsidRPr="0023701F">
        <w:rPr>
          <w:rFonts w:hint="eastAsia"/>
          <w:sz w:val="24"/>
        </w:rPr>
        <w:t>概述</w:t>
      </w:r>
      <w:bookmarkEnd w:id="68"/>
      <w:bookmarkEnd w:id="6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B55083">
      <w:pPr>
        <w:pStyle w:val="3"/>
        <w:spacing w:line="400" w:lineRule="exact"/>
        <w:ind w:left="826" w:hangingChars="343" w:hanging="826"/>
        <w:rPr>
          <w:sz w:val="24"/>
        </w:rPr>
      </w:pPr>
      <w:bookmarkStart w:id="70" w:name="_Toc418875606"/>
      <w:bookmarkStart w:id="71" w:name="_Toc454824221"/>
      <w:r>
        <w:rPr>
          <w:rFonts w:hint="eastAsia"/>
          <w:sz w:val="24"/>
        </w:rPr>
        <w:lastRenderedPageBreak/>
        <w:t>圈子系统模块</w:t>
      </w:r>
      <w:r w:rsidR="00F65164" w:rsidRPr="0023701F">
        <w:rPr>
          <w:rFonts w:hint="eastAsia"/>
          <w:sz w:val="24"/>
        </w:rPr>
        <w:t>类</w:t>
      </w:r>
      <w:bookmarkEnd w:id="70"/>
      <w:r w:rsidR="00634E64">
        <w:rPr>
          <w:rFonts w:hint="eastAsia"/>
          <w:sz w:val="24"/>
        </w:rPr>
        <w:t>图</w:t>
      </w:r>
      <w:bookmarkEnd w:id="71"/>
    </w:p>
    <w:p w:rsidR="008E0121" w:rsidRDefault="00635877" w:rsidP="00E2125A">
      <w:pPr>
        <w:pStyle w:val="a0"/>
        <w:rPr>
          <w:rFonts w:ascii="宋体" w:hAnsi="宋体"/>
          <w:sz w:val="24"/>
        </w:rPr>
      </w:pPr>
      <w:r>
        <w:object w:dxaOrig="8020" w:dyaOrig="11964">
          <v:shape id="_x0000_i1034" type="#_x0000_t75" style="width:402pt;height:598.5pt" o:ole="">
            <v:imagedata r:id="rId35" o:title=""/>
          </v:shape>
          <o:OLEObject Type="Embed" ProgID="Visio.Drawing.11" ShapeID="_x0000_i1034" DrawAspect="Content" ObjectID="_1528889694" r:id="rId36"/>
        </w:object>
      </w:r>
    </w:p>
    <w:p w:rsidR="008E0121" w:rsidRPr="0023701F" w:rsidRDefault="008E0121" w:rsidP="00B55083">
      <w:pPr>
        <w:pStyle w:val="3"/>
        <w:spacing w:line="400" w:lineRule="exact"/>
        <w:ind w:left="826" w:hangingChars="343" w:hanging="826"/>
        <w:rPr>
          <w:sz w:val="24"/>
        </w:rPr>
      </w:pPr>
      <w:bookmarkStart w:id="72" w:name="_Toc454824222"/>
      <w:r>
        <w:rPr>
          <w:rFonts w:hint="eastAsia"/>
          <w:sz w:val="24"/>
        </w:rPr>
        <w:t>圈子系统模块</w:t>
      </w:r>
      <w:r w:rsidRPr="0023701F">
        <w:rPr>
          <w:rFonts w:hint="eastAsia"/>
          <w:sz w:val="24"/>
        </w:rPr>
        <w:t>类概述</w:t>
      </w:r>
      <w:bookmarkEnd w:id="72"/>
    </w:p>
    <w:p w:rsidR="00F65164" w:rsidRDefault="001B1369" w:rsidP="00F65164">
      <w:pPr>
        <w:pStyle w:val="af1"/>
        <w:spacing w:line="400" w:lineRule="exact"/>
        <w:ind w:firstLine="480"/>
        <w:jc w:val="left"/>
        <w:rPr>
          <w:rFonts w:ascii="宋体" w:hAnsi="宋体"/>
          <w:sz w:val="24"/>
        </w:rPr>
      </w:pPr>
      <w:r>
        <w:rPr>
          <w:rFonts w:ascii="宋体" w:hAnsi="宋体" w:hint="eastAsia"/>
          <w:sz w:val="24"/>
        </w:rPr>
        <w:t>JsonController同用户账户系统模块一样，作为一个Controller的基类。</w:t>
      </w:r>
      <w:r w:rsidR="00A476F8">
        <w:rPr>
          <w:rFonts w:ascii="宋体" w:hAnsi="宋体" w:hint="eastAsia"/>
          <w:sz w:val="24"/>
        </w:rPr>
        <w:lastRenderedPageBreak/>
        <w:t>继承类有四个，分别是RestTeamController、WebTeamController、RestTopicController、WebTopicController。其中Team相关的Controller是为圈子提供服务的，通过TeamServiceClient调用Quan-Server的服务；Topic相关的Controller是为帖子提供服务的，通过TopicServiceClient调用</w:t>
      </w:r>
      <w:r w:rsidR="00722E97">
        <w:rPr>
          <w:rFonts w:ascii="宋体" w:hAnsi="宋体" w:hint="eastAsia"/>
          <w:sz w:val="24"/>
        </w:rPr>
        <w:t>Quan-Server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r>
        <w:rPr>
          <w:rFonts w:ascii="宋体" w:hAnsi="宋体" w:hint="eastAsia"/>
          <w:sz w:val="24"/>
        </w:rPr>
        <w:t>Quan-Server实现的思路和用户账户系统的Account-Server略有不同。Quan-Server服务有两个Thrift RPC服务：TeamService</w:t>
      </w:r>
      <w:r w:rsidR="00AA7C57">
        <w:rPr>
          <w:rFonts w:ascii="宋体" w:hAnsi="宋体" w:hint="eastAsia"/>
          <w:sz w:val="24"/>
        </w:rPr>
        <w:t>I</w:t>
      </w:r>
      <w:r>
        <w:rPr>
          <w:rFonts w:ascii="宋体" w:hAnsi="宋体" w:hint="eastAsia"/>
          <w:sz w:val="24"/>
        </w:rPr>
        <w:t>mpl和TopicServcieImpl，但是它们使用缓存和数据库的业务逻辑却是基本一致的。参考Account-Server就需要为这两个服务分别写一个维护缓存数据的类和一个维护数据库的类，这样并不高效。这里抽象出来了一个抽象类BaseAccessor，缓存和数据库操作使用到的方法进行了抽象定义，然后分别实现具体的缓存和数据库的维护类RedisObjectAccessor</w:t>
      </w:r>
      <w:r w:rsidR="00AF0C5E">
        <w:rPr>
          <w:rFonts w:ascii="宋体" w:hAnsi="宋体" w:hint="eastAsia"/>
          <w:sz w:val="24"/>
        </w:rPr>
        <w:t>、MongoObjecAccessor。</w:t>
      </w:r>
      <w:r w:rsidR="00AA7C57">
        <w:rPr>
          <w:rFonts w:ascii="宋体" w:hAnsi="宋体" w:hint="eastAsia"/>
          <w:sz w:val="24"/>
        </w:rPr>
        <w:t>然后通过抽象类BaseAccessor统一实现数据的缓存是持久化。TeamServiceImpl和TopicServiceImpl可直接使用BaseAccessor，也可以根据实际的需求继承BaseAccessor，然后覆盖其中实现不同的方法。</w:t>
      </w:r>
    </w:p>
    <w:p w:rsidR="00B27EE4" w:rsidRPr="0023701F" w:rsidRDefault="00B27EE4" w:rsidP="00B27EE4">
      <w:pPr>
        <w:pStyle w:val="2"/>
        <w:rPr>
          <w:rFonts w:ascii="黑体"/>
          <w:sz w:val="28"/>
        </w:rPr>
      </w:pPr>
      <w:bookmarkStart w:id="73" w:name="_Toc249866121"/>
      <w:bookmarkStart w:id="74" w:name="_Toc454824223"/>
      <w:r w:rsidRPr="0023701F">
        <w:rPr>
          <w:rFonts w:ascii="黑体" w:hint="eastAsia"/>
          <w:sz w:val="28"/>
        </w:rPr>
        <w:t>评论系统（Comment）模块</w:t>
      </w:r>
      <w:bookmarkEnd w:id="73"/>
      <w:bookmarkEnd w:id="74"/>
    </w:p>
    <w:p w:rsidR="00B27EE4" w:rsidRPr="0023701F" w:rsidRDefault="00B27EE4" w:rsidP="00B55083">
      <w:pPr>
        <w:pStyle w:val="3"/>
        <w:spacing w:line="400" w:lineRule="exact"/>
        <w:ind w:left="826" w:hangingChars="343" w:hanging="826"/>
        <w:rPr>
          <w:sz w:val="24"/>
        </w:rPr>
      </w:pPr>
      <w:bookmarkStart w:id="75" w:name="_Toc454824224"/>
      <w:r w:rsidRPr="0023701F">
        <w:rPr>
          <w:rFonts w:hint="eastAsia"/>
          <w:sz w:val="24"/>
        </w:rPr>
        <w:t>评论系统模块概述</w:t>
      </w:r>
      <w:bookmarkEnd w:id="7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B55083">
      <w:pPr>
        <w:pStyle w:val="3"/>
        <w:spacing w:line="400" w:lineRule="exact"/>
        <w:ind w:left="826" w:hangingChars="343" w:hanging="826"/>
        <w:rPr>
          <w:sz w:val="24"/>
        </w:rPr>
      </w:pPr>
      <w:bookmarkStart w:id="76" w:name="_Toc454824225"/>
      <w:r w:rsidRPr="0023701F">
        <w:rPr>
          <w:rFonts w:hint="eastAsia"/>
          <w:sz w:val="24"/>
        </w:rPr>
        <w:lastRenderedPageBreak/>
        <w:t>评论系统模块类图</w:t>
      </w:r>
      <w:bookmarkEnd w:id="76"/>
    </w:p>
    <w:p w:rsidR="00B27EE4" w:rsidRDefault="00243AD7" w:rsidP="00B27EE4">
      <w:pPr>
        <w:jc w:val="center"/>
      </w:pPr>
      <w:r>
        <w:object w:dxaOrig="7358" w:dyaOrig="8587">
          <v:shape id="_x0000_i1035" type="#_x0000_t75" style="width:368.25pt;height:428.25pt" o:ole="">
            <v:imagedata r:id="rId37" o:title=""/>
          </v:shape>
          <o:OLEObject Type="Embed" ProgID="Visio.Drawing.11" ShapeID="_x0000_i1035" DrawAspect="Content" ObjectID="_1528889695" r:id="rId38"/>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B55083">
      <w:pPr>
        <w:pStyle w:val="3"/>
        <w:spacing w:line="400" w:lineRule="exact"/>
        <w:ind w:left="826" w:hangingChars="343" w:hanging="826"/>
        <w:rPr>
          <w:sz w:val="24"/>
        </w:rPr>
      </w:pPr>
      <w:bookmarkStart w:id="77" w:name="_Toc454824226"/>
      <w:r w:rsidRPr="0023701F">
        <w:rPr>
          <w:rFonts w:hint="eastAsia"/>
          <w:sz w:val="24"/>
        </w:rPr>
        <w:t>评论系统模块</w:t>
      </w:r>
      <w:r w:rsidR="00B27EE4" w:rsidRPr="0023701F">
        <w:rPr>
          <w:rFonts w:hint="eastAsia"/>
          <w:sz w:val="24"/>
        </w:rPr>
        <w:t>类概述</w:t>
      </w:r>
      <w:bookmarkEnd w:id="77"/>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sz w:val="24"/>
        </w:rPr>
      </w:pPr>
      <w:r>
        <w:rPr>
          <w:rFonts w:ascii="宋体" w:hAnsi="宋体" w:hint="eastAsia"/>
          <w:sz w:val="24"/>
        </w:rPr>
        <w:t>Comment-Server层有两点说明。一个是CommentAsnycService，这个是一个异步的服务，在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ICommentCache等同于用户账户或者是圈子服务中的数据缓存，而ICommentSortCache却是一个类似于IdList服务的缓存实现。评论没有引入IdListClient来实现数据分片的索引，而是选择了自己实现一个简单的缓存的数据分片索引。</w:t>
      </w:r>
      <w:r w:rsidR="004F3F10">
        <w:rPr>
          <w:rFonts w:ascii="宋体" w:hAnsi="宋体" w:hint="eastAsia"/>
          <w:sz w:val="24"/>
        </w:rPr>
        <w:t>Comment的数据分片策略是：以resourceId为</w:t>
      </w:r>
      <w:proofErr w:type="gramStart"/>
      <w:r w:rsidR="004F3F10">
        <w:rPr>
          <w:rFonts w:ascii="宋体" w:hAnsi="宋体" w:hint="eastAsia"/>
          <w:sz w:val="24"/>
        </w:rPr>
        <w:t>分片主</w:t>
      </w:r>
      <w:proofErr w:type="gramEnd"/>
      <w:r w:rsidR="004F3F10">
        <w:rPr>
          <w:rFonts w:ascii="宋体" w:hAnsi="宋体" w:hint="eastAsia"/>
          <w:sz w:val="24"/>
        </w:rPr>
        <w:t>键，通过hash的算法得到数据库的地址和集合名（mongoDB里的集合类似于表的概念），把resourceId相同的数据保存在一起。</w:t>
      </w:r>
    </w:p>
    <w:p w:rsidR="00204C2B" w:rsidRPr="0023701F" w:rsidRDefault="00204C2B" w:rsidP="00204C2B">
      <w:pPr>
        <w:pStyle w:val="2"/>
        <w:rPr>
          <w:rFonts w:ascii="黑体"/>
          <w:sz w:val="28"/>
        </w:rPr>
      </w:pPr>
      <w:bookmarkStart w:id="78" w:name="_Toc454824227"/>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bookmarkEnd w:id="78"/>
    </w:p>
    <w:p w:rsidR="00204C2B" w:rsidRPr="000C4EBC" w:rsidRDefault="000C4EBC" w:rsidP="00B55083">
      <w:pPr>
        <w:pStyle w:val="3"/>
        <w:spacing w:line="400" w:lineRule="exact"/>
        <w:ind w:left="826" w:hangingChars="343" w:hanging="826"/>
        <w:rPr>
          <w:sz w:val="24"/>
        </w:rPr>
      </w:pPr>
      <w:bookmarkStart w:id="79" w:name="_Toc454824228"/>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bookmarkEnd w:id="79"/>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204C2B" w:rsidRPr="0023701F" w:rsidRDefault="000C4EBC" w:rsidP="00B55083">
      <w:pPr>
        <w:pStyle w:val="3"/>
        <w:spacing w:line="400" w:lineRule="exact"/>
        <w:ind w:left="826" w:hangingChars="343" w:hanging="826"/>
        <w:rPr>
          <w:sz w:val="24"/>
        </w:rPr>
      </w:pPr>
      <w:bookmarkStart w:id="80" w:name="_Toc454824229"/>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模块类图</w:t>
      </w:r>
      <w:bookmarkEnd w:id="80"/>
    </w:p>
    <w:p w:rsidR="00204C2B" w:rsidRDefault="00D526D2" w:rsidP="00204C2B">
      <w:pPr>
        <w:jc w:val="center"/>
      </w:pPr>
      <w:r>
        <w:object w:dxaOrig="7863" w:dyaOrig="9307">
          <v:shape id="_x0000_i1036" type="#_x0000_t75" style="width:393.75pt;height:464.25pt" o:ole="">
            <v:imagedata r:id="rId39" o:title=""/>
          </v:shape>
          <o:OLEObject Type="Embed" ProgID="Visio.Drawing.11" ShapeID="_x0000_i1036" DrawAspect="Content" ObjectID="_1528889696" r:id="rId40"/>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81" w:name="_Toc454824230"/>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模块类概述</w:t>
      </w:r>
      <w:bookmarkEnd w:id="81"/>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w:t>
      </w:r>
      <w:proofErr w:type="gramStart"/>
      <w:r>
        <w:rPr>
          <w:rFonts w:ascii="宋体" w:hAnsi="宋体" w:hint="eastAsia"/>
          <w:sz w:val="24"/>
        </w:rPr>
        <w:t>赞本身</w:t>
      </w:r>
      <w:proofErr w:type="gramEnd"/>
      <w:r>
        <w:rPr>
          <w:rFonts w:ascii="宋体" w:hAnsi="宋体" w:hint="eastAsia"/>
          <w:sz w:val="24"/>
        </w:rPr>
        <w:t>的ID来进行数据分片的，所以对于同一个资源的赞列表数据保存的会相当平均和分散。这里就使用了IdList模块的服务，</w:t>
      </w:r>
      <w:proofErr w:type="gramStart"/>
      <w:r>
        <w:rPr>
          <w:rFonts w:ascii="宋体" w:hAnsi="宋体" w:hint="eastAsia"/>
          <w:sz w:val="24"/>
        </w:rPr>
        <w:lastRenderedPageBreak/>
        <w:t>在点赞的</w:t>
      </w:r>
      <w:proofErr w:type="gramEnd"/>
      <w:r>
        <w:rPr>
          <w:rFonts w:ascii="宋体" w:hAnsi="宋体" w:hint="eastAsia"/>
          <w:sz w:val="24"/>
        </w:rPr>
        <w:t>时候将资源与赞列表的数据保存在IdList的服务中，查询的时候进行两次查询就可以得到这个资源的赞数据。</w:t>
      </w:r>
    </w:p>
    <w:p w:rsidR="00A7429F" w:rsidRPr="0023701F" w:rsidRDefault="00A7429F" w:rsidP="00A7429F">
      <w:pPr>
        <w:pStyle w:val="2"/>
        <w:rPr>
          <w:rFonts w:ascii="黑体"/>
          <w:sz w:val="28"/>
        </w:rPr>
      </w:pPr>
      <w:bookmarkStart w:id="82" w:name="_Toc454824231"/>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82"/>
    </w:p>
    <w:p w:rsidR="00A7429F" w:rsidRPr="000C4EBC" w:rsidRDefault="00A7429F" w:rsidP="00B55083">
      <w:pPr>
        <w:pStyle w:val="3"/>
        <w:spacing w:line="400" w:lineRule="exact"/>
        <w:ind w:left="826" w:hangingChars="343" w:hanging="826"/>
        <w:rPr>
          <w:sz w:val="24"/>
        </w:rPr>
      </w:pPr>
      <w:bookmarkStart w:id="83" w:name="_Toc454824232"/>
      <w:r>
        <w:rPr>
          <w:rFonts w:hint="eastAsia"/>
          <w:sz w:val="24"/>
        </w:rPr>
        <w:t>工作流引擎</w:t>
      </w:r>
      <w:r w:rsidRPr="000C4EBC">
        <w:rPr>
          <w:rFonts w:hint="eastAsia"/>
          <w:sz w:val="24"/>
        </w:rPr>
        <w:t>模块概述</w:t>
      </w:r>
      <w:bookmarkEnd w:id="83"/>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84" w:name="_Toc454824233"/>
      <w:r>
        <w:rPr>
          <w:rFonts w:hint="eastAsia"/>
          <w:sz w:val="24"/>
        </w:rPr>
        <w:t>工作流引擎</w:t>
      </w:r>
      <w:r w:rsidRPr="0023701F">
        <w:rPr>
          <w:rFonts w:hint="eastAsia"/>
          <w:sz w:val="24"/>
        </w:rPr>
        <w:t>模块类图</w:t>
      </w:r>
      <w:bookmarkEnd w:id="84"/>
    </w:p>
    <w:p w:rsidR="00A7429F" w:rsidRDefault="00B07BA7" w:rsidP="00A7429F">
      <w:pPr>
        <w:jc w:val="center"/>
      </w:pPr>
      <w:r>
        <w:object w:dxaOrig="7572" w:dyaOrig="8207">
          <v:shape id="_x0000_i1037" type="#_x0000_t75" style="width:378.75pt;height:410.25pt" o:ole="">
            <v:imagedata r:id="rId41" o:title=""/>
          </v:shape>
          <o:OLEObject Type="Embed" ProgID="Visio.Drawing.11" ShapeID="_x0000_i1037" DrawAspect="Content" ObjectID="_1528889697" r:id="rId42"/>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85" w:name="_Toc454824234"/>
      <w:r>
        <w:rPr>
          <w:rFonts w:hint="eastAsia"/>
          <w:sz w:val="24"/>
        </w:rPr>
        <w:t>工作流引擎</w:t>
      </w:r>
      <w:r w:rsidRPr="0023701F">
        <w:rPr>
          <w:rFonts w:hint="eastAsia"/>
          <w:sz w:val="24"/>
        </w:rPr>
        <w:t>模块类概述</w:t>
      </w:r>
      <w:bookmarkEnd w:id="85"/>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工作流引擎服务层的设计类似于圈子模块的设计，通过一个BaseAccessor统一封装了redis和mongo的数据保存逻辑，然后在这之上设计了两个数据模块</w:t>
      </w:r>
      <w:r>
        <w:rPr>
          <w:rFonts w:ascii="宋体" w:hAnsi="宋体" w:hint="eastAsia"/>
          <w:sz w:val="24"/>
        </w:rPr>
        <w:lastRenderedPageBreak/>
        <w:t>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6" w:name="_Toc454824235"/>
      <w:r w:rsidRPr="0023701F">
        <w:rPr>
          <w:rFonts w:ascii="黑体" w:hint="eastAsia"/>
          <w:sz w:val="28"/>
        </w:rPr>
        <w:t>本章小结</w:t>
      </w:r>
      <w:bookmarkEnd w:id="86"/>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87" w:name="_Toc454824236"/>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87"/>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88" w:name="_Toc454824237"/>
      <w:r w:rsidRPr="00CA246A">
        <w:rPr>
          <w:rFonts w:ascii="黑体" w:hint="eastAsia"/>
          <w:sz w:val="28"/>
        </w:rPr>
        <w:t>论文工作总结</w:t>
      </w:r>
      <w:bookmarkEnd w:id="88"/>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89" w:name="_Toc454824238"/>
      <w:r>
        <w:rPr>
          <w:rFonts w:ascii="黑体" w:hint="eastAsia"/>
          <w:sz w:val="28"/>
        </w:rPr>
        <w:t>问题和展望</w:t>
      </w:r>
      <w:bookmarkEnd w:id="89"/>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proofErr w:type="gramStart"/>
      <w:r w:rsidRPr="00F56E4D">
        <w:rPr>
          <w:rFonts w:ascii="宋体" w:hAnsi="宋体" w:hint="eastAsia"/>
          <w:color w:val="000000" w:themeColor="text1"/>
        </w:rPr>
        <w:t>云计算</w:t>
      </w:r>
      <w:proofErr w:type="gramEnd"/>
      <w:r w:rsidRPr="00F56E4D">
        <w:rPr>
          <w:rFonts w:ascii="宋体" w:hAnsi="宋体" w:hint="eastAsia"/>
          <w:color w:val="000000" w:themeColor="text1"/>
        </w:rPr>
        <w:t xml:space="preserve">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3"/>
          <w:footerReference w:type="default" r:id="rId44"/>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E22" w:rsidRDefault="009E6E22">
      <w:r>
        <w:separator/>
      </w:r>
    </w:p>
  </w:endnote>
  <w:endnote w:type="continuationSeparator" w:id="0">
    <w:p w:rsidR="009E6E22" w:rsidRDefault="009E6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9E6E22" w:rsidRDefault="009E6E2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p>
  <w:p w:rsidR="009E6E22" w:rsidRDefault="009E6E2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p>
  <w:p w:rsidR="009E6E22" w:rsidRDefault="009E6E2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Fonts w:ascii="宋体" w:hAnsi="宋体" w:cs="宋体"/>
      </w:rPr>
    </w:pPr>
    <w:r>
      <w:rPr>
        <w:rStyle w:val="a7"/>
        <w:rFonts w:ascii="宋体" w:hAnsi="宋体" w:cs="宋体" w:hint="eastAsia"/>
      </w:rPr>
      <w:t>Ⅰ</w:t>
    </w:r>
  </w:p>
  <w:p w:rsidR="009E6E22" w:rsidRDefault="009E6E2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r>
      <w:fldChar w:fldCharType="begin"/>
    </w:r>
    <w:r>
      <w:rPr>
        <w:rStyle w:val="a7"/>
      </w:rPr>
      <w:instrText xml:space="preserve">PAGE  </w:instrText>
    </w:r>
    <w:r>
      <w:fldChar w:fldCharType="separate"/>
    </w:r>
    <w:r w:rsidR="00A203F9">
      <w:rPr>
        <w:rStyle w:val="a7"/>
        <w:noProof/>
      </w:rPr>
      <w:t>41</w:t>
    </w:r>
    <w:r>
      <w:fldChar w:fldCharType="end"/>
    </w:r>
  </w:p>
  <w:p w:rsidR="009E6E22" w:rsidRDefault="009E6E2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E22" w:rsidRDefault="009E6E22">
      <w:r>
        <w:separator/>
      </w:r>
    </w:p>
  </w:footnote>
  <w:footnote w:type="continuationSeparator" w:id="0">
    <w:p w:rsidR="009E6E22" w:rsidRDefault="009E6E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1433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03AB"/>
    <w:rsid w:val="00021802"/>
    <w:rsid w:val="00027C49"/>
    <w:rsid w:val="000326B0"/>
    <w:rsid w:val="0003465D"/>
    <w:rsid w:val="0003669C"/>
    <w:rsid w:val="00042B0B"/>
    <w:rsid w:val="00043FE1"/>
    <w:rsid w:val="00044531"/>
    <w:rsid w:val="00044B19"/>
    <w:rsid w:val="00044FB2"/>
    <w:rsid w:val="00046CC5"/>
    <w:rsid w:val="000614AC"/>
    <w:rsid w:val="0006519F"/>
    <w:rsid w:val="0007088D"/>
    <w:rsid w:val="00082F9B"/>
    <w:rsid w:val="00083A81"/>
    <w:rsid w:val="00090C32"/>
    <w:rsid w:val="00092E02"/>
    <w:rsid w:val="0009486F"/>
    <w:rsid w:val="00094C1C"/>
    <w:rsid w:val="000A62F1"/>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20E1E"/>
    <w:rsid w:val="00121695"/>
    <w:rsid w:val="00122230"/>
    <w:rsid w:val="00122656"/>
    <w:rsid w:val="001254B2"/>
    <w:rsid w:val="001358B5"/>
    <w:rsid w:val="001363DF"/>
    <w:rsid w:val="0014064D"/>
    <w:rsid w:val="00141679"/>
    <w:rsid w:val="0014292E"/>
    <w:rsid w:val="00146E1D"/>
    <w:rsid w:val="0015003E"/>
    <w:rsid w:val="00151D20"/>
    <w:rsid w:val="00154A12"/>
    <w:rsid w:val="00156BAE"/>
    <w:rsid w:val="00157426"/>
    <w:rsid w:val="001624DE"/>
    <w:rsid w:val="00162563"/>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5AC6"/>
    <w:rsid w:val="002A7D31"/>
    <w:rsid w:val="002B0939"/>
    <w:rsid w:val="002B6ED4"/>
    <w:rsid w:val="002C2BC9"/>
    <w:rsid w:val="002C69C5"/>
    <w:rsid w:val="002D13D8"/>
    <w:rsid w:val="002D3B7E"/>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86507"/>
    <w:rsid w:val="00390F6A"/>
    <w:rsid w:val="0039472F"/>
    <w:rsid w:val="003966E9"/>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028"/>
    <w:rsid w:val="004034B1"/>
    <w:rsid w:val="0041204D"/>
    <w:rsid w:val="00412262"/>
    <w:rsid w:val="00412DB6"/>
    <w:rsid w:val="00417E82"/>
    <w:rsid w:val="00422953"/>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240C"/>
    <w:rsid w:val="004C5EE7"/>
    <w:rsid w:val="004C717D"/>
    <w:rsid w:val="004D01B4"/>
    <w:rsid w:val="004D4435"/>
    <w:rsid w:val="004D69F6"/>
    <w:rsid w:val="004E0714"/>
    <w:rsid w:val="004E34DB"/>
    <w:rsid w:val="004F036D"/>
    <w:rsid w:val="004F3F10"/>
    <w:rsid w:val="004F5EAD"/>
    <w:rsid w:val="0050004A"/>
    <w:rsid w:val="005014D4"/>
    <w:rsid w:val="00501918"/>
    <w:rsid w:val="0050278A"/>
    <w:rsid w:val="005032EC"/>
    <w:rsid w:val="00505F0D"/>
    <w:rsid w:val="00506070"/>
    <w:rsid w:val="00516B3F"/>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7A78"/>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40E1"/>
    <w:rsid w:val="00614537"/>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80455"/>
    <w:rsid w:val="007838C8"/>
    <w:rsid w:val="00783CDB"/>
    <w:rsid w:val="00792440"/>
    <w:rsid w:val="007C2508"/>
    <w:rsid w:val="007C48DF"/>
    <w:rsid w:val="007C4F7B"/>
    <w:rsid w:val="007C71F1"/>
    <w:rsid w:val="007D2A55"/>
    <w:rsid w:val="007E14BE"/>
    <w:rsid w:val="007E2E39"/>
    <w:rsid w:val="007E2E3C"/>
    <w:rsid w:val="007E4D79"/>
    <w:rsid w:val="007E5FCD"/>
    <w:rsid w:val="007F074A"/>
    <w:rsid w:val="007F1343"/>
    <w:rsid w:val="007F6ADE"/>
    <w:rsid w:val="00801F72"/>
    <w:rsid w:val="008026C1"/>
    <w:rsid w:val="00803315"/>
    <w:rsid w:val="00805566"/>
    <w:rsid w:val="0080674A"/>
    <w:rsid w:val="00812556"/>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23C7"/>
    <w:rsid w:val="00875573"/>
    <w:rsid w:val="00877E24"/>
    <w:rsid w:val="0088267F"/>
    <w:rsid w:val="00883DDA"/>
    <w:rsid w:val="00886FE2"/>
    <w:rsid w:val="008933E1"/>
    <w:rsid w:val="008A0799"/>
    <w:rsid w:val="008A3854"/>
    <w:rsid w:val="008A781C"/>
    <w:rsid w:val="008B4900"/>
    <w:rsid w:val="008B492F"/>
    <w:rsid w:val="008C1316"/>
    <w:rsid w:val="008C2BDD"/>
    <w:rsid w:val="008C68CB"/>
    <w:rsid w:val="008D2525"/>
    <w:rsid w:val="008D2AB7"/>
    <w:rsid w:val="008D4004"/>
    <w:rsid w:val="008D5DBA"/>
    <w:rsid w:val="008E0121"/>
    <w:rsid w:val="008E1E9E"/>
    <w:rsid w:val="008E2231"/>
    <w:rsid w:val="008E38BE"/>
    <w:rsid w:val="008E421B"/>
    <w:rsid w:val="008E4EFD"/>
    <w:rsid w:val="008E5076"/>
    <w:rsid w:val="008E7E31"/>
    <w:rsid w:val="008F19DB"/>
    <w:rsid w:val="008F2B4E"/>
    <w:rsid w:val="008F4392"/>
    <w:rsid w:val="008F5FD1"/>
    <w:rsid w:val="008F68F0"/>
    <w:rsid w:val="00901369"/>
    <w:rsid w:val="00901D9E"/>
    <w:rsid w:val="00902DD0"/>
    <w:rsid w:val="0090392B"/>
    <w:rsid w:val="00907FD8"/>
    <w:rsid w:val="00911ECC"/>
    <w:rsid w:val="009166D4"/>
    <w:rsid w:val="00916FBB"/>
    <w:rsid w:val="00926300"/>
    <w:rsid w:val="00927B2D"/>
    <w:rsid w:val="009330B6"/>
    <w:rsid w:val="00945FEE"/>
    <w:rsid w:val="009475C5"/>
    <w:rsid w:val="0095050A"/>
    <w:rsid w:val="00953927"/>
    <w:rsid w:val="00953E69"/>
    <w:rsid w:val="0095440A"/>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E22"/>
    <w:rsid w:val="009F1B4C"/>
    <w:rsid w:val="009F2E6F"/>
    <w:rsid w:val="009F4FEC"/>
    <w:rsid w:val="009F5044"/>
    <w:rsid w:val="009F7D67"/>
    <w:rsid w:val="00A009D8"/>
    <w:rsid w:val="00A02415"/>
    <w:rsid w:val="00A02BE8"/>
    <w:rsid w:val="00A03E34"/>
    <w:rsid w:val="00A04982"/>
    <w:rsid w:val="00A13224"/>
    <w:rsid w:val="00A203F9"/>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39EA"/>
    <w:rsid w:val="00AB46D8"/>
    <w:rsid w:val="00AB5644"/>
    <w:rsid w:val="00AB7529"/>
    <w:rsid w:val="00AB7F65"/>
    <w:rsid w:val="00AC20E3"/>
    <w:rsid w:val="00AC274B"/>
    <w:rsid w:val="00AC4226"/>
    <w:rsid w:val="00AC4C8A"/>
    <w:rsid w:val="00AC7F7C"/>
    <w:rsid w:val="00AD39E8"/>
    <w:rsid w:val="00AD72DE"/>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7EE4"/>
    <w:rsid w:val="00B3132A"/>
    <w:rsid w:val="00B31567"/>
    <w:rsid w:val="00B33A72"/>
    <w:rsid w:val="00B349D1"/>
    <w:rsid w:val="00B37939"/>
    <w:rsid w:val="00B40C17"/>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175"/>
    <w:rsid w:val="00BD2428"/>
    <w:rsid w:val="00BD35C0"/>
    <w:rsid w:val="00BD50DA"/>
    <w:rsid w:val="00BD5652"/>
    <w:rsid w:val="00BD565F"/>
    <w:rsid w:val="00BD5D8D"/>
    <w:rsid w:val="00BD61BB"/>
    <w:rsid w:val="00BD7B3B"/>
    <w:rsid w:val="00BE025C"/>
    <w:rsid w:val="00BE0393"/>
    <w:rsid w:val="00BE2A50"/>
    <w:rsid w:val="00BE579A"/>
    <w:rsid w:val="00BE65AD"/>
    <w:rsid w:val="00BF5E3D"/>
    <w:rsid w:val="00C0148C"/>
    <w:rsid w:val="00C02B97"/>
    <w:rsid w:val="00C066C7"/>
    <w:rsid w:val="00C12868"/>
    <w:rsid w:val="00C1304E"/>
    <w:rsid w:val="00C136D9"/>
    <w:rsid w:val="00C13D10"/>
    <w:rsid w:val="00C140D3"/>
    <w:rsid w:val="00C14FA0"/>
    <w:rsid w:val="00C2199A"/>
    <w:rsid w:val="00C254EA"/>
    <w:rsid w:val="00C26A2A"/>
    <w:rsid w:val="00C27B18"/>
    <w:rsid w:val="00C47010"/>
    <w:rsid w:val="00C5017B"/>
    <w:rsid w:val="00C50DB7"/>
    <w:rsid w:val="00C542D2"/>
    <w:rsid w:val="00C576E9"/>
    <w:rsid w:val="00C61198"/>
    <w:rsid w:val="00C62268"/>
    <w:rsid w:val="00C63A1C"/>
    <w:rsid w:val="00C65599"/>
    <w:rsid w:val="00C66A24"/>
    <w:rsid w:val="00C66EF0"/>
    <w:rsid w:val="00C67517"/>
    <w:rsid w:val="00C7266A"/>
    <w:rsid w:val="00C7544C"/>
    <w:rsid w:val="00C77B6C"/>
    <w:rsid w:val="00C838C1"/>
    <w:rsid w:val="00C8528D"/>
    <w:rsid w:val="00C92B5B"/>
    <w:rsid w:val="00C97C3F"/>
    <w:rsid w:val="00CA201D"/>
    <w:rsid w:val="00CA246A"/>
    <w:rsid w:val="00CB172D"/>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02BE"/>
    <w:rsid w:val="00D5214D"/>
    <w:rsid w:val="00D526D2"/>
    <w:rsid w:val="00D5296B"/>
    <w:rsid w:val="00D5335C"/>
    <w:rsid w:val="00D62300"/>
    <w:rsid w:val="00D65737"/>
    <w:rsid w:val="00D704CC"/>
    <w:rsid w:val="00D71A9E"/>
    <w:rsid w:val="00D84DEE"/>
    <w:rsid w:val="00D87B08"/>
    <w:rsid w:val="00D92AC6"/>
    <w:rsid w:val="00D979D6"/>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60A53"/>
    <w:rsid w:val="00E610C1"/>
    <w:rsid w:val="00E703A6"/>
    <w:rsid w:val="00E71D6D"/>
    <w:rsid w:val="00E82E95"/>
    <w:rsid w:val="00E8301F"/>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366"/>
    <w:rsid w:val="00EE7FFE"/>
    <w:rsid w:val="00EF15DA"/>
    <w:rsid w:val="00EF1D22"/>
    <w:rsid w:val="00EF322C"/>
    <w:rsid w:val="00EF7476"/>
    <w:rsid w:val="00EF77F1"/>
    <w:rsid w:val="00F007AA"/>
    <w:rsid w:val="00F012E9"/>
    <w:rsid w:val="00F02C9C"/>
    <w:rsid w:val="00F10FA1"/>
    <w:rsid w:val="00F12FE8"/>
    <w:rsid w:val="00F14A55"/>
    <w:rsid w:val="00F1605C"/>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FE8"/>
    <w:rsid w:val="00F84F98"/>
    <w:rsid w:val="00F862C9"/>
    <w:rsid w:val="00F909BC"/>
    <w:rsid w:val="00F937CF"/>
    <w:rsid w:val="00F94575"/>
    <w:rsid w:val="00F97B02"/>
    <w:rsid w:val="00FA2DD5"/>
    <w:rsid w:val="00FA5A92"/>
    <w:rsid w:val="00FB3FF6"/>
    <w:rsid w:val="00FC11B2"/>
    <w:rsid w:val="00FC1757"/>
    <w:rsid w:val="00FC2397"/>
    <w:rsid w:val="00FC67A4"/>
    <w:rsid w:val="00FC68CC"/>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9.bin"/><Relationship Id="rId42" Type="http://schemas.openxmlformats.org/officeDocument/2006/relationships/oleObject" Target="embeddings/oleObject13.bin"/><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oleObject12.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51E26-DA24-45E0-83D3-91EE00C40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61</Pages>
  <Words>32593</Words>
  <Characters>15872</Characters>
  <Application>Microsoft Office Word</Application>
  <DocSecurity>0</DocSecurity>
  <PresentationFormat/>
  <Lines>132</Lines>
  <Paragraphs>96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48369</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246</cp:revision>
  <dcterms:created xsi:type="dcterms:W3CDTF">2016-06-19T06:36:00Z</dcterms:created>
  <dcterms:modified xsi:type="dcterms:W3CDTF">2016-07-01T06:43:00Z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