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47B5" w:rsidRDefault="001444FC">
      <w:pPr>
        <w:pStyle w:val="Body"/>
        <w:jc w:val="center"/>
        <w:rPr>
          <w:sz w:val="44"/>
          <w:szCs w:val="44"/>
        </w:rPr>
      </w:pPr>
      <w:r>
        <w:rPr>
          <w:sz w:val="44"/>
          <w:szCs w:val="44"/>
        </w:rPr>
        <w:t>Paper Reading Template</w:t>
      </w:r>
    </w:p>
    <w:p w:rsidR="00FE47B5" w:rsidRDefault="00FE47B5">
      <w:pPr>
        <w:pStyle w:val="Body"/>
        <w:jc w:val="center"/>
        <w:rPr>
          <w:sz w:val="44"/>
          <w:szCs w:val="44"/>
        </w:rPr>
      </w:pPr>
    </w:p>
    <w:p w:rsidR="00FE47B5" w:rsidRDefault="001444FC">
      <w:pPr>
        <w:pStyle w:val="Body"/>
        <w:jc w:val="center"/>
        <w:rPr>
          <w:rFonts w:ascii="SimSun" w:eastAsia="SimSun" w:hAnsi="SimSun" w:cs="SimSun"/>
          <w:sz w:val="22"/>
          <w:szCs w:val="22"/>
        </w:rPr>
      </w:pPr>
      <w:r>
        <w:rPr>
          <w:rFonts w:ascii="SimSun" w:eastAsia="SimSun" w:hAnsi="SimSun" w:cs="SimSun"/>
          <w:sz w:val="22"/>
          <w:szCs w:val="22"/>
        </w:rPr>
        <w:t>AI-For-NLP Course Group</w:t>
      </w:r>
    </w:p>
    <w:p w:rsidR="00FE47B5" w:rsidRDefault="00FE47B5">
      <w:pPr>
        <w:pStyle w:val="Body"/>
      </w:pPr>
    </w:p>
    <w:p w:rsidR="00FE47B5" w:rsidRDefault="00FE47B5">
      <w:pPr>
        <w:pStyle w:val="Body"/>
      </w:pPr>
    </w:p>
    <w:p w:rsidR="00FE47B5" w:rsidRDefault="00FE47B5">
      <w:pPr>
        <w:pStyle w:val="Body"/>
      </w:pPr>
    </w:p>
    <w:tbl>
      <w:tblPr>
        <w:tblStyle w:val="TableNormal"/>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tblPr>
      <w:tblGrid>
        <w:gridCol w:w="3003"/>
        <w:gridCol w:w="3003"/>
        <w:gridCol w:w="3004"/>
      </w:tblGrid>
      <w:tr w:rsidR="00FE47B5">
        <w:tblPrEx>
          <w:tblCellMar>
            <w:top w:w="0" w:type="dxa"/>
            <w:left w:w="0" w:type="dxa"/>
            <w:bottom w:w="0" w:type="dxa"/>
            <w:right w:w="0" w:type="dxa"/>
          </w:tblCellMar>
        </w:tblPrEx>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Date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39B3">
            <w:pPr>
              <w:rPr>
                <w:rFonts w:hint="eastAsia"/>
                <w:lang w:eastAsia="zh-CN"/>
              </w:rPr>
            </w:pPr>
            <w:r>
              <w:rPr>
                <w:rFonts w:hint="eastAsia"/>
                <w:lang w:eastAsia="zh-CN"/>
              </w:rPr>
              <w:t>2019/10/8</w:t>
            </w:r>
          </w:p>
        </w:tc>
      </w:tr>
      <w:tr w:rsidR="00FE47B5">
        <w:tblPrEx>
          <w:tblCellMar>
            <w:top w:w="0" w:type="dxa"/>
            <w:left w:w="0" w:type="dxa"/>
            <w:bottom w:w="0" w:type="dxa"/>
            <w:right w:w="0" w:type="dxa"/>
          </w:tblCellMar>
        </w:tblPrEx>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Title</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39B3">
            <w:pPr>
              <w:rPr>
                <w:rFonts w:hint="eastAsia"/>
                <w:lang w:eastAsia="zh-CN"/>
              </w:rPr>
            </w:pPr>
            <w:r>
              <w:rPr>
                <w:rFonts w:hint="eastAsia"/>
                <w:lang w:eastAsia="zh-CN"/>
              </w:rPr>
              <w:t>Computing Machinery and Intelligence</w:t>
            </w:r>
          </w:p>
        </w:tc>
      </w:tr>
      <w:tr w:rsidR="00FE47B5">
        <w:tblPrEx>
          <w:tblCellMar>
            <w:top w:w="0" w:type="dxa"/>
            <w:left w:w="0" w:type="dxa"/>
            <w:bottom w:w="0" w:type="dxa"/>
            <w:right w:w="0" w:type="dxa"/>
          </w:tblCellMar>
        </w:tblPrEx>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Author</w:t>
            </w:r>
          </w:p>
        </w:tc>
        <w:tc>
          <w:tcPr>
            <w:tcW w:w="600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39B3">
            <w:pPr>
              <w:rPr>
                <w:rFonts w:hint="eastAsia"/>
                <w:lang w:eastAsia="zh-CN"/>
              </w:rPr>
            </w:pPr>
            <w:r>
              <w:rPr>
                <w:rFonts w:hint="eastAsia"/>
                <w:lang w:eastAsia="zh-CN"/>
              </w:rPr>
              <w:t>A.M.Turing</w:t>
            </w:r>
          </w:p>
        </w:tc>
      </w:tr>
      <w:tr w:rsidR="00FE47B5">
        <w:tblPrEx>
          <w:tblCellMar>
            <w:top w:w="0" w:type="dxa"/>
            <w:left w:w="0" w:type="dxa"/>
            <w:bottom w:w="0" w:type="dxa"/>
            <w:right w:w="0" w:type="dxa"/>
          </w:tblCellMar>
        </w:tblPrEx>
        <w:trPr>
          <w:trHeight w:val="290"/>
        </w:trPr>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FE47B5" w:rsidRDefault="001444FC">
            <w:pPr>
              <w:pStyle w:val="Body"/>
            </w:pPr>
            <w:r>
              <w:t>Question/Task</w:t>
            </w:r>
          </w:p>
        </w:tc>
        <w:tc>
          <w:tcPr>
            <w:tcW w:w="3003"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FE47B5" w:rsidRDefault="001444FC">
            <w:pPr>
              <w:pStyle w:val="Body"/>
            </w:pPr>
            <w:r>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EAAAA"/>
            <w:tcMar>
              <w:top w:w="80" w:type="dxa"/>
              <w:left w:w="80" w:type="dxa"/>
              <w:bottom w:w="80" w:type="dxa"/>
              <w:right w:w="80" w:type="dxa"/>
            </w:tcMar>
          </w:tcPr>
          <w:p w:rsidR="00FE47B5" w:rsidRDefault="001444FC">
            <w:pPr>
              <w:pStyle w:val="Body"/>
            </w:pPr>
            <w:r>
              <w:t>You Answer</w:t>
            </w:r>
          </w:p>
        </w:tc>
      </w:tr>
      <w:tr w:rsidR="00FE47B5">
        <w:tblPrEx>
          <w:tblCellMar>
            <w:top w:w="0" w:type="dxa"/>
            <w:left w:w="0" w:type="dxa"/>
            <w:bottom w:w="0" w:type="dxa"/>
            <w:right w:w="0" w:type="dxa"/>
          </w:tblCellMar>
        </w:tblPrEx>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1. Classify this paper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Is this paper pragmatic or theoretical? </w:t>
            </w:r>
          </w:p>
          <w:p w:rsidR="00FE47B5" w:rsidRDefault="001444FC">
            <w:pPr>
              <w:pStyle w:val="Body"/>
            </w:pPr>
            <w:r>
              <w:t xml:space="preserve">Is this paper on science or engineering?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39B3">
            <w:pPr>
              <w:rPr>
                <w:rFonts w:hint="eastAsia"/>
                <w:lang w:eastAsia="zh-CN"/>
              </w:rPr>
            </w:pPr>
            <w:r>
              <w:rPr>
                <w:lang w:eastAsia="zh-CN"/>
              </w:rPr>
              <w:t>T</w:t>
            </w:r>
            <w:r>
              <w:rPr>
                <w:rFonts w:hint="eastAsia"/>
                <w:lang w:eastAsia="zh-CN"/>
              </w:rPr>
              <w:t>heoretical</w:t>
            </w:r>
          </w:p>
          <w:p w:rsidR="00D439B3" w:rsidRDefault="00D439B3">
            <w:pPr>
              <w:rPr>
                <w:rFonts w:hint="eastAsia"/>
                <w:lang w:eastAsia="zh-CN"/>
              </w:rPr>
            </w:pPr>
            <w:r>
              <w:rPr>
                <w:rFonts w:hint="eastAsia"/>
                <w:lang w:eastAsia="zh-CN"/>
              </w:rPr>
              <w:t>Science</w:t>
            </w:r>
          </w:p>
        </w:tc>
      </w:tr>
      <w:tr w:rsidR="00FE47B5">
        <w:tblPrEx>
          <w:tblCellMar>
            <w:top w:w="0" w:type="dxa"/>
            <w:left w:w="0" w:type="dxa"/>
            <w:bottom w:w="0" w:type="dxa"/>
            <w:right w:w="0" w:type="dxa"/>
          </w:tblCellMar>
        </w:tblPrEx>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2. Brief Summary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Using the as short as possible to summarize the paper content.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Pr="00D439B3" w:rsidRDefault="00D439B3">
            <w:pPr>
              <w:pStyle w:val="Body"/>
              <w:rPr>
                <w:rFonts w:eastAsiaTheme="minorEastAsia" w:hint="eastAsia"/>
              </w:rPr>
            </w:pPr>
            <w:r>
              <w:rPr>
                <w:rFonts w:eastAsiaTheme="minorEastAsia" w:hint="eastAsia"/>
              </w:rPr>
              <w:t>Machine intelligence: evaluation method, contrary views and design of realization.</w:t>
            </w:r>
          </w:p>
          <w:p w:rsidR="00FE47B5" w:rsidRDefault="00FE47B5">
            <w:pPr>
              <w:pStyle w:val="Body"/>
            </w:pPr>
          </w:p>
          <w:p w:rsidR="00FE47B5" w:rsidRDefault="00FE47B5">
            <w:pPr>
              <w:pStyle w:val="Body"/>
            </w:pPr>
          </w:p>
          <w:p w:rsidR="00FE47B5" w:rsidRDefault="00FE47B5">
            <w:pPr>
              <w:pStyle w:val="Body"/>
            </w:pPr>
          </w:p>
        </w:tc>
      </w:tr>
      <w:tr w:rsidR="00FE47B5">
        <w:tblPrEx>
          <w:tblCellMar>
            <w:top w:w="0" w:type="dxa"/>
            <w:left w:w="0" w:type="dxa"/>
            <w:bottom w:w="0" w:type="dxa"/>
            <w:right w:w="0" w:type="dxa"/>
          </w:tblCellMar>
        </w:tblPrEx>
        <w:trPr>
          <w:trHeight w:val="533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3. Outline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Outlining the content as multiply parts. </w:t>
            </w:r>
          </w:p>
          <w:p w:rsidR="00FE47B5" w:rsidRDefault="00FE47B5">
            <w:pPr>
              <w:pStyle w:val="Body"/>
            </w:pPr>
          </w:p>
          <w:p w:rsidR="00FE47B5" w:rsidRDefault="001444FC">
            <w:pPr>
              <w:pStyle w:val="Body"/>
            </w:pPr>
            <w:r>
              <w:t xml:space="preserve">For example, for one paper, you may outline the content as following: </w:t>
            </w:r>
          </w:p>
          <w:p w:rsidR="00FE47B5" w:rsidRDefault="00FE47B5">
            <w:pPr>
              <w:pStyle w:val="Body"/>
            </w:pPr>
          </w:p>
          <w:p w:rsidR="00FE47B5" w:rsidRDefault="001444FC">
            <w:pPr>
              <w:pStyle w:val="Body"/>
            </w:pPr>
            <w:r>
              <w:t>1. Background</w:t>
            </w:r>
          </w:p>
          <w:p w:rsidR="00FE47B5" w:rsidRDefault="001444FC">
            <w:pPr>
              <w:pStyle w:val="Body"/>
            </w:pPr>
            <w:r>
              <w:t>2. The other Researcher’s method</w:t>
            </w:r>
          </w:p>
          <w:p w:rsidR="00FE47B5" w:rsidRDefault="001444FC">
            <w:pPr>
              <w:pStyle w:val="Body"/>
            </w:pPr>
            <w:r>
              <w:t xml:space="preserve">… </w:t>
            </w:r>
          </w:p>
          <w:p w:rsidR="00FE47B5" w:rsidRDefault="00FE47B5">
            <w:pPr>
              <w:pStyle w:val="Body"/>
            </w:pPr>
          </w:p>
          <w:p w:rsidR="00FE47B5" w:rsidRDefault="001444FC">
            <w:pPr>
              <w:pStyle w:val="Body"/>
            </w:pPr>
            <w:r>
              <w:t xml:space="preserve">8. Future Planning </w:t>
            </w:r>
          </w:p>
          <w:p w:rsidR="00FE47B5" w:rsidRDefault="00FE47B5">
            <w:pPr>
              <w:pStyle w:val="Body"/>
            </w:pPr>
          </w:p>
          <w:p w:rsidR="00FE47B5" w:rsidRDefault="001444FC">
            <w:pPr>
              <w:pStyle w:val="Body"/>
            </w:pPr>
            <w:r>
              <w:t xml:space="preserve">And explain how does these outlines work together to make this article completed.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39B3">
            <w:pPr>
              <w:pStyle w:val="Body"/>
              <w:rPr>
                <w:rFonts w:eastAsiaTheme="minorEastAsia" w:hint="eastAsia"/>
              </w:rPr>
            </w:pPr>
            <w:r>
              <w:rPr>
                <w:rFonts w:eastAsiaTheme="minorEastAsia" w:hint="eastAsia"/>
              </w:rPr>
              <w:t xml:space="preserve">1.Background: </w:t>
            </w:r>
            <w:r w:rsidR="00E80CE7">
              <w:rPr>
                <w:rFonts w:eastAsiaTheme="minorEastAsia" w:hint="eastAsia"/>
              </w:rPr>
              <w:t>lack of unambiguous way to evaluate machine intelligence.</w:t>
            </w:r>
          </w:p>
          <w:p w:rsidR="00E80CE7" w:rsidRDefault="00E80CE7">
            <w:pPr>
              <w:pStyle w:val="Body"/>
              <w:rPr>
                <w:rFonts w:eastAsiaTheme="minorEastAsia" w:hint="eastAsia"/>
              </w:rPr>
            </w:pPr>
            <w:r>
              <w:rPr>
                <w:rFonts w:eastAsiaTheme="minorEastAsia" w:hint="eastAsia"/>
              </w:rPr>
              <w:t>2. Evaluation method: Whether imaginable digital computers can well mimic human behaviors in the imitation game so that the interrogator cannot distinguish.</w:t>
            </w:r>
          </w:p>
          <w:p w:rsidR="00E80CE7" w:rsidRPr="00D439B3" w:rsidRDefault="00E80CE7">
            <w:pPr>
              <w:pStyle w:val="Body"/>
              <w:rPr>
                <w:rFonts w:eastAsiaTheme="minorEastAsia" w:hint="eastAsia"/>
              </w:rPr>
            </w:pPr>
            <w:r>
              <w:rPr>
                <w:rFonts w:eastAsiaTheme="minorEastAsia" w:hint="eastAsia"/>
              </w:rPr>
              <w:t>3. Contrary views and refutation: theological</w:t>
            </w:r>
            <w:r w:rsidR="0035027D">
              <w:rPr>
                <w:rFonts w:eastAsiaTheme="minorEastAsia" w:hint="eastAsia"/>
              </w:rPr>
              <w:t xml:space="preserve"> objection</w:t>
            </w:r>
            <w:r>
              <w:rPr>
                <w:rFonts w:eastAsiaTheme="minorEastAsia" w:hint="eastAsia"/>
              </w:rPr>
              <w:t>/mathematical</w:t>
            </w:r>
            <w:r w:rsidR="0035027D">
              <w:rPr>
                <w:rFonts w:eastAsiaTheme="minorEastAsia" w:hint="eastAsia"/>
              </w:rPr>
              <w:t xml:space="preserve"> theorem</w:t>
            </w:r>
            <w:r>
              <w:rPr>
                <w:rFonts w:eastAsiaTheme="minorEastAsia" w:hint="eastAsia"/>
              </w:rPr>
              <w:t>/afraid of losing superiority/</w:t>
            </w:r>
            <w:r w:rsidR="0035027D">
              <w:rPr>
                <w:rFonts w:eastAsiaTheme="minorEastAsia" w:hint="eastAsia"/>
              </w:rPr>
              <w:t xml:space="preserve">consciousness/ machines' disabilities/lack of originality/continuity in nervous system/informality of behavior/extrasensory </w:t>
            </w:r>
            <w:r w:rsidR="0035027D">
              <w:rPr>
                <w:rFonts w:eastAsiaTheme="minorEastAsia" w:hint="eastAsia"/>
              </w:rPr>
              <w:lastRenderedPageBreak/>
              <w:t>perception</w:t>
            </w:r>
          </w:p>
          <w:p w:rsidR="00FE47B5" w:rsidRPr="0035027D" w:rsidRDefault="0035027D">
            <w:pPr>
              <w:pStyle w:val="Body"/>
              <w:rPr>
                <w:rFonts w:eastAsiaTheme="minorEastAsia" w:hint="eastAsia"/>
              </w:rPr>
            </w:pPr>
            <w:r>
              <w:rPr>
                <w:rFonts w:eastAsiaTheme="minorEastAsia" w:hint="eastAsia"/>
              </w:rPr>
              <w:t>4. Realization of machine intelligence: design of learning machine including structure of child machine, changes brought by coaching, and natural selection per judgment of the experimenter.</w:t>
            </w:r>
          </w:p>
          <w:p w:rsidR="00FE47B5" w:rsidRDefault="00FE47B5">
            <w:pPr>
              <w:pStyle w:val="Body"/>
            </w:pPr>
          </w:p>
          <w:p w:rsidR="00FE47B5" w:rsidRPr="0035027D" w:rsidRDefault="0035027D">
            <w:pPr>
              <w:pStyle w:val="Body"/>
              <w:rPr>
                <w:rFonts w:eastAsiaTheme="minorEastAsia" w:hint="eastAsia"/>
              </w:rPr>
            </w:pPr>
            <w:r>
              <w:rPr>
                <w:rFonts w:eastAsiaTheme="minorEastAsia" w:hint="eastAsia"/>
              </w:rPr>
              <w:t xml:space="preserve">The author starts from turning an abstract question "can machines think" into an unambiguous and practicable test. Then he explains why he thinks machine intelligence is possible to </w:t>
            </w:r>
            <w:r w:rsidR="0073529E">
              <w:rPr>
                <w:rFonts w:eastAsiaTheme="minorEastAsia" w:hint="eastAsia"/>
              </w:rPr>
              <w:t xml:space="preserve">be </w:t>
            </w:r>
            <w:r>
              <w:rPr>
                <w:rFonts w:eastAsiaTheme="minorEastAsia" w:hint="eastAsia"/>
              </w:rPr>
              <w:t>realize</w:t>
            </w:r>
            <w:r w:rsidR="0073529E">
              <w:rPr>
                <w:rFonts w:eastAsiaTheme="minorEastAsia" w:hint="eastAsia"/>
              </w:rPr>
              <w:t>d</w:t>
            </w:r>
            <w:r>
              <w:rPr>
                <w:rFonts w:eastAsiaTheme="minorEastAsia" w:hint="eastAsia"/>
              </w:rPr>
              <w:t xml:space="preserve"> through re</w:t>
            </w:r>
            <w:r w:rsidR="0073529E">
              <w:rPr>
                <w:rFonts w:eastAsiaTheme="minorEastAsia" w:hint="eastAsia"/>
              </w:rPr>
              <w:t>futation against main contrary views. Finally he provides the design of a learning machine that may help realize the thinking machine.</w:t>
            </w:r>
          </w:p>
          <w:p w:rsidR="00FE47B5" w:rsidRPr="0073529E" w:rsidRDefault="00FE47B5" w:rsidP="0073529E">
            <w:pPr>
              <w:pStyle w:val="Body"/>
              <w:rPr>
                <w:rFonts w:eastAsiaTheme="minorEastAsia" w:hint="eastAsia"/>
              </w:rPr>
            </w:pPr>
          </w:p>
        </w:tc>
      </w:tr>
      <w:tr w:rsidR="00FE47B5">
        <w:tblPrEx>
          <w:tblCellMar>
            <w:top w:w="0" w:type="dxa"/>
            <w:left w:w="0" w:type="dxa"/>
            <w:bottom w:w="0" w:type="dxa"/>
            <w:right w:w="0" w:type="dxa"/>
          </w:tblCellMar>
        </w:tblPrEx>
        <w:trPr>
          <w:trHeight w:val="141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lastRenderedPageBreak/>
              <w:t>4. Mainly Issue</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What is the issue that author want to solve?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Pr="0073529E" w:rsidRDefault="0073529E">
            <w:pPr>
              <w:pStyle w:val="Body"/>
              <w:rPr>
                <w:rFonts w:eastAsiaTheme="minorEastAsia" w:hint="eastAsia"/>
              </w:rPr>
            </w:pPr>
            <w:r>
              <w:rPr>
                <w:rFonts w:eastAsiaTheme="minorEastAsia" w:hint="eastAsia"/>
              </w:rPr>
              <w:t>The anticipation of the realization of machine intelligence; Evaluation of machine intelligence and machine design.</w:t>
            </w:r>
          </w:p>
          <w:p w:rsidR="00FE47B5" w:rsidRDefault="00FE47B5">
            <w:pPr>
              <w:pStyle w:val="Body"/>
            </w:pPr>
          </w:p>
          <w:p w:rsidR="00FE47B5" w:rsidRDefault="00FE47B5">
            <w:pPr>
              <w:pStyle w:val="Body"/>
            </w:pPr>
          </w:p>
          <w:p w:rsidR="00FE47B5" w:rsidRDefault="00FE47B5">
            <w:pPr>
              <w:pStyle w:val="Body"/>
            </w:pPr>
          </w:p>
        </w:tc>
      </w:tr>
      <w:tr w:rsidR="00FE47B5">
        <w:tblPrEx>
          <w:tblCellMar>
            <w:top w:w="0" w:type="dxa"/>
            <w:left w:w="0" w:type="dxa"/>
            <w:bottom w:w="0" w:type="dxa"/>
            <w:right w:w="0" w:type="dxa"/>
          </w:tblCellMar>
        </w:tblPrEx>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5. Find the difficult or important words.</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Find what words you are not understood and explain it by yourself. </w:t>
            </w:r>
          </w:p>
          <w:p w:rsidR="00FE47B5" w:rsidRDefault="00FE47B5">
            <w:pPr>
              <w:pStyle w:val="Body"/>
            </w:pPr>
          </w:p>
          <w:p w:rsidR="00FE47B5" w:rsidRDefault="001444FC">
            <w:pPr>
              <w:pStyle w:val="Body"/>
            </w:pPr>
            <w:r>
              <w:t xml:space="preserve">Find important words in this article.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D47513">
            <w:pPr>
              <w:rPr>
                <w:rFonts w:hint="eastAsia"/>
                <w:lang w:eastAsia="zh-CN"/>
              </w:rPr>
            </w:pPr>
            <w:r>
              <w:rPr>
                <w:lang w:eastAsia="zh-CN"/>
              </w:rPr>
              <w:t>A</w:t>
            </w:r>
            <w:r>
              <w:rPr>
                <w:rFonts w:hint="eastAsia"/>
                <w:lang w:eastAsia="zh-CN"/>
              </w:rPr>
              <w:t xml:space="preserve">rtificial </w:t>
            </w:r>
            <w:r w:rsidR="00603438">
              <w:rPr>
                <w:rFonts w:hint="eastAsia"/>
                <w:lang w:eastAsia="zh-CN"/>
              </w:rPr>
              <w:t>signa</w:t>
            </w:r>
            <w:r>
              <w:rPr>
                <w:rFonts w:hint="eastAsia"/>
                <w:lang w:eastAsia="zh-CN"/>
              </w:rPr>
              <w:t>ling</w:t>
            </w:r>
          </w:p>
          <w:p w:rsidR="00D47513" w:rsidRDefault="00603438">
            <w:pPr>
              <w:rPr>
                <w:rFonts w:hint="eastAsia"/>
                <w:lang w:eastAsia="zh-CN"/>
              </w:rPr>
            </w:pPr>
            <w:r>
              <w:rPr>
                <w:lang w:eastAsia="zh-CN"/>
              </w:rPr>
              <w:t>E</w:t>
            </w:r>
            <w:r>
              <w:rPr>
                <w:rFonts w:hint="eastAsia"/>
                <w:lang w:eastAsia="zh-CN"/>
              </w:rPr>
              <w:t>rrors of conclusion</w:t>
            </w:r>
          </w:p>
          <w:p w:rsidR="00603438" w:rsidRDefault="00603438">
            <w:pPr>
              <w:rPr>
                <w:rFonts w:hint="eastAsia"/>
                <w:lang w:eastAsia="zh-CN"/>
              </w:rPr>
            </w:pPr>
            <w:r>
              <w:rPr>
                <w:lang w:eastAsia="zh-CN"/>
              </w:rPr>
              <w:t>S</w:t>
            </w:r>
            <w:r>
              <w:rPr>
                <w:rFonts w:hint="eastAsia"/>
                <w:lang w:eastAsia="zh-CN"/>
              </w:rPr>
              <w:t>upercritical</w:t>
            </w:r>
          </w:p>
          <w:p w:rsidR="00603438" w:rsidRDefault="00603438">
            <w:pPr>
              <w:rPr>
                <w:rFonts w:hint="eastAsia"/>
                <w:lang w:eastAsia="zh-CN"/>
              </w:rPr>
            </w:pPr>
            <w:r>
              <w:rPr>
                <w:lang w:eastAsia="zh-CN"/>
              </w:rPr>
              <w:t>E</w:t>
            </w:r>
            <w:r>
              <w:rPr>
                <w:rFonts w:hint="eastAsia"/>
                <w:lang w:eastAsia="zh-CN"/>
              </w:rPr>
              <w:t>phemeral validity</w:t>
            </w:r>
          </w:p>
        </w:tc>
      </w:tr>
      <w:tr w:rsidR="00FE47B5">
        <w:tblPrEx>
          <w:tblCellMar>
            <w:top w:w="0" w:type="dxa"/>
            <w:left w:w="0" w:type="dxa"/>
            <w:bottom w:w="0" w:type="dxa"/>
            <w:right w:w="0" w:type="dxa"/>
          </w:tblCellMar>
        </w:tblPrEx>
        <w:trPr>
          <w:trHeight w:val="65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lastRenderedPageBreak/>
              <w:t xml:space="preserve">6. Find the difficult sentences confusing you and explain what they mean.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rPr>
                <w:lang w:val="zh-TW" w:eastAsia="zh-TW"/>
              </w:rPr>
              <w:t>找出文中你不太懂的句子，试着解释他，最好用另外一种解释方法解释。不要玩文字游戏。</w:t>
            </w:r>
          </w:p>
          <w:p w:rsidR="00FE47B5" w:rsidRDefault="001444FC">
            <w:pPr>
              <w:pStyle w:val="Body"/>
            </w:pPr>
            <w:r>
              <w:rPr>
                <w:lang w:val="zh-TW" w:eastAsia="zh-TW"/>
              </w:rPr>
              <w:t>例如，《纯理性批判》里有一句话</w:t>
            </w:r>
            <w:r>
              <w:t>“</w:t>
            </w:r>
            <w:r>
              <w:rPr>
                <w:lang w:val="zh-TW" w:eastAsia="zh-TW"/>
              </w:rPr>
              <w:t>除了实际存在的事物，没有任何东西能发生作用</w:t>
            </w:r>
            <w:r>
              <w:t>“</w:t>
            </w:r>
            <w:r>
              <w:rPr>
                <w:lang w:val="zh-TW" w:eastAsia="zh-TW"/>
              </w:rPr>
              <w:t>。如果你解释成</w:t>
            </w:r>
            <w:r>
              <w:t>“</w:t>
            </w:r>
            <w:r>
              <w:rPr>
                <w:lang w:val="zh-TW" w:eastAsia="zh-TW"/>
              </w:rPr>
              <w:t>如果某个东西不存在，那么它就不能发生作用</w:t>
            </w:r>
            <w:r>
              <w:t>“</w:t>
            </w:r>
            <w:r>
              <w:rPr>
                <w:lang w:val="zh-TW" w:eastAsia="zh-TW"/>
              </w:rPr>
              <w:t>，这就属于玩文字游戏。比较合理的解释一个例子是</w:t>
            </w:r>
            <w:r>
              <w:t>”</w:t>
            </w:r>
            <w:r>
              <w:rPr>
                <w:lang w:val="zh-TW" w:eastAsia="zh-TW"/>
              </w:rPr>
              <w:t>只靠可能会下的雨，青草是不会生长的</w:t>
            </w:r>
            <w:r>
              <w:t>“</w:t>
            </w:r>
            <w:r>
              <w:rPr>
                <w:lang w:val="zh-TW" w:eastAsia="zh-TW"/>
              </w:rPr>
              <w:t>或</w:t>
            </w:r>
            <w:r>
              <w:t>“</w:t>
            </w:r>
            <w:r>
              <w:rPr>
                <w:lang w:val="zh-TW" w:eastAsia="zh-TW"/>
              </w:rPr>
              <w:t>只靠可能有的存款，一个人的账号是不可能增加的</w:t>
            </w:r>
            <w:r>
              <w:t>“</w:t>
            </w:r>
            <w:r>
              <w:rPr>
                <w:lang w:val="zh-TW" w:eastAsia="zh-TW"/>
              </w:rPr>
              <w:t>。</w:t>
            </w:r>
          </w:p>
          <w:p w:rsidR="00FE47B5" w:rsidRDefault="00FE47B5">
            <w:pPr>
              <w:pStyle w:val="Body"/>
            </w:pPr>
          </w:p>
          <w:p w:rsidR="00FE47B5" w:rsidRDefault="00FE47B5">
            <w:pPr>
              <w:pStyle w:val="Body"/>
            </w:pPr>
          </w:p>
          <w:p w:rsidR="00FE47B5" w:rsidRDefault="00FE47B5">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603438">
            <w:pPr>
              <w:rPr>
                <w:rFonts w:hint="eastAsia"/>
                <w:color w:val="000000"/>
                <w:sz w:val="23"/>
                <w:szCs w:val="23"/>
                <w:lang w:eastAsia="zh-CN"/>
              </w:rPr>
            </w:pPr>
            <w:r>
              <w:rPr>
                <w:color w:val="000000"/>
                <w:sz w:val="23"/>
                <w:szCs w:val="23"/>
              </w:rPr>
              <w:t>Is there a corresponding phenomenon for minds, and is there one for machines? There does seem to be one for the human mind. The majority of them seem to be "subcritical," i.e., to correspond in this analogy to piles of subcritical size. An idea presented to such a mind will on average give rise to less than one idea in reply. A smallish proportion are supercritical. An idea presented to such a mind that may give rise to a whole "theory" consisting of secondary, tertiary and more remote ideas. Animals minds seem to be very definitely subcritical. Adhering to this analogy we ask, "Can a machine be made to be supercritical?"</w:t>
            </w:r>
          </w:p>
          <w:p w:rsidR="00603438" w:rsidRPr="00603438" w:rsidRDefault="00603438" w:rsidP="009F15DA">
            <w:pPr>
              <w:rPr>
                <w:rFonts w:hint="eastAsia"/>
                <w:color w:val="1F3864" w:themeColor="accent1" w:themeShade="80"/>
                <w:lang w:eastAsia="zh-CN"/>
              </w:rPr>
            </w:pPr>
            <w:r w:rsidRPr="00603438">
              <w:rPr>
                <w:rFonts w:hint="eastAsia"/>
                <w:color w:val="1F3864" w:themeColor="accent1" w:themeShade="80"/>
                <w:sz w:val="23"/>
                <w:szCs w:val="23"/>
                <w:lang w:eastAsia="zh-CN"/>
              </w:rPr>
              <w:t>Th</w:t>
            </w:r>
            <w:r>
              <w:rPr>
                <w:rFonts w:hint="eastAsia"/>
                <w:color w:val="1F3864" w:themeColor="accent1" w:themeShade="80"/>
                <w:sz w:val="23"/>
                <w:szCs w:val="23"/>
                <w:lang w:eastAsia="zh-CN"/>
              </w:rPr>
              <w:t>e above discus</w:t>
            </w:r>
            <w:r w:rsidRPr="00603438">
              <w:rPr>
                <w:rFonts w:hint="eastAsia"/>
                <w:color w:val="1F3864" w:themeColor="accent1" w:themeShade="80"/>
                <w:sz w:val="23"/>
                <w:szCs w:val="23"/>
                <w:lang w:eastAsia="zh-CN"/>
              </w:rPr>
              <w:t>s</w:t>
            </w:r>
            <w:r>
              <w:rPr>
                <w:rFonts w:hint="eastAsia"/>
                <w:color w:val="1F3864" w:themeColor="accent1" w:themeShade="80"/>
                <w:sz w:val="23"/>
                <w:szCs w:val="23"/>
                <w:lang w:eastAsia="zh-CN"/>
              </w:rPr>
              <w:t>es</w:t>
            </w:r>
            <w:r w:rsidRPr="00603438">
              <w:rPr>
                <w:rFonts w:hint="eastAsia"/>
                <w:color w:val="1F3864" w:themeColor="accent1" w:themeShade="80"/>
                <w:sz w:val="23"/>
                <w:szCs w:val="23"/>
                <w:lang w:eastAsia="zh-CN"/>
              </w:rPr>
              <w:t xml:space="preserve"> whether a machine can only do what we tell it to do or there's any potential for </w:t>
            </w:r>
            <w:r>
              <w:rPr>
                <w:rFonts w:hint="eastAsia"/>
                <w:color w:val="1F3864" w:themeColor="accent1" w:themeShade="80"/>
                <w:sz w:val="23"/>
                <w:szCs w:val="23"/>
                <w:lang w:eastAsia="zh-CN"/>
              </w:rPr>
              <w:t>originality. The author</w:t>
            </w:r>
            <w:r w:rsidR="009F15DA">
              <w:rPr>
                <w:rFonts w:hint="eastAsia"/>
                <w:color w:val="1F3864" w:themeColor="accent1" w:themeShade="80"/>
                <w:sz w:val="23"/>
                <w:szCs w:val="23"/>
                <w:lang w:eastAsia="zh-CN"/>
              </w:rPr>
              <w:t xml:space="preserve"> thinks</w:t>
            </w:r>
            <w:r>
              <w:rPr>
                <w:rFonts w:hint="eastAsia"/>
                <w:color w:val="1F3864" w:themeColor="accent1" w:themeShade="80"/>
                <w:sz w:val="23"/>
                <w:szCs w:val="23"/>
                <w:lang w:eastAsia="zh-CN"/>
              </w:rPr>
              <w:t xml:space="preserve"> </w:t>
            </w:r>
            <w:r w:rsidR="009F15DA">
              <w:rPr>
                <w:rFonts w:hint="eastAsia"/>
                <w:color w:val="1F3864" w:themeColor="accent1" w:themeShade="80"/>
                <w:sz w:val="23"/>
                <w:szCs w:val="23"/>
                <w:lang w:eastAsia="zh-CN"/>
              </w:rPr>
              <w:t>if we could build up a supercritical machine that comes up with more remote ideas after the injection of initial idea, the originality is possible to be realized.</w:t>
            </w:r>
          </w:p>
        </w:tc>
      </w:tr>
      <w:tr w:rsidR="00FE47B5">
        <w:tblPrEx>
          <w:tblCellMar>
            <w:top w:w="0" w:type="dxa"/>
            <w:left w:w="0" w:type="dxa"/>
            <w:bottom w:w="0" w:type="dxa"/>
            <w:right w:w="0" w:type="dxa"/>
          </w:tblCellMar>
        </w:tblPrEx>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7. Find the main sentences author written.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Find out sentences which could express the intention of author mostly.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9F15DA">
            <w:pPr>
              <w:pStyle w:val="Body"/>
            </w:pPr>
            <w:r>
              <w:rPr>
                <w:sz w:val="23"/>
                <w:szCs w:val="23"/>
              </w:rPr>
              <w:t>We may hope that machines will eventually compete with men in all purely intellectual fields.</w:t>
            </w:r>
          </w:p>
          <w:p w:rsidR="00FE47B5" w:rsidRPr="009F15DA" w:rsidRDefault="00FE47B5">
            <w:pPr>
              <w:pStyle w:val="Body"/>
              <w:rPr>
                <w:rFonts w:eastAsiaTheme="minorEastAsia" w:hint="eastAsia"/>
              </w:rPr>
            </w:pPr>
          </w:p>
        </w:tc>
      </w:tr>
      <w:tr w:rsidR="00FE47B5" w:rsidTr="00FA78CC">
        <w:tblPrEx>
          <w:tblCellMar>
            <w:top w:w="0" w:type="dxa"/>
            <w:left w:w="0" w:type="dxa"/>
            <w:bottom w:w="0" w:type="dxa"/>
            <w:right w:w="0" w:type="dxa"/>
          </w:tblCellMar>
        </w:tblPrEx>
        <w:trPr>
          <w:trHeight w:val="761"/>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8. What </w:t>
            </w:r>
            <w:r>
              <w:t>have been solved and what not have been solved?</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What problems or issues the author have solved? </w:t>
            </w:r>
          </w:p>
          <w:p w:rsidR="00FE47B5" w:rsidRDefault="00FE47B5">
            <w:pPr>
              <w:pStyle w:val="Body"/>
            </w:pPr>
          </w:p>
          <w:p w:rsidR="00FE47B5" w:rsidRDefault="001444FC">
            <w:pPr>
              <w:pStyle w:val="Body"/>
            </w:pPr>
            <w:r>
              <w:t>What problems or issues the author haven’t solved?</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9F15DA">
            <w:pPr>
              <w:rPr>
                <w:rFonts w:hint="eastAsia"/>
                <w:lang w:eastAsia="zh-CN"/>
              </w:rPr>
            </w:pPr>
            <w:r>
              <w:rPr>
                <w:rFonts w:hint="eastAsia"/>
                <w:lang w:eastAsia="zh-CN"/>
              </w:rPr>
              <w:t>Issues solved: evaluation method of machine intelligence</w:t>
            </w:r>
          </w:p>
          <w:p w:rsidR="009F15DA" w:rsidRDefault="009F15DA" w:rsidP="009B779D">
            <w:pPr>
              <w:rPr>
                <w:rFonts w:hint="eastAsia"/>
                <w:lang w:eastAsia="zh-CN"/>
              </w:rPr>
            </w:pPr>
            <w:r>
              <w:rPr>
                <w:rFonts w:hint="eastAsia"/>
                <w:lang w:eastAsia="zh-CN"/>
              </w:rPr>
              <w:t>Issues unsolved: the author provides the framework of a leaning</w:t>
            </w:r>
            <w:r w:rsidR="009B779D">
              <w:rPr>
                <w:rFonts w:hint="eastAsia"/>
                <w:lang w:eastAsia="zh-CN"/>
              </w:rPr>
              <w:t xml:space="preserve"> machine and conjectures on</w:t>
            </w:r>
            <w:r>
              <w:rPr>
                <w:rFonts w:hint="eastAsia"/>
                <w:lang w:eastAsia="zh-CN"/>
              </w:rPr>
              <w:t xml:space="preserve"> future development of thinking machines, </w:t>
            </w:r>
            <w:r w:rsidR="009B779D">
              <w:rPr>
                <w:rFonts w:hint="eastAsia"/>
                <w:lang w:eastAsia="zh-CN"/>
              </w:rPr>
              <w:t xml:space="preserve">however, most of the statements are theoretical </w:t>
            </w:r>
            <w:r w:rsidR="009B779D">
              <w:rPr>
                <w:rFonts w:hint="eastAsia"/>
                <w:lang w:eastAsia="zh-CN"/>
              </w:rPr>
              <w:lastRenderedPageBreak/>
              <w:t>and need further specification and research.</w:t>
            </w:r>
          </w:p>
        </w:tc>
      </w:tr>
      <w:tr w:rsidR="00FE47B5">
        <w:tblPrEx>
          <w:tblCellMar>
            <w:top w:w="0" w:type="dxa"/>
            <w:left w:w="0" w:type="dxa"/>
            <w:bottom w:w="0" w:type="dxa"/>
            <w:right w:w="0" w:type="dxa"/>
          </w:tblCellMar>
        </w:tblPrEx>
        <w:trPr>
          <w:trHeight w:val="36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lastRenderedPageBreak/>
              <w:t>9. Rethink of the paper</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Can you explain the paper main content to others? </w:t>
            </w:r>
          </w:p>
          <w:p w:rsidR="00FE47B5" w:rsidRDefault="00FE47B5">
            <w:pPr>
              <w:pStyle w:val="Body"/>
            </w:pPr>
          </w:p>
          <w:p w:rsidR="00FE47B5" w:rsidRDefault="001444FC">
            <w:pPr>
              <w:pStyle w:val="Body"/>
            </w:pPr>
            <w:r>
              <w:t xml:space="preserve">Can you explain the paper to </w:t>
            </w:r>
            <w:r>
              <w:t>your wife/husband?</w:t>
            </w:r>
          </w:p>
          <w:p w:rsidR="00FE47B5" w:rsidRDefault="00FE47B5">
            <w:pPr>
              <w:pStyle w:val="Body"/>
            </w:pPr>
          </w:p>
          <w:p w:rsidR="00FE47B5" w:rsidRDefault="001444FC">
            <w:pPr>
              <w:pStyle w:val="Body"/>
            </w:pPr>
            <w:r>
              <w:t>Can you explain the paper to a kindergarten pupil?</w:t>
            </w:r>
          </w:p>
          <w:p w:rsidR="00FE47B5" w:rsidRDefault="00FE47B5">
            <w:pPr>
              <w:pStyle w:val="Body"/>
            </w:pPr>
          </w:p>
          <w:p w:rsidR="00FE47B5" w:rsidRDefault="001444FC">
            <w:pPr>
              <w:pStyle w:val="Body"/>
            </w:pPr>
            <w:r>
              <w:t xml:space="preserve">This answer </w:t>
            </w:r>
            <w:r>
              <w:rPr>
                <w:b/>
                <w:bCs/>
                <w:i/>
                <w:iCs/>
              </w:rPr>
              <w:t xml:space="preserve">cannot be Yes/No simply. </w:t>
            </w:r>
            <w:r>
              <w:rPr>
                <w:i/>
                <w:iCs/>
              </w:rPr>
              <w:t>Please write the explanation with integrity.</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9B779D">
            <w:pPr>
              <w:rPr>
                <w:rFonts w:hint="eastAsia"/>
                <w:lang w:eastAsia="zh-CN"/>
              </w:rPr>
            </w:pPr>
            <w:r>
              <w:rPr>
                <w:rFonts w:hint="eastAsia"/>
                <w:lang w:eastAsia="zh-CN"/>
              </w:rPr>
              <w:t>I may be able to explain the article to colleagues, friends and others that have heard about machine intelligence, but may have difficulties in terms of explaining to kindergarten pupil. As the article is more like a theoretical framework, to connect it with the practical works or turn it into simple words that children can understand, I still need to read more articles to have a deeper and concrete understanding.</w:t>
            </w:r>
          </w:p>
        </w:tc>
      </w:tr>
      <w:tr w:rsidR="00FE47B5">
        <w:tblPrEx>
          <w:tblCellMar>
            <w:top w:w="0" w:type="dxa"/>
            <w:left w:w="0" w:type="dxa"/>
            <w:bottom w:w="0" w:type="dxa"/>
            <w:right w:w="0" w:type="dxa"/>
          </w:tblCellMar>
        </w:tblPrEx>
        <w:trPr>
          <w:trHeight w:val="169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10. Which parts do you agree with the author?</w:t>
            </w:r>
          </w:p>
          <w:p w:rsidR="00FE47B5" w:rsidRDefault="001444FC">
            <w:pPr>
              <w:pStyle w:val="Body"/>
            </w:pPr>
            <w:r>
              <w:t xml:space="preserve">   Why do you agree with these?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Find out the opinions of author that you agree with. </w:t>
            </w:r>
          </w:p>
          <w:p w:rsidR="00FE47B5" w:rsidRDefault="00FE47B5">
            <w:pPr>
              <w:pStyle w:val="Body"/>
            </w:pPr>
          </w:p>
          <w:p w:rsidR="00FE47B5" w:rsidRDefault="001444FC">
            <w:pPr>
              <w:pStyle w:val="Body"/>
            </w:pPr>
            <w:r>
              <w:t xml:space="preserve">Give the reason why do you agree with.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9B779D">
            <w:pPr>
              <w:rPr>
                <w:rFonts w:hint="eastAsia"/>
                <w:color w:val="000000"/>
                <w:sz w:val="23"/>
                <w:szCs w:val="23"/>
                <w:lang w:eastAsia="zh-CN"/>
              </w:rPr>
            </w:pPr>
            <w:r>
              <w:rPr>
                <w:rFonts w:hint="eastAsia"/>
                <w:color w:val="000000"/>
                <w:sz w:val="23"/>
                <w:szCs w:val="23"/>
                <w:lang w:eastAsia="zh-CN"/>
              </w:rPr>
              <w:t>"</w:t>
            </w:r>
            <w:r>
              <w:rPr>
                <w:color w:val="000000"/>
                <w:sz w:val="23"/>
                <w:szCs w:val="23"/>
              </w:rPr>
              <w:t>Who can be certain that "original work" that he has done was not simply the growth of the seed planted in him by teaching, or the effect of following well-known general principles.</w:t>
            </w:r>
            <w:r>
              <w:rPr>
                <w:rFonts w:hint="eastAsia"/>
                <w:color w:val="000000"/>
                <w:sz w:val="23"/>
                <w:szCs w:val="23"/>
                <w:lang w:eastAsia="zh-CN"/>
              </w:rPr>
              <w:t>"</w:t>
            </w:r>
          </w:p>
          <w:p w:rsidR="009B779D" w:rsidRDefault="009B779D">
            <w:pPr>
              <w:rPr>
                <w:rFonts w:hint="eastAsia"/>
                <w:color w:val="000000"/>
                <w:sz w:val="23"/>
                <w:szCs w:val="23"/>
                <w:lang w:eastAsia="zh-CN"/>
              </w:rPr>
            </w:pPr>
          </w:p>
          <w:p w:rsidR="009B779D" w:rsidRPr="00FA78CC" w:rsidRDefault="009B779D" w:rsidP="00FA78CC">
            <w:pPr>
              <w:rPr>
                <w:rFonts w:hint="eastAsia"/>
                <w:color w:val="1F3864" w:themeColor="accent1" w:themeShade="80"/>
                <w:lang w:eastAsia="zh-CN"/>
              </w:rPr>
            </w:pPr>
            <w:r w:rsidRPr="00FA78CC">
              <w:rPr>
                <w:rFonts w:hint="eastAsia"/>
                <w:color w:val="1F3864" w:themeColor="accent1" w:themeShade="80"/>
                <w:sz w:val="23"/>
                <w:szCs w:val="23"/>
                <w:lang w:eastAsia="zh-CN"/>
              </w:rPr>
              <w:t xml:space="preserve">The concept of originality is quite abstract and mysterious. However I agree with the author that data and general principles may give rise to original work as well. Machine intelligence </w:t>
            </w:r>
            <w:r w:rsidR="00FA78CC" w:rsidRPr="00FA78CC">
              <w:rPr>
                <w:rFonts w:hint="eastAsia"/>
                <w:color w:val="1F3864" w:themeColor="accent1" w:themeShade="80"/>
                <w:sz w:val="23"/>
                <w:szCs w:val="23"/>
                <w:lang w:eastAsia="zh-CN"/>
              </w:rPr>
              <w:t>does not only mean do what we tell it to do with high efficiency, but also may involve original work.</w:t>
            </w:r>
          </w:p>
        </w:tc>
      </w:tr>
      <w:tr w:rsidR="00FE47B5">
        <w:tblPrEx>
          <w:tblCellMar>
            <w:top w:w="0" w:type="dxa"/>
            <w:left w:w="0" w:type="dxa"/>
            <w:bottom w:w="0" w:type="dxa"/>
            <w:right w:w="0" w:type="dxa"/>
          </w:tblCellMar>
        </w:tblPrEx>
        <w:trPr>
          <w:trHeight w:val="85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11. Which parts do you not agree with the author?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List the parts or opinions that you do not agree with author.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78CC" w:rsidRPr="00FA78CC" w:rsidRDefault="00FA78CC">
            <w:pPr>
              <w:rPr>
                <w:rFonts w:hint="eastAsia"/>
                <w:lang w:eastAsia="zh-CN"/>
              </w:rPr>
            </w:pPr>
            <w:r>
              <w:rPr>
                <w:rFonts w:hint="eastAsia"/>
                <w:lang w:eastAsia="zh-CN"/>
              </w:rPr>
              <w:t>"</w:t>
            </w:r>
            <w:r>
              <w:rPr>
                <w:color w:val="000000"/>
                <w:sz w:val="23"/>
                <w:szCs w:val="23"/>
              </w:rPr>
              <w:t xml:space="preserve">For suppose we could be sure of finding such laws if they existed. Then given a discrete-state machine it should certainly be possible to discover by observation sufficient about it to predict its future behaviour, and this within a reasonable time </w:t>
            </w:r>
            <w:r>
              <w:rPr>
                <w:rFonts w:hint="eastAsia"/>
                <w:lang w:eastAsia="zh-CN"/>
              </w:rPr>
              <w:t>"</w:t>
            </w:r>
          </w:p>
        </w:tc>
      </w:tr>
      <w:tr w:rsidR="00FE47B5">
        <w:tblPrEx>
          <w:tblCellMar>
            <w:top w:w="0" w:type="dxa"/>
            <w:left w:w="0" w:type="dxa"/>
            <w:bottom w:w="0" w:type="dxa"/>
            <w:right w:w="0" w:type="dxa"/>
          </w:tblCellMar>
        </w:tblPrEx>
        <w:trPr>
          <w:trHeight w:val="8996"/>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lastRenderedPageBreak/>
              <w:t xml:space="preserve">12. Why do you not agree with?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Classify each answer of question 11 as following types: </w:t>
            </w:r>
          </w:p>
          <w:p w:rsidR="00FE47B5" w:rsidRDefault="001444FC">
            <w:pPr>
              <w:pStyle w:val="Body"/>
            </w:pPr>
            <w:r>
              <w:t xml:space="preserve">   1. uninformed: </w:t>
            </w:r>
            <w:r>
              <w:rPr>
                <w:lang w:val="zh-TW" w:eastAsia="zh-TW"/>
              </w:rPr>
              <w:t>信息不足，必要的信息没有给到；</w:t>
            </w:r>
          </w:p>
          <w:p w:rsidR="00FE47B5" w:rsidRDefault="001444FC">
            <w:pPr>
              <w:pStyle w:val="Body"/>
            </w:pPr>
            <w:r>
              <w:t xml:space="preserve">   2. Misinformed: </w:t>
            </w:r>
            <w:r>
              <w:rPr>
                <w:lang w:val="zh-TW" w:eastAsia="zh-TW"/>
              </w:rPr>
              <w:t>论点与实事相反或不切合；</w:t>
            </w:r>
          </w:p>
          <w:p w:rsidR="00FE47B5" w:rsidRDefault="001444FC">
            <w:pPr>
              <w:pStyle w:val="Body"/>
            </w:pPr>
            <w:r>
              <w:t xml:space="preserve">   3. Logic Error; </w:t>
            </w:r>
            <w:r>
              <w:rPr>
                <w:lang w:val="zh-TW" w:eastAsia="zh-TW"/>
              </w:rPr>
              <w:t>逻辑错误，例如马基雅维的《君主论》里边：</w:t>
            </w:r>
          </w:p>
          <w:p w:rsidR="00FE47B5" w:rsidRDefault="001444FC">
            <w:pPr>
              <w:pStyle w:val="Body"/>
              <w:ind w:firstLine="360"/>
              <w:rPr>
                <w:rFonts w:ascii="KaiTi" w:eastAsia="KaiTi" w:hAnsi="KaiTi" w:cs="KaiTi"/>
              </w:rPr>
            </w:pPr>
            <w:r>
              <w:rPr>
                <w:rFonts w:ascii="KaiTi" w:eastAsia="KaiTi" w:hAnsi="KaiTi" w:cs="KaiTi"/>
                <w:sz w:val="18"/>
                <w:szCs w:val="18"/>
                <w:lang w:val="zh-TW" w:eastAsia="zh-TW"/>
              </w:rPr>
              <w:t>所有的政府，不论新或旧，主要的维持基础在法律，如果这个政府没有很好的武装力量，就不会有良好的法律，也就是说，只要政府有很好的武装力量，就会有好的法律。</w:t>
            </w:r>
          </w:p>
          <w:p w:rsidR="00FE47B5" w:rsidRDefault="001444FC">
            <w:pPr>
              <w:pStyle w:val="Body"/>
            </w:pPr>
            <w:r>
              <w:rPr>
                <w:lang w:val="zh-TW" w:eastAsia="zh-TW"/>
              </w:rPr>
              <w:t>里边的逻辑错误在于</w:t>
            </w:r>
            <w:r>
              <w:t xml:space="preserve">“ </w:t>
            </w:r>
            <w:r>
              <w:rPr>
                <w:lang w:val="zh-TW" w:eastAsia="zh-TW"/>
              </w:rPr>
              <w:t>政府有很好的</w:t>
            </w:r>
            <w:r>
              <w:rPr>
                <w:lang w:val="zh-TW" w:eastAsia="zh-TW"/>
              </w:rPr>
              <w:t>武装力量</w:t>
            </w:r>
            <w:r>
              <w:t xml:space="preserve">“ </w:t>
            </w:r>
            <w:r>
              <w:rPr>
                <w:lang w:val="zh-TW" w:eastAsia="zh-TW"/>
              </w:rPr>
              <w:t>应该是</w:t>
            </w:r>
            <w:r>
              <w:t>”</w:t>
            </w:r>
            <w:r>
              <w:rPr>
                <w:lang w:val="zh-TW" w:eastAsia="zh-TW"/>
              </w:rPr>
              <w:t>有好的法律的</w:t>
            </w:r>
            <w:r>
              <w:t>“</w:t>
            </w:r>
            <w:r>
              <w:rPr>
                <w:lang w:val="zh-TW" w:eastAsia="zh-TW"/>
              </w:rPr>
              <w:t xml:space="preserve"> </w:t>
            </w:r>
            <w:r>
              <w:rPr>
                <w:lang w:val="zh-TW" w:eastAsia="zh-TW"/>
              </w:rPr>
              <w:t>必要不重复条件，依照所述的逻辑，如果有好的法律，那么肯定有好的</w:t>
            </w:r>
            <w:r>
              <w:t>”</w:t>
            </w:r>
            <w:r>
              <w:rPr>
                <w:lang w:val="zh-TW" w:eastAsia="zh-TW"/>
              </w:rPr>
              <w:t>武装</w:t>
            </w:r>
            <w:r>
              <w:t>“</w:t>
            </w:r>
            <w:r>
              <w:rPr>
                <w:lang w:val="zh-TW" w:eastAsia="zh-TW"/>
              </w:rPr>
              <w:t>，但是有好的</w:t>
            </w:r>
            <w:r>
              <w:t>”</w:t>
            </w:r>
            <w:r>
              <w:rPr>
                <w:lang w:val="zh-TW" w:eastAsia="zh-TW"/>
              </w:rPr>
              <w:t>武装</w:t>
            </w:r>
            <w:r>
              <w:t>“</w:t>
            </w:r>
            <w:r>
              <w:rPr>
                <w:lang w:val="zh-TW" w:eastAsia="zh-TW"/>
              </w:rPr>
              <w:t>并不一定有好的法律。</w:t>
            </w:r>
          </w:p>
          <w:p w:rsidR="00FE47B5" w:rsidRDefault="001444FC">
            <w:pPr>
              <w:pStyle w:val="Body"/>
            </w:pPr>
            <w:r>
              <w:t xml:space="preserve">   4. Uncompleted Analysis;</w:t>
            </w:r>
          </w:p>
          <w:p w:rsidR="00FE47B5" w:rsidRDefault="00FE47B5">
            <w:pPr>
              <w:pStyle w:val="Body"/>
            </w:pP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FA78CC">
            <w:pPr>
              <w:pStyle w:val="Body"/>
            </w:pPr>
            <w:r>
              <w:rPr>
                <w:rFonts w:hint="eastAsia"/>
              </w:rPr>
              <w:t xml:space="preserve">Logical system is still a difficult problem for machines. Although it is true that </w:t>
            </w:r>
            <w:r>
              <w:rPr>
                <w:sz w:val="23"/>
                <w:szCs w:val="23"/>
              </w:rPr>
              <w:t>we could be sure of finding such laws if they existed</w:t>
            </w:r>
            <w:r>
              <w:rPr>
                <w:rFonts w:hint="eastAsia"/>
                <w:sz w:val="23"/>
                <w:szCs w:val="23"/>
              </w:rPr>
              <w:t>, however rules are not static, many of them with ephemeral validity. Whether machines can do well in logical problems depends on whether the speed machine get used to the logical rules can keep up with the changes in logical system and the amount of the unstandard logical rules.</w:t>
            </w:r>
          </w:p>
          <w:p w:rsidR="00FE47B5" w:rsidRDefault="00FE47B5">
            <w:pPr>
              <w:pStyle w:val="Body"/>
            </w:pPr>
          </w:p>
        </w:tc>
      </w:tr>
      <w:tr w:rsidR="00FE47B5">
        <w:tblPrEx>
          <w:tblCellMar>
            <w:top w:w="0" w:type="dxa"/>
            <w:left w:w="0" w:type="dxa"/>
            <w:bottom w:w="0" w:type="dxa"/>
            <w:right w:w="0" w:type="dxa"/>
          </w:tblCellMar>
        </w:tblPrEx>
        <w:trPr>
          <w:trHeight w:val="1970"/>
        </w:trPr>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t xml:space="preserve">13. Is this article helpful to you? </w:t>
            </w:r>
          </w:p>
          <w:p w:rsidR="00FE47B5" w:rsidRDefault="00FE47B5">
            <w:pPr>
              <w:pStyle w:val="Body"/>
            </w:pPr>
          </w:p>
          <w:p w:rsidR="00FE47B5" w:rsidRDefault="00FE47B5">
            <w:pPr>
              <w:pStyle w:val="Body"/>
            </w:pPr>
          </w:p>
          <w:p w:rsidR="00FE47B5" w:rsidRDefault="001444FC">
            <w:pPr>
              <w:pStyle w:val="Body"/>
            </w:pPr>
            <w:r>
              <w:t xml:space="preserve">      How can you use these knowledges in your life or in future? </w:t>
            </w:r>
          </w:p>
        </w:tc>
        <w:tc>
          <w:tcPr>
            <w:tcW w:w="3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1444FC">
            <w:pPr>
              <w:pStyle w:val="Body"/>
            </w:pPr>
            <w:r>
              <w:rPr>
                <w:lang w:val="zh-TW" w:eastAsia="zh-TW"/>
              </w:rPr>
              <w:t>简述这篇文章是否对你有用，对你以后哪些场景下回使用到？</w:t>
            </w:r>
          </w:p>
        </w:tc>
        <w:tc>
          <w:tcPr>
            <w:tcW w:w="3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7B5" w:rsidRDefault="00FA78CC">
            <w:pPr>
              <w:rPr>
                <w:lang w:eastAsia="zh-CN"/>
              </w:rPr>
            </w:pPr>
            <w:r>
              <w:rPr>
                <w:rFonts w:hint="eastAsia"/>
                <w:lang w:eastAsia="zh-CN"/>
              </w:rPr>
              <w:t>The article shows many conjectures and anticipations of machine intelligence. It gives me a larger picture of this concept theoretically.</w:t>
            </w:r>
          </w:p>
        </w:tc>
      </w:tr>
    </w:tbl>
    <w:p w:rsidR="00FE47B5" w:rsidRDefault="00FE47B5">
      <w:pPr>
        <w:pStyle w:val="Body"/>
        <w:widowControl w:val="0"/>
      </w:pPr>
    </w:p>
    <w:sectPr w:rsidR="00FE47B5" w:rsidSect="00FE47B5">
      <w:pgSz w:w="11900" w:h="16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4FC" w:rsidRDefault="001444FC" w:rsidP="00FE47B5">
      <w:r>
        <w:separator/>
      </w:r>
    </w:p>
  </w:endnote>
  <w:endnote w:type="continuationSeparator" w:id="1">
    <w:p w:rsidR="001444FC" w:rsidRDefault="001444FC" w:rsidP="00FE47B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Times New Roman"/>
    <w:charset w:val="00"/>
    <w:family w:val="roman"/>
    <w:pitch w:val="default"/>
    <w:sig w:usb0="00000000" w:usb1="00000000" w:usb2="00000000" w:usb3="00000000" w:csb0="00000000" w:csb1="00000000"/>
  </w:font>
  <w:font w:name="KaiTi">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4FC" w:rsidRDefault="001444FC" w:rsidP="00FE47B5">
      <w:r>
        <w:separator/>
      </w:r>
    </w:p>
  </w:footnote>
  <w:footnote w:type="continuationSeparator" w:id="1">
    <w:p w:rsidR="001444FC" w:rsidRDefault="001444FC" w:rsidP="00FE47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FE47B5"/>
    <w:rsid w:val="001444FC"/>
    <w:rsid w:val="0035027D"/>
    <w:rsid w:val="00603438"/>
    <w:rsid w:val="0073529E"/>
    <w:rsid w:val="009B779D"/>
    <w:rsid w:val="009F15DA"/>
    <w:rsid w:val="00D439B3"/>
    <w:rsid w:val="00D47513"/>
    <w:rsid w:val="00E80CE7"/>
    <w:rsid w:val="00E92C38"/>
    <w:rsid w:val="00FA78CC"/>
    <w:rsid w:val="00FE47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47B5"/>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E47B5"/>
    <w:rPr>
      <w:u w:val="single"/>
    </w:rPr>
  </w:style>
  <w:style w:type="table" w:customStyle="1" w:styleId="TableNormal">
    <w:name w:val="Table Normal"/>
    <w:rsid w:val="00FE47B5"/>
    <w:tblPr>
      <w:tblInd w:w="0" w:type="dxa"/>
      <w:tblCellMar>
        <w:top w:w="0" w:type="dxa"/>
        <w:left w:w="0" w:type="dxa"/>
        <w:bottom w:w="0" w:type="dxa"/>
        <w:right w:w="0" w:type="dxa"/>
      </w:tblCellMar>
    </w:tblPr>
  </w:style>
  <w:style w:type="paragraph" w:customStyle="1" w:styleId="HeaderFooter">
    <w:name w:val="Header &amp; Footer"/>
    <w:rsid w:val="00FE47B5"/>
    <w:pPr>
      <w:tabs>
        <w:tab w:val="right" w:pos="9020"/>
      </w:tabs>
    </w:pPr>
    <w:rPr>
      <w:rFonts w:ascii="Helvetica Neue" w:eastAsia="Arial Unicode MS" w:hAnsi="Helvetica Neue" w:cs="Arial Unicode MS"/>
      <w:color w:val="000000"/>
      <w:sz w:val="24"/>
      <w:szCs w:val="24"/>
    </w:rPr>
  </w:style>
  <w:style w:type="paragraph" w:customStyle="1" w:styleId="Body">
    <w:name w:val="Body"/>
    <w:rsid w:val="00FE47B5"/>
    <w:rPr>
      <w:rFonts w:ascii="Calibri" w:eastAsia="Calibri" w:hAnsi="Calibri" w:cs="Calibri"/>
      <w:color w:val="000000"/>
      <w:sz w:val="24"/>
      <w:szCs w:val="24"/>
      <w:u w:color="000000"/>
    </w:rPr>
  </w:style>
  <w:style w:type="paragraph" w:styleId="a4">
    <w:name w:val="header"/>
    <w:basedOn w:val="a"/>
    <w:link w:val="Char"/>
    <w:uiPriority w:val="99"/>
    <w:semiHidden/>
    <w:unhideWhenUsed/>
    <w:rsid w:val="00E92C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92C38"/>
    <w:rPr>
      <w:sz w:val="18"/>
      <w:szCs w:val="18"/>
      <w:lang w:eastAsia="en-US"/>
    </w:rPr>
  </w:style>
  <w:style w:type="paragraph" w:styleId="a5">
    <w:name w:val="footer"/>
    <w:basedOn w:val="a"/>
    <w:link w:val="Char0"/>
    <w:uiPriority w:val="99"/>
    <w:semiHidden/>
    <w:unhideWhenUsed/>
    <w:rsid w:val="00E92C38"/>
    <w:pPr>
      <w:tabs>
        <w:tab w:val="center" w:pos="4153"/>
        <w:tab w:val="right" w:pos="8306"/>
      </w:tabs>
      <w:snapToGrid w:val="0"/>
    </w:pPr>
    <w:rPr>
      <w:sz w:val="18"/>
      <w:szCs w:val="18"/>
    </w:rPr>
  </w:style>
  <w:style w:type="character" w:customStyle="1" w:styleId="Char0">
    <w:name w:val="页脚 Char"/>
    <w:basedOn w:val="a0"/>
    <w:link w:val="a5"/>
    <w:uiPriority w:val="99"/>
    <w:semiHidden/>
    <w:rsid w:val="00E92C38"/>
    <w:rPr>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zwconnie</dc:creator>
  <cp:lastModifiedBy>zwconnie</cp:lastModifiedBy>
  <cp:revision>2</cp:revision>
  <dcterms:created xsi:type="dcterms:W3CDTF">2019-10-08T15:13:00Z</dcterms:created>
  <dcterms:modified xsi:type="dcterms:W3CDTF">2019-10-08T15:13:00Z</dcterms:modified>
</cp:coreProperties>
</file>