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Times New Roman" w:hAnsi="Times New Roman" w:eastAsia="黑体"/>
          <w:b/>
          <w:sz w:val="40"/>
        </w:rPr>
        <w:t>《高级网页设计I》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44"/>
        </w:rPr>
        <w:t>网页元素设计 项目报告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4"/>
        </w:rPr>
        <w:t>学  号：525          姓  名：郑雯迪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60" w:after="6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6690"/>
          </w:tcPr>
          <w:p>
            <w:pPr>
              <w:spacing w:before="60" w:after="6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计算机24005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项目选题名称</w:t>
            </w:r>
          </w:p>
        </w:tc>
        <w:tc>
          <w:tcPr>
            <w:tcW w:type="dxa" w:w="6690"/>
          </w:tcPr>
          <w:p>
            <w:pPr>
              <w:spacing w:before="60" w:after="6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四级项目一 · 网页元素设计（校园读书节专题页）</w:t>
            </w:r>
          </w:p>
        </w:tc>
      </w:tr>
    </w:tbl>
    <w:p>
      <w:pPr>
        <w:spacing w:before="320" w:after="160" w:line="312" w:lineRule="auto"/>
      </w:pPr>
      <w:r>
        <w:rPr>
          <w:rFonts w:ascii="Times New Roman" w:hAnsi="Times New Roman" w:eastAsia="黑体"/>
          <w:b/>
          <w:sz w:val="28"/>
        </w:rPr>
        <w:t>实施过程</w:t>
      </w:r>
    </w:p>
    <w:p>
      <w:pPr>
        <w:spacing w:before="160" w:after="80" w:line="336" w:lineRule="auto"/>
      </w:pPr>
      <w:r>
        <w:rPr>
          <w:rFonts w:ascii="Times New Roman" w:hAnsi="Times New Roman" w:eastAsia="黑体"/>
          <w:b/>
          <w:sz w:val="22"/>
        </w:rPr>
        <w:t>项目需求与实现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本项目依据实验指导书要求，从三级项目的选题中选取三个典型网页元素——上图下文、左图右文、列表，使用 HTML 与 CSS 完成静态显示效果设计，不涉及交互与动画。项目选题为“校园读书节专题页”，页面文件为 四级项目1.html，三个元素依次为“本期书单（上图下文）”“本周共读（左图右文）”“活动日程（列表）”，其中前两个元素使用真实图片，左图右文还包含一个纯 CSS 绘制的条形图（图表元素）。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实现前先完成测量：以 1200px 视口为基准，内容区宽度 1124px，卡片三列布局，单卡宽 360px，列间距 22px，卡片配图统一按 3:2 裁切；左图右文两栏宽度比约为 1.02 : 1，栏间距 50px，配图按 4:3 裁切；列表行高约 100px，日期栏宽 84px。配色沿用作品集全局色板：米色底 #f5f1e8、卡片底 #fffdf8、珊瑚红 #d95d46、深蓝 #245b72、暖黄 #f2c05c。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样式设计上先写全局 CSS：用 :root 定义颜色、字体等自定义属性，重置 margin、padding 与盒模型，统一标题、图片、链接的基础样式；再分别为三个元素编写布局样式。布局只使用 CSS Grid 与 Flex，不使用 float，也不使用表格布局。所有类名、自定义属性均以 yl_ 开头，样式中不使用 id 选择器，id 仅用于区块的语义标记与锚点。图标统一调用 font 目录下的 iconfont 字体图标，页面不引入任何第三方库与 CDN。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sz w:val="21"/>
        </w:rPr>
        <w:t>网页元素1原图（自绘设计稿）：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09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0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1-1  上图下文 · 设计稿（草测宽度 1122 × 745）</w:t>
      </w:r>
    </w:p>
    <w:p>
      <w:pPr>
        <w:keepNext/>
        <w:spacing w:before="80" w:after="80"/>
      </w:pPr>
      <w:r>
        <w:rPr>
          <w:rFonts w:ascii="Times New Roman" w:hAnsi="Times New Roman" w:eastAsia="宋体"/>
          <w:b/>
          <w:sz w:val="21"/>
        </w:rPr>
        <w:t>网页元素1实现图：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3364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yl_sec_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364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1-2  上图下文 · 实现效果（Chrome，1200 视口）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比说明：三张卡片的宽度、间距、图片比例与设计稿一致，图片在上、文字在下；标题、作者、简介与收藏信息自上而下排列，左右两列卡片底边对齐。设计稿中的灰色占位块在实现时替换为拍摄素材，图标位置改用 iconfont 字体的“喜欢”“收藏”图标。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sz w:val="21"/>
        </w:rPr>
        <w:t>网页元素2原图（自绘设计稿）：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446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4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2-1  左图右文 · 设计稿（草测宽度 1122 × 669）</w:t>
      </w:r>
    </w:p>
    <w:p>
      <w:pPr>
        <w:keepNext/>
        <w:spacing w:before="80" w:after="80"/>
      </w:pPr>
      <w:r>
        <w:rPr>
          <w:rFonts w:ascii="Times New Roman" w:hAnsi="Times New Roman" w:eastAsia="宋体"/>
          <w:b/>
          <w:sz w:val="21"/>
        </w:rPr>
        <w:t>网页元素2实现图：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3025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yl_sec_fe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02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2-2  左图右文 · 实现效果（Chrome，1200 视口）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对比说明：左侧配图、右侧文字的 1.02 : 1 两栏结构与设计稿对应，右栏依次为栏目眉标、两行主标题、说明文字、三项数据、进度条形图，垂直方向与左图居中对齐。条形图用五个 span 的百分比宽度绘制，并用 nth-child 为不同章节区分红、蓝、黄三色，与设计稿中的灰色占位条相比信息更完整。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sz w:val="21"/>
        </w:rPr>
        <w:t>网页元素3原图（自绘设计稿）：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651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5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3-1  列表 · 设计稿（草测宽度 1122 × 700）</w:t>
      </w:r>
    </w:p>
    <w:p>
      <w:pPr>
        <w:keepNext/>
        <w:spacing w:before="80" w:after="80"/>
      </w:pPr>
      <w:r>
        <w:rPr>
          <w:rFonts w:ascii="Times New Roman" w:hAnsi="Times New Roman" w:eastAsia="宋体"/>
          <w:b/>
          <w:sz w:val="21"/>
        </w:rPr>
        <w:t>网页元素3实现图：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3160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yl_sec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3-2  列表 · 实现效果（Chrome，1200 视口）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对比说明：列表采用有序列表 ol 承载四场活动，每行按“日期 84px + 正文自适应 + 状态标签”三列排列，行间以 1px 细线分隔，与设计稿的行结构与间距一致。日期中的日号使用衬线字体放大，状态标签分为“可报名”（实心珊瑚红）与“已约满 / 筹备中”（描边）两种，图标取自 iconfont。</w:t>
      </w:r>
    </w:p>
    <w:p>
      <w:pPr>
        <w:spacing w:before="320" w:after="160" w:line="312" w:lineRule="auto"/>
      </w:pPr>
      <w:r>
        <w:rPr>
          <w:rFonts w:ascii="Times New Roman" w:hAnsi="Times New Roman" w:eastAsia="黑体"/>
          <w:b/>
          <w:sz w:val="28"/>
        </w:rPr>
        <w:t>项目代码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代码遵循“全局 CSS + class 选择器”的组织方式：:root 中的全局变量统一定义配色与字体，页面所有样式类名均以 yl_ 开头，未使用 id 选择器，也未使用表格布局。页面 head 注释中写有姓名与日期，title 与页脚中写有学号 525 和姓名，满足代码中包含学号或姓名的要求。以下为三个元素的核心代码。</w:t>
      </w:r>
    </w:p>
    <w:p>
      <w:pPr>
        <w:spacing w:before="160" w:after="80" w:line="336" w:lineRule="auto"/>
      </w:pPr>
      <w:r>
        <w:rPr>
          <w:rFonts w:ascii="Times New Roman" w:hAnsi="Times New Roman" w:eastAsia="黑体"/>
          <w:b/>
          <w:sz w:val="22"/>
        </w:rPr>
        <w:t>网页元素1核心代码（上图下文）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&lt;!-- HTML 结构 --&gt;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&lt;div class="yl_cards"&gt;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&lt;article class="yl_card"&gt;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&lt;figure class="yl_card_media"&gt;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&lt;img src="img/yl_book1.jpg" alt="窗台上摆放的一摞硬皮书与陶制茶杯"&gt;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&lt;/figure&gt;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&lt;div class="yl_card_body"&gt;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&lt;span class="yl_tag"&gt;城市 · 随笔&lt;/span&gt;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&lt;h3&gt;城市与记忆&lt;/h3&gt;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&lt;p class="yl_author"&gt;林知远 / 著 · 2024&lt;/p&gt;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&lt;p class="yl_card_text"&gt;沿着旧城区的街道行走，把一座城市拆成气味、声音与光线……&lt;/p&gt;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&lt;div class="yl_meta"&gt;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&lt;span&gt;&lt;i class="iconfont icon-xihuan"&gt;&lt;/i&gt;1,286&lt;/span&gt;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&lt;span&gt;&lt;i class="iconfont icon-shoucang"&gt;&lt;/i&gt;已收藏&lt;/span&gt;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&lt;/article&gt;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&lt;!-- 另两张卡片结构相同 --&gt;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/* CSS：三列栅格 + 上图下文 */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.yl_cards { display: grid; grid-template-columns: repeat(3, 1fr); gap: 22px;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.yl_card {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display: flex; flex-direction: column; overflow: hidden;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background: var(--yl_card); border: 1px solid var(--yl_line);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.yl_card_media { aspect-ratio: 3 / 2; overflow: hidden;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.yl_card_media img { width: 100%; height: 100%; object-fit: cover;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.yl_card_body { display: flex; flex: 1; flex-direction: column; padding: 22px 22px 24px;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.yl_meta { display: flex; gap: 18px; margin-top: auto; padding-top: 18px;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border-top: 1px dashed var(--yl_line); color: var(--yl_blue); font-size: 12px; }</w:t>
      </w:r>
    </w:p>
    <w:p>
      <w:pPr>
        <w:spacing w:after="40" w:line="240" w:lineRule="auto"/>
      </w:pPr>
    </w:p>
    <w:p>
      <w:pPr>
        <w:spacing w:before="160" w:after="80" w:line="336" w:lineRule="auto"/>
      </w:pPr>
      <w:r>
        <w:rPr>
          <w:rFonts w:ascii="Times New Roman" w:hAnsi="Times New Roman" w:eastAsia="黑体"/>
          <w:b/>
          <w:sz w:val="22"/>
        </w:rPr>
        <w:t>网页元素2核心代码（左图右文 + CSS 图表）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&lt;!-- HTML 结构：左图右文 --&gt;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&lt;section class="yl_section" id="yl_sec_feature"&gt;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&lt;div class="yl_feature"&gt;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&lt;figure class="yl_feature_media"&gt;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&lt;img src="img/yl_book4.jpg" alt="临海窗边圆桌上的书、茶杯与一摞书"&gt;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&lt;figcaption&gt;FIG. 02 — 本周共读现场 · 海边的阅读角&lt;/figcaption&gt;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&lt;/figure&gt;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&lt;div class="yl_feature_body"&gt;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&lt;span class="yl_no"&gt;02 / ELEMENT&lt;/span&gt;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&lt;h2&gt;左图右文&lt;br&gt;把一本书读成一段旅程&lt;/h2&gt;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&lt;div class="yl_stats"&gt;…三项数据…&lt;/div&gt;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&lt;div class="yl_chart" role="img" aria-label="各章节阅读完成度条形图"&gt;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&lt;div class="yl_chart_row"&gt;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    &lt;span class="yl_chart_label"&gt;第一章 出发&lt;/span&gt;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    &lt;span class="yl_chart_track"&gt;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        &lt;span class="yl_chart_fill" style="width: 92%"&gt;&lt;/span&gt;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    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    &lt;span class="yl_chart_val"&gt;92%&lt;/span&gt;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    &lt;!-- 其余四行结构相同，宽度依次为 86%、78%、64%、51% --&gt;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&lt;/section&gt;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/* CSS：两栏栅格 + 条形图 */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.yl_feature { display: grid; grid-template-columns: 1.02fr 1fr; gap: 50px; align-items: center;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.yl_feature_media img { width: 100%; aspect-ratio: 4 / 3; object-fit: cover;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.yl_chart_row {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display: grid; grid-template-columns: 92px 1fr 42px;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align-items: center; gap: 12px; margin-bottom: 9px; font-size: 12px;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.yl_chart_track { height: 12px; background: #ece5d8;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.yl_chart_fill { display: block; height: 100%; background: var(--yl_coral);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.yl_chart_row:nth-child(4) .yl_chart_fill { background: var(--yl_blue);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.yl_chart_row:nth-child(5) .yl_chart_fill { background: var(--yl_yellow); }</w:t>
      </w:r>
    </w:p>
    <w:p>
      <w:pPr>
        <w:spacing w:after="40" w:line="240" w:lineRule="auto"/>
      </w:pPr>
    </w:p>
    <w:p>
      <w:pPr>
        <w:spacing w:before="160" w:after="80" w:line="336" w:lineRule="auto"/>
      </w:pPr>
      <w:r>
        <w:rPr>
          <w:rFonts w:ascii="Times New Roman" w:hAnsi="Times New Roman" w:eastAsia="黑体"/>
          <w:b/>
          <w:sz w:val="22"/>
        </w:rPr>
        <w:t>网页元素3核心代码（列表）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&lt;!-- HTML 结构：有序列表 --&gt;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&lt;ol class="yl_list"&gt;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&lt;li class="yl_list_item"&gt;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&lt;div class="yl_date"&gt;&lt;strong&gt;26&lt;/strong&gt;&lt;span&gt;10月 · 周一&lt;/span&gt;&lt;/div&gt;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&lt;div class="yl_list_body"&gt;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&lt;h3&gt;读书节开幕式 · 主题分享&lt;/h3&gt;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    &lt;p&gt;&lt;i class="iconfont icon-shouye"&gt;&lt;/i&gt;图书馆三楼报告厅　19:00 — 20:30&lt;/p&gt;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&lt;/div&gt;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    &lt;span class="yl_status yl_status_hot"&gt;可报名&lt;/span&gt;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&lt;/li&gt;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&lt;!-- 其余三条结构相同 --&gt;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&lt;/ol&gt;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/* CSS：三列行布局 + 状态标签 */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.yl_list { list-style: none; padding: 0; border-top: 1px solid var(--yl_line);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.yl_list_item {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display: grid; grid-template-columns: 84px 1fr auto;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align-items: center; gap: 26px; padding: 24px 8px;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 xml:space="preserve">    border-bottom: 1px solid var(--yl_line);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.yl_date { text-align: center; border-right: 1px solid var(--yl_line);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.yl_date strong { font-family: var(--yl_serif); font-size: 32px; color: var(--yl_coral);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.yl_status { padding: 5px 12px; border: 1px solid var(--yl_line); font-size: 12px; }</w:t>
      </w:r>
    </w:p>
    <w:p>
      <w:pPr>
        <w:spacing w:line="252" w:lineRule="auto" w:before="0" w:after="0"/>
        <w:ind w:left="170"/>
        <w:shd w:val="clear" w:color="auto" w:fill="F4F1EA"/>
      </w:pPr>
      <w:r>
        <w:rPr>
          <w:rFonts w:ascii="Consolas" w:hAnsi="Consolas" w:eastAsia="等线"/>
          <w:sz w:val="15"/>
        </w:rPr>
        <w:t>.yl_status_hot { border-color: var(--yl_coral); background: var(--yl_coral); color: #fffdf8; }</w:t>
      </w:r>
    </w:p>
    <w:p>
      <w:pPr>
        <w:spacing w:after="40" w:line="240" w:lineRule="auto"/>
      </w:pPr>
    </w:p>
    <w:p>
      <w:pPr>
        <w:spacing w:before="320" w:after="160" w:line="312" w:lineRule="auto"/>
      </w:pPr>
      <w:r>
        <w:rPr>
          <w:rFonts w:ascii="Times New Roman" w:hAnsi="Times New Roman" w:eastAsia="黑体"/>
          <w:b/>
          <w:sz w:val="28"/>
        </w:rPr>
        <w:t>测试与发布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页面在 Chrome 与 Edge 两个浏览器中打开检查，并在 1200px 桌面视口与 390px 手机视口下查看布局：桌面端三列卡片、左右两栏与列表三列均保持完整；手机视口下卡片转为单列，左图右文改为上图下文，列表的状态标签换行到正文下方，均无横向滚动条与内容溢出。测试中发现窄屏下标题与列表右侧文字贴近边缘，已在 680px 断点中补充内边距规则。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esktop_chr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4-1  Chrome 浏览器 · 1200px 桌面视口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38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esktop_chr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4-2  Edge 浏览器 · 1200px 桌面视口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6000" cy="5141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obile_chr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4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6E6E6E"/>
          <w:sz w:val="18"/>
        </w:rPr>
        <w:t>图 4-3  Chrome 浏览器 · 390px 手机视口</w:t>
      </w:r>
    </w:p>
    <w:p>
      <w:pPr>
        <w:keepNext/>
        <w:spacing w:before="120" w:after="80"/>
      </w:pPr>
      <w:r>
        <w:rPr>
          <w:rFonts w:ascii="Times New Roman" w:hAnsi="Times New Roman" w:eastAsia="宋体"/>
          <w:b/>
          <w:sz w:val="21"/>
        </w:rPr>
        <w:t>网页元素一发布图（如果有）：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本次项目源码与素材已整理在同一文件夹内，可直接在浏览器中打开运行；因暂未申请服务器空间，尚未发布到 gitee / github 等平台，故此处省略发布截图。</w:t>
      </w:r>
    </w:p>
    <w:p>
      <w:pPr>
        <w:spacing w:before="320" w:after="160" w:line="312" w:lineRule="auto"/>
      </w:pPr>
      <w:r>
        <w:rPr>
          <w:rFonts w:ascii="Times New Roman" w:hAnsi="Times New Roman" w:eastAsia="黑体"/>
          <w:b/>
          <w:sz w:val="28"/>
        </w:rPr>
        <w:t>项目总结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本次项目最大的收获是把“看图还原”拆成了可执行的步骤：先量尺寸（内容区 1124px、卡片 360px、间距 22px、配图 3:2 与 4:3），再确定色板与字体，最后才写结构。顺序反过来很容易在细节上反复返工。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第二个体会是布局方式的选择。三个元素全部用 Grid 完成主结构，卡片内部再用 Flex 控制“文字块底边对齐”，比过去用 float 加清除浮动简单得多；响应用媒体查询改列数即可，不需要重写结构。条形图完全用嵌套 span 的宽度绘制，让我理解了“图表不一定非要图片”。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教训主要有两点：一是最初的左图右文与第二张卡片重复使用同一张配图，视觉上很单调，后来单独补了一张临海桌面的图；二是窄屏下直接裁切截图时出现过文字贴边被切的情况，说明断点里的内边距要单独确认，不能只靠桌面效果判断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AI 使用说明：本项目在 Trae 中使用 DeepSeek-V4.1-Flash 模型辅助完成。AI 参与了页面结构草拟、CSS 编写与响应式断点调整，并根据提示词生成了三张书单配图与一张共读配图；设计稿、实现图、不同浏览器与视口的测试截图均由本机 Chrome / Edge 实际渲染后截取，代码逐段人工检查并修改了图片重复、窄屏贴边等问题。模型与提示词记录见项目目录下的 zheng_prompt.md。</w:t>
      </w:r>
    </w:p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