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48CF9B5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15C487A7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79396FA9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10053AF8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187EEB46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2B5F80BC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1CEEBA32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2DFED6B1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3813A686" w14:textId="77777777" w:rsidR="0052173B" w:rsidRDefault="0052173B" w:rsidP="0052173B">
      <w:pPr>
        <w:jc w:val="center"/>
        <w:rPr>
          <w:rFonts w:ascii="Times New Roman" w:hAnsi="Times New Roman" w:cs="Times New Roman"/>
          <w:b/>
          <w:bCs/>
        </w:rPr>
      </w:pPr>
    </w:p>
    <w:p w14:paraId="077D33A9" w14:textId="2B7DB13D" w:rsidR="00220D5A" w:rsidRPr="0052173B" w:rsidRDefault="0052173B" w:rsidP="00521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2173B">
        <w:rPr>
          <w:rFonts w:ascii="Times New Roman" w:hAnsi="Times New Roman" w:cs="Times New Roman"/>
          <w:b/>
          <w:bCs/>
          <w:sz w:val="48"/>
          <w:szCs w:val="48"/>
        </w:rPr>
        <w:t>Cybersecurity Implementation Plan</w:t>
      </w:r>
    </w:p>
    <w:p w14:paraId="142F6521" w14:textId="77777777" w:rsidR="0052173B" w:rsidRPr="0052173B" w:rsidRDefault="0052173B" w:rsidP="00521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07B359" w14:textId="15763852" w:rsidR="0052173B" w:rsidRPr="0052173B" w:rsidRDefault="0052173B" w:rsidP="00521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2173B">
        <w:rPr>
          <w:rFonts w:ascii="Times New Roman" w:hAnsi="Times New Roman" w:cs="Times New Roman"/>
          <w:b/>
          <w:bCs/>
          <w:sz w:val="48"/>
          <w:szCs w:val="48"/>
        </w:rPr>
        <w:t>DineQuest</w:t>
      </w:r>
    </w:p>
    <w:p w14:paraId="15F6546F" w14:textId="6ACCA9E7" w:rsidR="0052173B" w:rsidRDefault="0052173B" w:rsidP="00521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2173B">
        <w:rPr>
          <w:rFonts w:ascii="Times New Roman" w:hAnsi="Times New Roman" w:cs="Times New Roman"/>
          <w:b/>
          <w:bCs/>
          <w:sz w:val="48"/>
          <w:szCs w:val="48"/>
        </w:rPr>
        <w:t>A Website Created by Zachary Wedding</w:t>
      </w:r>
    </w:p>
    <w:p w14:paraId="489EE18D" w14:textId="77777777" w:rsidR="0052173B" w:rsidRDefault="0052173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A97C0CF" w14:textId="1DA0DAB2" w:rsidR="0052173B" w:rsidRDefault="0052173B" w:rsidP="005217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Cybersecurity Implementation Plan</w:t>
      </w:r>
    </w:p>
    <w:p w14:paraId="7F4CADAA" w14:textId="720D6738" w:rsidR="0052173B" w:rsidRDefault="0052173B" w:rsidP="0052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by: Zachary Wedding</w:t>
      </w:r>
    </w:p>
    <w:p w14:paraId="65C0C8AD" w14:textId="77777777" w:rsidR="0052173B" w:rsidRDefault="0052173B" w:rsidP="0052173B">
      <w:pPr>
        <w:rPr>
          <w:rFonts w:ascii="Times New Roman" w:hAnsi="Times New Roman" w:cs="Times New Roman"/>
        </w:rPr>
      </w:pPr>
    </w:p>
    <w:p w14:paraId="2BF92CD7" w14:textId="432E693C" w:rsidR="0052173B" w:rsidRPr="0052173B" w:rsidRDefault="0052173B" w:rsidP="005217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3B">
        <w:rPr>
          <w:rFonts w:ascii="Times New Roman" w:hAnsi="Times New Roman" w:cs="Times New Roman"/>
          <w:b/>
          <w:bCs/>
          <w:sz w:val="28"/>
          <w:szCs w:val="28"/>
        </w:rPr>
        <w:t>I. Executive Summary</w:t>
      </w:r>
    </w:p>
    <w:p w14:paraId="07A96546" w14:textId="52D877A6" w:rsidR="0052173B" w:rsidRDefault="0052173B" w:rsidP="0052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cybersecurity implementation plan is to outline the strategy, steps, and resources necessary to enhance the cybersecurity posture of DineQuest. This plan provides a comprehensive roadmap to mitigate risks.</w:t>
      </w:r>
    </w:p>
    <w:p w14:paraId="38CE401C" w14:textId="77777777" w:rsidR="0052173B" w:rsidRDefault="0052173B" w:rsidP="0052173B">
      <w:pPr>
        <w:rPr>
          <w:rFonts w:ascii="Times New Roman" w:hAnsi="Times New Roman" w:cs="Times New Roman"/>
        </w:rPr>
      </w:pPr>
    </w:p>
    <w:p w14:paraId="5BB96A99" w14:textId="2E1FF5F5" w:rsidR="0052173B" w:rsidRDefault="0052173B" w:rsidP="005217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3B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52173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Objective and Goal</w:t>
      </w:r>
    </w:p>
    <w:p w14:paraId="6ECFD3C3" w14:textId="537E1427" w:rsidR="0052173B" w:rsidRDefault="0052173B" w:rsidP="0052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Objective: To enhance the cybersecurity defenses of DineQuest by implementing industry best practices, security technologies, and policies.</w:t>
      </w:r>
    </w:p>
    <w:p w14:paraId="44DD69B8" w14:textId="1F46D752" w:rsidR="0052173B" w:rsidRDefault="0052173B" w:rsidP="0052173B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Mitigate potential cybersecurity threats and vulnerabilities</w:t>
      </w:r>
    </w:p>
    <w:p w14:paraId="1C525042" w14:textId="297C6CB7" w:rsidR="00343B2F" w:rsidRDefault="00343B2F" w:rsidP="0052173B">
      <w:pPr>
        <w:pStyle w:val="ListParagraph"/>
        <w:ind w:left="0"/>
        <w:rPr>
          <w:rFonts w:ascii="Times New Roman" w:hAnsi="Times New Roman" w:cs="Times New Roman"/>
        </w:rPr>
      </w:pPr>
    </w:p>
    <w:p w14:paraId="076D50B7" w14:textId="77777777" w:rsidR="00343B2F" w:rsidRDefault="00343B2F" w:rsidP="0052173B">
      <w:pPr>
        <w:pStyle w:val="ListParagraph"/>
        <w:ind w:left="0"/>
        <w:rPr>
          <w:rFonts w:ascii="Times New Roman" w:hAnsi="Times New Roman" w:cs="Times New Roman"/>
        </w:rPr>
      </w:pPr>
    </w:p>
    <w:p w14:paraId="17989C5E" w14:textId="7D8DDE5E" w:rsidR="0052173B" w:rsidRDefault="00343B2F" w:rsidP="005217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III. Risk Assessment</w:t>
      </w:r>
    </w:p>
    <w:p w14:paraId="6B174AAE" w14:textId="62D9E1C4" w:rsidR="00343B2F" w:rsidRDefault="005A4256" w:rsidP="005217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 a risk assessment to identify potential threats and vulnerabilities within </w:t>
      </w:r>
      <w:r w:rsidR="00492DEC">
        <w:rPr>
          <w:rFonts w:ascii="Times New Roman" w:hAnsi="Times New Roman" w:cs="Times New Roman"/>
        </w:rPr>
        <w:t>DineQuest.</w:t>
      </w:r>
    </w:p>
    <w:p w14:paraId="11BBDC48" w14:textId="66BC28BD" w:rsidR="00492DEC" w:rsidRPr="001A65FF" w:rsidRDefault="00E67663" w:rsidP="00692000">
      <w:pPr>
        <w:rPr>
          <w:rFonts w:ascii="Times New Roman" w:hAnsi="Times New Roman" w:cs="Times New Roman"/>
          <w:b/>
          <w:bCs/>
          <w:u w:val="single"/>
        </w:rPr>
      </w:pPr>
      <w:r w:rsidRPr="001A65FF">
        <w:rPr>
          <w:rFonts w:ascii="Times New Roman" w:hAnsi="Times New Roman" w:cs="Times New Roman"/>
          <w:b/>
          <w:bCs/>
          <w:u w:val="single"/>
        </w:rPr>
        <w:t>Critical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B4F19" w14:paraId="2C4D2151" w14:textId="77777777" w:rsidTr="00EA34E9">
        <w:tc>
          <w:tcPr>
            <w:tcW w:w="2065" w:type="dxa"/>
          </w:tcPr>
          <w:p w14:paraId="59425D26" w14:textId="56FDF386" w:rsidR="00BB4F19" w:rsidRPr="00BB4F19" w:rsidRDefault="00BB4F19" w:rsidP="00BB4F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4F19">
              <w:rPr>
                <w:rFonts w:ascii="Times New Roman" w:hAnsi="Times New Roman" w:cs="Times New Roman"/>
                <w:b/>
                <w:bCs/>
              </w:rPr>
              <w:t>Asset</w:t>
            </w:r>
          </w:p>
        </w:tc>
        <w:tc>
          <w:tcPr>
            <w:tcW w:w="7285" w:type="dxa"/>
          </w:tcPr>
          <w:p w14:paraId="61FC6F77" w14:textId="484697F8" w:rsidR="00BB4F19" w:rsidRPr="00BB4F19" w:rsidRDefault="00BB4F19" w:rsidP="00BB4F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4F19">
              <w:rPr>
                <w:rFonts w:ascii="Times New Roman" w:hAnsi="Times New Roman" w:cs="Times New Roman"/>
                <w:b/>
                <w:bCs/>
              </w:rPr>
              <w:t>Function/Importance</w:t>
            </w:r>
          </w:p>
        </w:tc>
      </w:tr>
      <w:tr w:rsidR="00F51C8C" w14:paraId="3C82BE98" w14:textId="77777777" w:rsidTr="00EA34E9">
        <w:tc>
          <w:tcPr>
            <w:tcW w:w="2065" w:type="dxa"/>
          </w:tcPr>
          <w:p w14:paraId="232F7A62" w14:textId="0B1903FF" w:rsidR="00F51C8C" w:rsidRDefault="00F51C8C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 Pages</w:t>
            </w:r>
          </w:p>
        </w:tc>
        <w:tc>
          <w:tcPr>
            <w:tcW w:w="7285" w:type="dxa"/>
          </w:tcPr>
          <w:p w14:paraId="6F76D2D2" w14:textId="544F661B" w:rsidR="00F51C8C" w:rsidRDefault="00575AB7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Hosts the</w:t>
            </w:r>
            <w:r w:rsidR="007F759E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3462FD" w14:paraId="3B32B244" w14:textId="77777777" w:rsidTr="00EA34E9">
        <w:tc>
          <w:tcPr>
            <w:tcW w:w="2065" w:type="dxa"/>
          </w:tcPr>
          <w:p w14:paraId="4ECA626F" w14:textId="2E12CDBD" w:rsidR="003462FD" w:rsidRDefault="003462FD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Yelp API</w:t>
            </w:r>
            <w:r w:rsidR="00EA34E9">
              <w:rPr>
                <w:rFonts w:ascii="Times New Roman" w:hAnsi="Times New Roman" w:cs="Times New Roman"/>
              </w:rPr>
              <w:t>/API Key</w:t>
            </w:r>
          </w:p>
        </w:tc>
        <w:tc>
          <w:tcPr>
            <w:tcW w:w="7285" w:type="dxa"/>
          </w:tcPr>
          <w:p w14:paraId="452F1B2F" w14:textId="32A865C2" w:rsidR="003462FD" w:rsidRDefault="00EA34E9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Essential for accessing restaurant data to narrow, book, and display</w:t>
            </w:r>
          </w:p>
        </w:tc>
      </w:tr>
      <w:tr w:rsidR="009656E0" w14:paraId="6A3FDF38" w14:textId="77777777" w:rsidTr="00EA34E9">
        <w:tc>
          <w:tcPr>
            <w:tcW w:w="2065" w:type="dxa"/>
          </w:tcPr>
          <w:p w14:paraId="08CAFA51" w14:textId="6DF2746A" w:rsidR="009656E0" w:rsidRDefault="00D86053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Pages</w:t>
            </w:r>
          </w:p>
        </w:tc>
        <w:tc>
          <w:tcPr>
            <w:tcW w:w="7285" w:type="dxa"/>
          </w:tcPr>
          <w:p w14:paraId="6DF1A47A" w14:textId="3EA01289" w:rsidR="009656E0" w:rsidRDefault="00575AB7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the site</w:t>
            </w:r>
            <w:r w:rsidR="0046779D">
              <w:rPr>
                <w:rFonts w:ascii="Times New Roman" w:hAnsi="Times New Roman" w:cs="Times New Roman"/>
              </w:rPr>
              <w:t xml:space="preserve"> and works with scripts.js for user interaction</w:t>
            </w:r>
          </w:p>
        </w:tc>
      </w:tr>
      <w:tr w:rsidR="009656E0" w14:paraId="3D28EB68" w14:textId="77777777" w:rsidTr="00EA34E9">
        <w:tc>
          <w:tcPr>
            <w:tcW w:w="2065" w:type="dxa"/>
          </w:tcPr>
          <w:p w14:paraId="2F634DC6" w14:textId="462CBD4C" w:rsidR="009656E0" w:rsidRDefault="00D86053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Scripts</w:t>
            </w:r>
          </w:p>
        </w:tc>
        <w:tc>
          <w:tcPr>
            <w:tcW w:w="7285" w:type="dxa"/>
          </w:tcPr>
          <w:p w14:paraId="0FAB6406" w14:textId="2ED4DEEA" w:rsidR="009656E0" w:rsidRDefault="007F759E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Deals with input, API calls, and displaying results</w:t>
            </w:r>
          </w:p>
        </w:tc>
      </w:tr>
      <w:tr w:rsidR="00332676" w14:paraId="4F920865" w14:textId="77777777" w:rsidTr="00EA34E9">
        <w:tc>
          <w:tcPr>
            <w:tcW w:w="2065" w:type="dxa"/>
          </w:tcPr>
          <w:p w14:paraId="10E0E631" w14:textId="12076ED8" w:rsidR="00332676" w:rsidRDefault="00332676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Styling</w:t>
            </w:r>
          </w:p>
        </w:tc>
        <w:tc>
          <w:tcPr>
            <w:tcW w:w="7285" w:type="dxa"/>
          </w:tcPr>
          <w:p w14:paraId="1EEB9A7A" w14:textId="3D2DD3D5" w:rsidR="00332676" w:rsidRDefault="008B3FDB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Boosts the aesthetic side of the website</w:t>
            </w:r>
          </w:p>
        </w:tc>
      </w:tr>
    </w:tbl>
    <w:p w14:paraId="06B720ED" w14:textId="77777777" w:rsidR="00E67663" w:rsidRDefault="00E67663" w:rsidP="00692000">
      <w:pPr>
        <w:rPr>
          <w:rFonts w:ascii="Times New Roman" w:hAnsi="Times New Roman" w:cs="Times New Roman"/>
        </w:rPr>
      </w:pPr>
    </w:p>
    <w:p w14:paraId="66C09B66" w14:textId="1AAB5E64" w:rsidR="008B3FDB" w:rsidRPr="001A65FF" w:rsidRDefault="00A00759" w:rsidP="00692000">
      <w:pPr>
        <w:rPr>
          <w:rFonts w:ascii="Times New Roman" w:hAnsi="Times New Roman" w:cs="Times New Roman"/>
          <w:b/>
          <w:bCs/>
          <w:u w:val="single"/>
        </w:rPr>
      </w:pPr>
      <w:r w:rsidRPr="001A65FF">
        <w:rPr>
          <w:rFonts w:ascii="Times New Roman" w:hAnsi="Times New Roman" w:cs="Times New Roman"/>
          <w:b/>
          <w:bCs/>
          <w:u w:val="single"/>
        </w:rPr>
        <w:t>Impact and Likelihood of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0759" w14:paraId="3AA26944" w14:textId="77777777" w:rsidTr="00A00759">
        <w:tc>
          <w:tcPr>
            <w:tcW w:w="3116" w:type="dxa"/>
          </w:tcPr>
          <w:p w14:paraId="0740A01F" w14:textId="6EA70281" w:rsidR="00A00759" w:rsidRPr="001A65FF" w:rsidRDefault="00D24535" w:rsidP="001A65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5FF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3117" w:type="dxa"/>
          </w:tcPr>
          <w:p w14:paraId="554B73F1" w14:textId="1EF90F98" w:rsidR="00A00759" w:rsidRPr="001A65FF" w:rsidRDefault="00D24535" w:rsidP="001A65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5FF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3117" w:type="dxa"/>
          </w:tcPr>
          <w:p w14:paraId="4AABC49C" w14:textId="10FD9489" w:rsidR="00A00759" w:rsidRPr="001A65FF" w:rsidRDefault="00D24535" w:rsidP="001A65F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65FF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</w:tr>
      <w:tr w:rsidR="00D24535" w14:paraId="36C0A4C5" w14:textId="77777777" w:rsidTr="00A00759">
        <w:tc>
          <w:tcPr>
            <w:tcW w:w="3116" w:type="dxa"/>
          </w:tcPr>
          <w:p w14:paraId="374B5278" w14:textId="2DDA44F2" w:rsidR="00D24535" w:rsidRDefault="00B548EF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Key Exposure</w:t>
            </w:r>
          </w:p>
        </w:tc>
        <w:tc>
          <w:tcPr>
            <w:tcW w:w="3117" w:type="dxa"/>
          </w:tcPr>
          <w:p w14:paraId="5FA78FD9" w14:textId="07EC4D8F" w:rsidR="00D24535" w:rsidRDefault="00F13CFD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117" w:type="dxa"/>
          </w:tcPr>
          <w:p w14:paraId="3A4651E6" w14:textId="1EB56BBC" w:rsidR="00D24535" w:rsidRDefault="00CD73B0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548EF" w14:paraId="7234A11F" w14:textId="77777777" w:rsidTr="00A00759">
        <w:tc>
          <w:tcPr>
            <w:tcW w:w="3116" w:type="dxa"/>
          </w:tcPr>
          <w:p w14:paraId="4FA2B975" w14:textId="73654F11" w:rsidR="00B548EF" w:rsidRDefault="00B548EF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Cross-Site Scripting</w:t>
            </w:r>
          </w:p>
        </w:tc>
        <w:tc>
          <w:tcPr>
            <w:tcW w:w="3117" w:type="dxa"/>
          </w:tcPr>
          <w:p w14:paraId="30B1947F" w14:textId="759CA4DC" w:rsidR="00B548EF" w:rsidRDefault="00CD73B0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117" w:type="dxa"/>
          </w:tcPr>
          <w:p w14:paraId="279AA18F" w14:textId="1ACBD341" w:rsidR="00B548EF" w:rsidRDefault="00CD73B0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B548EF" w14:paraId="3B823FDE" w14:textId="77777777" w:rsidTr="00A00759">
        <w:tc>
          <w:tcPr>
            <w:tcW w:w="3116" w:type="dxa"/>
          </w:tcPr>
          <w:p w14:paraId="0A7BACC6" w14:textId="431D8E00" w:rsidR="00B548EF" w:rsidRDefault="00853934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Injection of Malicious Scripts from Third-Party APIs</w:t>
            </w:r>
          </w:p>
        </w:tc>
        <w:tc>
          <w:tcPr>
            <w:tcW w:w="3117" w:type="dxa"/>
          </w:tcPr>
          <w:p w14:paraId="459FEE5D" w14:textId="210546CC" w:rsidR="00B548EF" w:rsidRDefault="00CD73B0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117" w:type="dxa"/>
          </w:tcPr>
          <w:p w14:paraId="238835BC" w14:textId="6986C20C" w:rsidR="00B548EF" w:rsidRDefault="00CD73B0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B72CE6" w14:paraId="09B5D344" w14:textId="77777777" w:rsidTr="00A00759">
        <w:tc>
          <w:tcPr>
            <w:tcW w:w="3116" w:type="dxa"/>
          </w:tcPr>
          <w:p w14:paraId="3FE6ECBF" w14:textId="28212E30" w:rsidR="00B72CE6" w:rsidRDefault="00B72CE6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Bots</w:t>
            </w:r>
            <w:r w:rsidR="00183508">
              <w:rPr>
                <w:rFonts w:ascii="Times New Roman" w:hAnsi="Times New Roman" w:cs="Times New Roman"/>
              </w:rPr>
              <w:t xml:space="preserve"> Abusing Features</w:t>
            </w:r>
          </w:p>
        </w:tc>
        <w:tc>
          <w:tcPr>
            <w:tcW w:w="3117" w:type="dxa"/>
          </w:tcPr>
          <w:p w14:paraId="191541AB" w14:textId="14FF7A75" w:rsidR="00B72CE6" w:rsidRDefault="00CD73B0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117" w:type="dxa"/>
          </w:tcPr>
          <w:p w14:paraId="5F84EE46" w14:textId="2BC4B59F" w:rsidR="00B72CE6" w:rsidRDefault="00C35EDC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183508" w14:paraId="34BC0C2A" w14:textId="77777777" w:rsidTr="00A00759">
        <w:tc>
          <w:tcPr>
            <w:tcW w:w="3116" w:type="dxa"/>
          </w:tcPr>
          <w:p w14:paraId="0375233A" w14:textId="7DE0E4C1" w:rsidR="00183508" w:rsidRDefault="00F13CFD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Unencrypted Transmission</w:t>
            </w:r>
          </w:p>
        </w:tc>
        <w:tc>
          <w:tcPr>
            <w:tcW w:w="3117" w:type="dxa"/>
          </w:tcPr>
          <w:p w14:paraId="3FD50EF5" w14:textId="255E9869" w:rsidR="00183508" w:rsidRDefault="00C35EDC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117" w:type="dxa"/>
          </w:tcPr>
          <w:p w14:paraId="6BABB141" w14:textId="21C8F497" w:rsidR="00183508" w:rsidRDefault="00C35EDC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35EDC" w14:paraId="57F7E4CF" w14:textId="77777777" w:rsidTr="00A00759">
        <w:tc>
          <w:tcPr>
            <w:tcW w:w="3116" w:type="dxa"/>
          </w:tcPr>
          <w:p w14:paraId="7990CF50" w14:textId="6C18AEA8" w:rsidR="00C35EDC" w:rsidRDefault="00C35EDC" w:rsidP="00692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Vulnerable Dependencies</w:t>
            </w:r>
          </w:p>
        </w:tc>
        <w:tc>
          <w:tcPr>
            <w:tcW w:w="3117" w:type="dxa"/>
          </w:tcPr>
          <w:p w14:paraId="436E3AAE" w14:textId="12E5BEC3" w:rsidR="00C35EDC" w:rsidRDefault="00C35EDC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117" w:type="dxa"/>
          </w:tcPr>
          <w:p w14:paraId="76CE008C" w14:textId="10B37426" w:rsidR="00C35EDC" w:rsidRDefault="00C35EDC" w:rsidP="00C35E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2AB64883" w14:textId="77777777" w:rsidR="00A00759" w:rsidRDefault="00A00759" w:rsidP="00692000">
      <w:pPr>
        <w:rPr>
          <w:rFonts w:ascii="Times New Roman" w:hAnsi="Times New Roman" w:cs="Times New Roman"/>
        </w:rPr>
      </w:pPr>
    </w:p>
    <w:p w14:paraId="475B57CA" w14:textId="312482E4" w:rsidR="00C35EDC" w:rsidRDefault="00A25BDD" w:rsidP="00692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IV. Risk Mitigation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3276"/>
        <w:gridCol w:w="2874"/>
      </w:tblGrid>
      <w:tr w:rsidR="008C5262" w14:paraId="4FA4169E" w14:textId="5EF7B110" w:rsidTr="008C5262">
        <w:tc>
          <w:tcPr>
            <w:tcW w:w="3200" w:type="dxa"/>
          </w:tcPr>
          <w:p w14:paraId="2F9775F5" w14:textId="5FFD7151" w:rsidR="008C5262" w:rsidRPr="00503562" w:rsidRDefault="008C5262" w:rsidP="005035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562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3276" w:type="dxa"/>
          </w:tcPr>
          <w:p w14:paraId="60950315" w14:textId="683600EC" w:rsidR="008C5262" w:rsidRPr="00503562" w:rsidRDefault="008C5262" w:rsidP="005035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3562">
              <w:rPr>
                <w:rFonts w:ascii="Times New Roman" w:hAnsi="Times New Roman" w:cs="Times New Roman"/>
                <w:b/>
                <w:bCs/>
              </w:rPr>
              <w:t>Threat Mitigated</w:t>
            </w:r>
          </w:p>
        </w:tc>
        <w:tc>
          <w:tcPr>
            <w:tcW w:w="2874" w:type="dxa"/>
          </w:tcPr>
          <w:p w14:paraId="5F509318" w14:textId="69AB1204" w:rsidR="008C5262" w:rsidRPr="00503562" w:rsidRDefault="00342B94" w:rsidP="005035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Implementation</w:t>
            </w:r>
          </w:p>
        </w:tc>
      </w:tr>
      <w:tr w:rsidR="008C5262" w14:paraId="6C765B6A" w14:textId="7DEA644C" w:rsidTr="008C5262">
        <w:tc>
          <w:tcPr>
            <w:tcW w:w="3200" w:type="dxa"/>
          </w:tcPr>
          <w:p w14:paraId="13F2D921" w14:textId="7313E62B" w:rsidR="008C5262" w:rsidRPr="00D349BF" w:rsidRDefault="008C5262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</w:t>
            </w:r>
            <w:r w:rsidR="00B4271D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 xml:space="preserve">ey </w:t>
            </w:r>
            <w:r w:rsidR="00B4271D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otation</w:t>
            </w:r>
          </w:p>
        </w:tc>
        <w:tc>
          <w:tcPr>
            <w:tcW w:w="3276" w:type="dxa"/>
          </w:tcPr>
          <w:p w14:paraId="66808B8C" w14:textId="3AA71C33" w:rsidR="008C5262" w:rsidRPr="00267E2A" w:rsidRDefault="00267E2A" w:rsidP="00267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Protects against API key exposure</w:t>
            </w:r>
          </w:p>
        </w:tc>
        <w:tc>
          <w:tcPr>
            <w:tcW w:w="2874" w:type="dxa"/>
          </w:tcPr>
          <w:p w14:paraId="2416ADC6" w14:textId="242201A2" w:rsidR="008C5262" w:rsidRPr="00C538AD" w:rsidRDefault="00C538AD" w:rsidP="00C538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a new key off the Yelp for Developers website</w:t>
            </w:r>
          </w:p>
        </w:tc>
      </w:tr>
      <w:tr w:rsidR="008C5262" w14:paraId="2ED348AC" w14:textId="3EFDC162" w:rsidTr="008C5262">
        <w:tc>
          <w:tcPr>
            <w:tcW w:w="3200" w:type="dxa"/>
          </w:tcPr>
          <w:p w14:paraId="35F81176" w14:textId="179A536F" w:rsidR="008C5262" w:rsidRDefault="008C5262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</w:t>
            </w:r>
          </w:p>
        </w:tc>
        <w:tc>
          <w:tcPr>
            <w:tcW w:w="3276" w:type="dxa"/>
          </w:tcPr>
          <w:p w14:paraId="08C2A8D2" w14:textId="04EF67C9" w:rsidR="008C5262" w:rsidRPr="000248B0" w:rsidRDefault="000248B0" w:rsidP="00C538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Protects against data interception</w:t>
            </w:r>
          </w:p>
        </w:tc>
        <w:tc>
          <w:tcPr>
            <w:tcW w:w="2874" w:type="dxa"/>
          </w:tcPr>
          <w:p w14:paraId="27F0A458" w14:textId="2CC0F417" w:rsidR="008C5262" w:rsidRPr="00C538AD" w:rsidRDefault="000248B0" w:rsidP="00C538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 pages automatically implements HTTPS</w:t>
            </w:r>
          </w:p>
        </w:tc>
      </w:tr>
      <w:tr w:rsidR="00342B94" w14:paraId="21E7A084" w14:textId="77777777" w:rsidTr="008C5262">
        <w:tc>
          <w:tcPr>
            <w:tcW w:w="3200" w:type="dxa"/>
          </w:tcPr>
          <w:p w14:paraId="5EEF0370" w14:textId="58BE7F89" w:rsidR="00342B94" w:rsidRDefault="00342B94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Sanitation</w:t>
            </w:r>
          </w:p>
        </w:tc>
        <w:tc>
          <w:tcPr>
            <w:tcW w:w="3276" w:type="dxa"/>
          </w:tcPr>
          <w:p w14:paraId="1263C1FF" w14:textId="60469EDC" w:rsidR="00342B94" w:rsidRPr="000248B0" w:rsidRDefault="0078163D" w:rsidP="000248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Protects against cross-site scripting </w:t>
            </w:r>
            <w:r w:rsidR="003D56E5">
              <w:rPr>
                <w:rFonts w:ascii="Times New Roman" w:hAnsi="Times New Roman" w:cs="Times New Roman"/>
              </w:rPr>
              <w:t>attacks</w:t>
            </w:r>
          </w:p>
        </w:tc>
        <w:tc>
          <w:tcPr>
            <w:tcW w:w="2874" w:type="dxa"/>
          </w:tcPr>
          <w:p w14:paraId="1816131B" w14:textId="5A24073B" w:rsidR="00342B94" w:rsidRPr="003D56E5" w:rsidRDefault="00CA1C57" w:rsidP="003D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the DOMPurify library to sanitize user input</w:t>
            </w:r>
          </w:p>
        </w:tc>
      </w:tr>
      <w:tr w:rsidR="00342B94" w14:paraId="453C1782" w14:textId="77777777" w:rsidTr="008C5262">
        <w:tc>
          <w:tcPr>
            <w:tcW w:w="3200" w:type="dxa"/>
          </w:tcPr>
          <w:p w14:paraId="74683ED2" w14:textId="43D38AD4" w:rsidR="00342B94" w:rsidRDefault="00342B94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Security Policy Header</w:t>
            </w:r>
          </w:p>
        </w:tc>
        <w:tc>
          <w:tcPr>
            <w:tcW w:w="3276" w:type="dxa"/>
          </w:tcPr>
          <w:p w14:paraId="5E3EEE28" w14:textId="4BBA96A9" w:rsidR="00342B94" w:rsidRPr="00CA1C57" w:rsidRDefault="00B057F4" w:rsidP="00CA1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Protects against malicious content injection and </w:t>
            </w:r>
            <w:r w:rsidR="00650A42">
              <w:rPr>
                <w:rFonts w:ascii="Times New Roman" w:hAnsi="Times New Roman" w:cs="Times New Roman"/>
              </w:rPr>
              <w:t>controls what is loaded</w:t>
            </w:r>
          </w:p>
        </w:tc>
        <w:tc>
          <w:tcPr>
            <w:tcW w:w="2874" w:type="dxa"/>
          </w:tcPr>
          <w:p w14:paraId="2F4355B7" w14:textId="1DA45574" w:rsidR="00342B94" w:rsidRPr="00650A42" w:rsidRDefault="00650A42" w:rsidP="00650A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 content security policy tag</w:t>
            </w:r>
            <w:r w:rsidR="00331167">
              <w:rPr>
                <w:rFonts w:ascii="Times New Roman" w:hAnsi="Times New Roman" w:cs="Times New Roman"/>
              </w:rPr>
              <w:t xml:space="preserve"> to the head</w:t>
            </w:r>
          </w:p>
        </w:tc>
      </w:tr>
      <w:tr w:rsidR="0096071E" w14:paraId="18EB9BAF" w14:textId="77777777" w:rsidTr="008C5262">
        <w:tc>
          <w:tcPr>
            <w:tcW w:w="3200" w:type="dxa"/>
          </w:tcPr>
          <w:p w14:paraId="486E2DAD" w14:textId="2AE03ECE" w:rsidR="0096071E" w:rsidRDefault="0096071E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Sanitation of API Responses</w:t>
            </w:r>
          </w:p>
        </w:tc>
        <w:tc>
          <w:tcPr>
            <w:tcW w:w="3276" w:type="dxa"/>
          </w:tcPr>
          <w:p w14:paraId="45DB3065" w14:textId="6A18E05A" w:rsidR="0096071E" w:rsidRPr="00331167" w:rsidRDefault="00032077" w:rsidP="003311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Ensures data coming from the Yelp API is sanitized</w:t>
            </w:r>
          </w:p>
        </w:tc>
        <w:tc>
          <w:tcPr>
            <w:tcW w:w="2874" w:type="dxa"/>
          </w:tcPr>
          <w:p w14:paraId="04DC77C6" w14:textId="2369629F" w:rsidR="0096071E" w:rsidRPr="00223AFA" w:rsidRDefault="0008215D" w:rsidP="00223A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responses and sanitized before being shown on the frontend</w:t>
            </w:r>
          </w:p>
        </w:tc>
      </w:tr>
      <w:tr w:rsidR="0096071E" w14:paraId="6519C8AF" w14:textId="77777777" w:rsidTr="008C5262">
        <w:tc>
          <w:tcPr>
            <w:tcW w:w="3200" w:type="dxa"/>
          </w:tcPr>
          <w:p w14:paraId="3C9993B8" w14:textId="7C0C0A6F" w:rsidR="0096071E" w:rsidRDefault="0096071E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Limiting</w:t>
            </w:r>
            <w:r w:rsidR="006B21DC">
              <w:rPr>
                <w:rFonts w:ascii="Times New Roman" w:hAnsi="Times New Roman" w:cs="Times New Roman"/>
              </w:rPr>
              <w:t xml:space="preserve"> and Bot Protection</w:t>
            </w:r>
          </w:p>
        </w:tc>
        <w:tc>
          <w:tcPr>
            <w:tcW w:w="3276" w:type="dxa"/>
          </w:tcPr>
          <w:p w14:paraId="6AC4C479" w14:textId="25246729" w:rsidR="0096071E" w:rsidRPr="00331167" w:rsidRDefault="00331167" w:rsidP="003311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Protects against </w:t>
            </w:r>
            <w:r w:rsidR="00913828">
              <w:rPr>
                <w:rFonts w:ascii="Times New Roman" w:hAnsi="Times New Roman" w:cs="Times New Roman"/>
              </w:rPr>
              <w:t>unwanted bots</w:t>
            </w:r>
            <w:r>
              <w:rPr>
                <w:rFonts w:ascii="Times New Roman" w:hAnsi="Times New Roman" w:cs="Times New Roman"/>
              </w:rPr>
              <w:t xml:space="preserve"> and excessive API calls</w:t>
            </w:r>
          </w:p>
        </w:tc>
        <w:tc>
          <w:tcPr>
            <w:tcW w:w="2874" w:type="dxa"/>
          </w:tcPr>
          <w:p w14:paraId="19B237F7" w14:textId="1D09305E" w:rsidR="0096071E" w:rsidRPr="00F73063" w:rsidRDefault="00F73063" w:rsidP="00F730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a function so that there are at least five seconds in between API calls and </w:t>
            </w:r>
            <w:r w:rsidR="00913828">
              <w:rPr>
                <w:rFonts w:ascii="Times New Roman" w:hAnsi="Times New Roman" w:cs="Times New Roman"/>
              </w:rPr>
              <w:t>implemented a robots.txt file</w:t>
            </w:r>
          </w:p>
        </w:tc>
      </w:tr>
      <w:tr w:rsidR="0096071E" w14:paraId="603D6C8C" w14:textId="77777777" w:rsidTr="008C5262">
        <w:tc>
          <w:tcPr>
            <w:tcW w:w="3200" w:type="dxa"/>
          </w:tcPr>
          <w:p w14:paraId="60F379AE" w14:textId="550DD747" w:rsidR="00896611" w:rsidRDefault="00CD50CE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Minimize Exposure of Sensitive Data</w:t>
            </w:r>
          </w:p>
        </w:tc>
        <w:tc>
          <w:tcPr>
            <w:tcW w:w="3276" w:type="dxa"/>
          </w:tcPr>
          <w:p w14:paraId="778FE319" w14:textId="63294700" w:rsidR="0096071E" w:rsidRPr="00032077" w:rsidRDefault="00032077" w:rsidP="00032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Protects against unnecessary data being shown</w:t>
            </w:r>
          </w:p>
        </w:tc>
        <w:tc>
          <w:tcPr>
            <w:tcW w:w="2874" w:type="dxa"/>
          </w:tcPr>
          <w:p w14:paraId="66081C95" w14:textId="3A6B797D" w:rsidR="0096071E" w:rsidRPr="00913828" w:rsidRDefault="007F2355" w:rsidP="0091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necessary data is displayed</w:t>
            </w:r>
          </w:p>
        </w:tc>
      </w:tr>
      <w:tr w:rsidR="00CD50CE" w14:paraId="0906EDC0" w14:textId="77777777" w:rsidTr="008C5262">
        <w:tc>
          <w:tcPr>
            <w:tcW w:w="3200" w:type="dxa"/>
          </w:tcPr>
          <w:p w14:paraId="508C94C9" w14:textId="1BBA6934" w:rsidR="00CD50CE" w:rsidRDefault="00267E2A" w:rsidP="00D34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Security Audit</w:t>
            </w:r>
          </w:p>
        </w:tc>
        <w:tc>
          <w:tcPr>
            <w:tcW w:w="3276" w:type="dxa"/>
          </w:tcPr>
          <w:p w14:paraId="3C34D570" w14:textId="06807C89" w:rsidR="00CD50CE" w:rsidRPr="00032077" w:rsidRDefault="00223AFA" w:rsidP="000320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Helps identify vulnerabilities</w:t>
            </w:r>
          </w:p>
        </w:tc>
        <w:tc>
          <w:tcPr>
            <w:tcW w:w="2874" w:type="dxa"/>
          </w:tcPr>
          <w:p w14:paraId="51ECEB2D" w14:textId="43B2DA37" w:rsidR="00CD50CE" w:rsidRPr="007F2355" w:rsidRDefault="003F6169" w:rsidP="007F23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D77BDB">
              <w:rPr>
                <w:rFonts w:ascii="Times New Roman" w:hAnsi="Times New Roman" w:cs="Times New Roman"/>
              </w:rPr>
              <w:t>ed security headers by Scott Helme</w:t>
            </w:r>
          </w:p>
        </w:tc>
      </w:tr>
    </w:tbl>
    <w:p w14:paraId="78D6AD12" w14:textId="77777777" w:rsidR="00A25BDD" w:rsidRDefault="00A25BDD" w:rsidP="00692000">
      <w:pPr>
        <w:rPr>
          <w:rFonts w:ascii="Times New Roman" w:hAnsi="Times New Roman" w:cs="Times New Roman"/>
        </w:rPr>
      </w:pPr>
    </w:p>
    <w:p w14:paraId="3C383C4F" w14:textId="313DFA38" w:rsidR="00104780" w:rsidRDefault="000A7930" w:rsidP="00692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V. Review and Evaluation</w:t>
      </w:r>
    </w:p>
    <w:p w14:paraId="0B0C834F" w14:textId="7E98EEF1" w:rsidR="000A7930" w:rsidRPr="000A7930" w:rsidRDefault="00F91819" w:rsidP="00692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security measures have been put into place to help mitigate </w:t>
      </w:r>
      <w:r w:rsidR="000731E5">
        <w:rPr>
          <w:rFonts w:ascii="Times New Roman" w:hAnsi="Times New Roman" w:cs="Times New Roman"/>
        </w:rPr>
        <w:t>threats and protect the critical assets of DineQuest.</w:t>
      </w:r>
      <w:r w:rsidR="007328A3">
        <w:rPr>
          <w:rFonts w:ascii="Times New Roman" w:hAnsi="Times New Roman" w:cs="Times New Roman"/>
        </w:rPr>
        <w:t xml:space="preserve"> Critical assets being protected include the GitHub Pages</w:t>
      </w:r>
      <w:r w:rsidR="00244A5F">
        <w:rPr>
          <w:rFonts w:ascii="Times New Roman" w:hAnsi="Times New Roman" w:cs="Times New Roman"/>
        </w:rPr>
        <w:t xml:space="preserve">, the Yelp API key (and the Yelp </w:t>
      </w:r>
      <w:r w:rsidR="00E8260D">
        <w:rPr>
          <w:rFonts w:ascii="Times New Roman" w:hAnsi="Times New Roman" w:cs="Times New Roman"/>
        </w:rPr>
        <w:t>Fusion API itself)</w:t>
      </w:r>
      <w:r w:rsidR="00244A5F">
        <w:rPr>
          <w:rFonts w:ascii="Times New Roman" w:hAnsi="Times New Roman" w:cs="Times New Roman"/>
        </w:rPr>
        <w:t xml:space="preserve">, </w:t>
      </w:r>
      <w:r w:rsidR="00CF19C8">
        <w:rPr>
          <w:rFonts w:ascii="Times New Roman" w:hAnsi="Times New Roman" w:cs="Times New Roman"/>
        </w:rPr>
        <w:t xml:space="preserve">the HTML pages, scripts, and styling of the website. These assets are at risk for </w:t>
      </w:r>
      <w:r w:rsidR="00E06B90">
        <w:rPr>
          <w:rFonts w:ascii="Times New Roman" w:hAnsi="Times New Roman" w:cs="Times New Roman"/>
        </w:rPr>
        <w:t xml:space="preserve">things such as API key exposure, cross-site scripting, injection of malicious scripts from </w:t>
      </w:r>
      <w:r w:rsidR="00BF6BBB">
        <w:rPr>
          <w:rFonts w:ascii="Times New Roman" w:hAnsi="Times New Roman" w:cs="Times New Roman"/>
        </w:rPr>
        <w:t xml:space="preserve">Yelp, bots abusing features, unencrypted transmission, and vulnerable dependencies. </w:t>
      </w:r>
      <w:r w:rsidR="0050749A">
        <w:rPr>
          <w:rFonts w:ascii="Times New Roman" w:hAnsi="Times New Roman" w:cs="Times New Roman"/>
        </w:rPr>
        <w:t>To mitigate these risks, security features have been implemented. These features include API key rotation, HTTPS, input and API response sanitation, a content security policy header, rate limiting and bot protection, min</w:t>
      </w:r>
      <w:r w:rsidR="00C67FDE">
        <w:rPr>
          <w:rFonts w:ascii="Times New Roman" w:hAnsi="Times New Roman" w:cs="Times New Roman"/>
        </w:rPr>
        <w:t xml:space="preserve">imizing exposure on sensitive data, and </w:t>
      </w:r>
      <w:r w:rsidR="00FA48C3">
        <w:rPr>
          <w:rFonts w:ascii="Times New Roman" w:hAnsi="Times New Roman" w:cs="Times New Roman"/>
        </w:rPr>
        <w:t xml:space="preserve">a security audit. </w:t>
      </w:r>
      <w:r w:rsidR="00C67FDE">
        <w:rPr>
          <w:rFonts w:ascii="Times New Roman" w:hAnsi="Times New Roman" w:cs="Times New Roman"/>
        </w:rPr>
        <w:t xml:space="preserve">It is through these features </w:t>
      </w:r>
      <w:r w:rsidR="00F97126">
        <w:rPr>
          <w:rFonts w:ascii="Times New Roman" w:hAnsi="Times New Roman" w:cs="Times New Roman"/>
        </w:rPr>
        <w:t>that DineQuest will mitigate risks effectively and safeguard critical assets.</w:t>
      </w:r>
    </w:p>
    <w:sectPr w:rsidR="000A7930" w:rsidRPr="000A7930" w:rsidSect="0018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1605"/>
    <w:multiLevelType w:val="hybridMultilevel"/>
    <w:tmpl w:val="070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50A5"/>
    <w:multiLevelType w:val="hybridMultilevel"/>
    <w:tmpl w:val="FAF89230"/>
    <w:lvl w:ilvl="0" w:tplc="E40A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518F"/>
    <w:multiLevelType w:val="hybridMultilevel"/>
    <w:tmpl w:val="2632B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0088387">
    <w:abstractNumId w:val="1"/>
  </w:num>
  <w:num w:numId="2" w16cid:durableId="19399214">
    <w:abstractNumId w:val="2"/>
  </w:num>
  <w:num w:numId="3" w16cid:durableId="212726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3B"/>
    <w:rsid w:val="000248B0"/>
    <w:rsid w:val="00032077"/>
    <w:rsid w:val="000731E5"/>
    <w:rsid w:val="0008215D"/>
    <w:rsid w:val="0009333F"/>
    <w:rsid w:val="000A7930"/>
    <w:rsid w:val="00104780"/>
    <w:rsid w:val="001453FD"/>
    <w:rsid w:val="00183508"/>
    <w:rsid w:val="00184DE0"/>
    <w:rsid w:val="001A65FF"/>
    <w:rsid w:val="00220D5A"/>
    <w:rsid w:val="00223AFA"/>
    <w:rsid w:val="00244A5F"/>
    <w:rsid w:val="00267E2A"/>
    <w:rsid w:val="002F192E"/>
    <w:rsid w:val="00331167"/>
    <w:rsid w:val="00332676"/>
    <w:rsid w:val="00342B94"/>
    <w:rsid w:val="00343B2F"/>
    <w:rsid w:val="003462FD"/>
    <w:rsid w:val="003660A7"/>
    <w:rsid w:val="003739FE"/>
    <w:rsid w:val="003A15C6"/>
    <w:rsid w:val="003D56E5"/>
    <w:rsid w:val="003E0B8F"/>
    <w:rsid w:val="003F6169"/>
    <w:rsid w:val="0046779D"/>
    <w:rsid w:val="00492DEC"/>
    <w:rsid w:val="004C60A6"/>
    <w:rsid w:val="00503562"/>
    <w:rsid w:val="0050749A"/>
    <w:rsid w:val="0052173B"/>
    <w:rsid w:val="005348EC"/>
    <w:rsid w:val="00575AB7"/>
    <w:rsid w:val="00580093"/>
    <w:rsid w:val="005A4256"/>
    <w:rsid w:val="00650A42"/>
    <w:rsid w:val="00692000"/>
    <w:rsid w:val="006B21DC"/>
    <w:rsid w:val="006B7B6D"/>
    <w:rsid w:val="007328A3"/>
    <w:rsid w:val="0078163D"/>
    <w:rsid w:val="0079198B"/>
    <w:rsid w:val="007F2355"/>
    <w:rsid w:val="007F245F"/>
    <w:rsid w:val="007F759E"/>
    <w:rsid w:val="0081587B"/>
    <w:rsid w:val="00853934"/>
    <w:rsid w:val="00867946"/>
    <w:rsid w:val="00896611"/>
    <w:rsid w:val="008B3FDB"/>
    <w:rsid w:val="008C5262"/>
    <w:rsid w:val="00913828"/>
    <w:rsid w:val="0096071E"/>
    <w:rsid w:val="009656E0"/>
    <w:rsid w:val="009A6FB9"/>
    <w:rsid w:val="009B2519"/>
    <w:rsid w:val="00A00759"/>
    <w:rsid w:val="00A25BDD"/>
    <w:rsid w:val="00AA6977"/>
    <w:rsid w:val="00AF7984"/>
    <w:rsid w:val="00B057F4"/>
    <w:rsid w:val="00B4271D"/>
    <w:rsid w:val="00B548EF"/>
    <w:rsid w:val="00B72CE6"/>
    <w:rsid w:val="00BB4F19"/>
    <w:rsid w:val="00BC0DD5"/>
    <w:rsid w:val="00BF6BBB"/>
    <w:rsid w:val="00C31B25"/>
    <w:rsid w:val="00C35EDC"/>
    <w:rsid w:val="00C538AD"/>
    <w:rsid w:val="00C67FDE"/>
    <w:rsid w:val="00CA1C57"/>
    <w:rsid w:val="00CD34F7"/>
    <w:rsid w:val="00CD50CE"/>
    <w:rsid w:val="00CD73B0"/>
    <w:rsid w:val="00CF19C8"/>
    <w:rsid w:val="00D24535"/>
    <w:rsid w:val="00D349BF"/>
    <w:rsid w:val="00D77BDB"/>
    <w:rsid w:val="00D86053"/>
    <w:rsid w:val="00E06B90"/>
    <w:rsid w:val="00E258D0"/>
    <w:rsid w:val="00E67663"/>
    <w:rsid w:val="00E8260D"/>
    <w:rsid w:val="00EA34E9"/>
    <w:rsid w:val="00EC66B9"/>
    <w:rsid w:val="00F13CFD"/>
    <w:rsid w:val="00F51C8C"/>
    <w:rsid w:val="00F73063"/>
    <w:rsid w:val="00F91819"/>
    <w:rsid w:val="00F97126"/>
    <w:rsid w:val="00FA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085D"/>
  <w15:chartTrackingRefBased/>
  <w15:docId w15:val="{15310457-A0B2-43BA-A403-B3ADE66D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5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8B6B-8EAC-459E-ADA7-C77D412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Wedding</dc:creator>
  <cp:keywords/>
  <dc:description/>
  <cp:lastModifiedBy>Zachary Wedding</cp:lastModifiedBy>
  <cp:revision>78</cp:revision>
  <dcterms:created xsi:type="dcterms:W3CDTF">2025-03-26T03:25:00Z</dcterms:created>
  <dcterms:modified xsi:type="dcterms:W3CDTF">2025-04-24T03:21:00Z</dcterms:modified>
</cp:coreProperties>
</file>