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CD32B">
      <w:pPr>
        <w:spacing w:after="320"/>
      </w:pPr>
    </w:p>
    <w:p w14:paraId="0ED24FA0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="微软雅黑" w:hAnsi="微软雅黑" w:eastAsia="微软雅黑"/>
          <w:b/>
          <w:color w:val="202B38"/>
          <w:sz w:val="46"/>
        </w:rPr>
      </w:pPr>
      <w:r>
        <w:rPr>
          <w:rFonts w:hint="default" w:ascii="微软雅黑" w:hAnsi="微软雅黑" w:eastAsia="微软雅黑"/>
          <w:b/>
          <w:color w:val="202B38"/>
          <w:sz w:val="46"/>
        </w:rPr>
        <w:t>数据库工程与后端支持 模块总结报告</w:t>
      </w:r>
    </w:p>
    <w:p w14:paraId="56F93C90">
      <w:pPr>
        <w:spacing w:after="320"/>
      </w:pPr>
      <w:r>
        <w:rPr>
          <w:rFonts w:ascii="微软雅黑" w:hAnsi="微软雅黑" w:eastAsia="微软雅黑"/>
          <w:color w:val="646C76"/>
          <w:sz w:val="28"/>
        </w:rPr>
        <w:t>SwapCampus 校园闲置物品交易平台</w:t>
      </w:r>
    </w:p>
    <w:p w14:paraId="3A25D84F"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课程：</w:t>
      </w:r>
      <w:r>
        <w:rPr>
          <w:rFonts w:ascii="宋体" w:hAnsi="宋体" w:eastAsia="宋体"/>
          <w:color w:val="202B38"/>
          <w:sz w:val="21"/>
        </w:rPr>
        <w:t>软件工程（课程设计）</w:t>
      </w:r>
    </w:p>
    <w:p w14:paraId="085FF659"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项目：</w:t>
      </w:r>
      <w:r>
        <w:rPr>
          <w:rFonts w:ascii="宋体" w:hAnsi="宋体" w:eastAsia="宋体"/>
          <w:color w:val="202B38"/>
          <w:sz w:val="21"/>
        </w:rPr>
        <w:t>SwapCampus 校园闲置物品交易平台</w:t>
      </w:r>
    </w:p>
    <w:p w14:paraId="2A03B2E1">
      <w:pPr>
        <w:spacing w:after="4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1F4D78"/>
          <w:sz w:val="21"/>
        </w:rPr>
        <w:t>姓名：</w:t>
      </w:r>
      <w:r>
        <w:rPr>
          <w:rFonts w:hint="eastAsia"/>
          <w:color w:val="202B38"/>
          <w:sz w:val="21"/>
          <w:lang w:val="en-US" w:eastAsia="zh-CN"/>
        </w:rPr>
        <w:t>王洁</w:t>
      </w:r>
    </w:p>
    <w:p w14:paraId="49EEE695">
      <w:pPr>
        <w:spacing w:after="40"/>
        <w:rPr>
          <w:rFonts w:hint="default" w:eastAsia="宋体"/>
          <w:lang w:val="en-US" w:eastAsia="zh-CN"/>
        </w:rPr>
      </w:pPr>
      <w:r>
        <w:rPr>
          <w:rFonts w:ascii="微软雅黑" w:hAnsi="微软雅黑" w:eastAsia="微软雅黑"/>
          <w:b/>
          <w:color w:val="1F4D78"/>
          <w:sz w:val="21"/>
        </w:rPr>
        <w:t>班级 / 学号：</w:t>
      </w:r>
      <w:r>
        <w:rPr>
          <w:rFonts w:ascii="宋体" w:hAnsi="宋体" w:eastAsia="宋体"/>
          <w:color w:val="202B38"/>
          <w:sz w:val="21"/>
        </w:rPr>
        <w:t>计算机23-1 / 2</w:t>
      </w:r>
      <w:r>
        <w:rPr>
          <w:rFonts w:hint="eastAsia"/>
          <w:color w:val="202B38"/>
          <w:sz w:val="21"/>
          <w:lang w:val="en-US" w:eastAsia="zh-CN"/>
        </w:rPr>
        <w:t>31002419</w:t>
      </w:r>
    </w:p>
    <w:p w14:paraId="5C72F254"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小组：</w:t>
      </w:r>
      <w:r>
        <w:rPr>
          <w:rFonts w:ascii="宋体" w:hAnsi="宋体" w:eastAsia="宋体"/>
          <w:color w:val="202B38"/>
          <w:sz w:val="21"/>
        </w:rPr>
        <w:t>G18 张文乐小组</w:t>
      </w:r>
    </w:p>
    <w:p w14:paraId="552D48F4">
      <w:pPr>
        <w:spacing w:after="40"/>
        <w:rPr>
          <w:rFonts w:ascii="宋体" w:hAnsi="宋体" w:eastAsia="宋体"/>
          <w:color w:val="202B38"/>
          <w:sz w:val="21"/>
        </w:rPr>
      </w:pPr>
      <w:r>
        <w:rPr>
          <w:rFonts w:ascii="微软雅黑" w:hAnsi="微软雅黑" w:eastAsia="微软雅黑"/>
          <w:b/>
          <w:color w:val="1F4D78"/>
          <w:sz w:val="21"/>
        </w:rPr>
        <w:t>主要职责：</w:t>
      </w:r>
      <w:r>
        <w:rPr>
          <w:rFonts w:ascii="宋体" w:hAnsi="宋体" w:eastAsia="宋体"/>
          <w:color w:val="202B38"/>
          <w:sz w:val="21"/>
        </w:rPr>
        <w:t>MySQL 物理模型设计、表结构与索引优化、种子数据填充、协助核心业务 API 联调</w:t>
      </w:r>
    </w:p>
    <w:p w14:paraId="48AE8D70">
      <w:pPr>
        <w:spacing w:after="40"/>
      </w:pPr>
      <w:r>
        <w:rPr>
          <w:rFonts w:ascii="微软雅黑" w:hAnsi="微软雅黑" w:eastAsia="微软雅黑"/>
          <w:b/>
          <w:color w:val="1F4D78"/>
          <w:sz w:val="21"/>
        </w:rPr>
        <w:t>报告日期：</w:t>
      </w:r>
      <w:r>
        <w:rPr>
          <w:rFonts w:ascii="宋体" w:hAnsi="宋体" w:eastAsia="宋体"/>
          <w:color w:val="202B38"/>
          <w:sz w:val="21"/>
        </w:rPr>
        <w:t>2026-06-14</w:t>
      </w:r>
    </w:p>
    <w:p w14:paraId="5B98D554">
      <w:pPr>
        <w:pBdr>
          <w:bottom w:val="single" w:color="2E74B5" w:sz="8" w:space="1"/>
        </w:pBdr>
        <w:spacing w:before="240" w:after="240"/>
      </w:pPr>
    </w:p>
    <w:p w14:paraId="4E419EE6">
      <w:pPr>
        <w:pStyle w:val="3"/>
        <w:rPr>
          <w:b w:val="0"/>
          <w:bCs w:val="0"/>
        </w:rPr>
      </w:pPr>
      <w:r>
        <w:t>一、</w:t>
      </w:r>
      <w:r>
        <w:rPr>
          <w:rFonts w:hint="eastAsia"/>
          <w:b w:val="0"/>
          <w:bCs w:val="0"/>
          <w:lang w:val="en-US" w:eastAsia="zh-CN"/>
        </w:rPr>
        <w:t>负责模块</w:t>
      </w:r>
      <w:r>
        <w:rPr>
          <w:b w:val="0"/>
          <w:bCs w:val="0"/>
        </w:rPr>
        <w:t>概述</w:t>
      </w:r>
    </w:p>
    <w:p w14:paraId="12732F6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 SwapCampus 校园闲置物品交易平台项目中，我主要负责数据库设计与数据支撑相关工作，同时协助后端负责人完成部分接口联调工作。根据项目开题报告中的团队分工，我的角色是数据库工程师、后端助理，主要任务包括：</w:t>
      </w:r>
    </w:p>
    <w:p w14:paraId="065A77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根据需求规格说明书和概要设计，完成 MySQL 数据库物理模型设计；</w:t>
      </w:r>
    </w:p>
    <w:p w14:paraId="570987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设计用户、商品、订单、收藏、钱包、消息、举报、通知等核心数据表；</w:t>
      </w:r>
    </w:p>
    <w:p w14:paraId="67F6CC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编写 </w:t>
      </w: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schema.sql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 建库建表脚本；</w:t>
      </w:r>
    </w:p>
    <w:p w14:paraId="7EA854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设计主键、外键、唯一约束和索引；</w:t>
      </w:r>
    </w:p>
    <w:p w14:paraId="7FF891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编写并维护 seed.sql 种子数据脚本；</w:t>
      </w:r>
    </w:p>
    <w:p w14:paraId="4BDEFA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构造满足演示和测试需要的模拟数据；</w:t>
      </w:r>
    </w:p>
    <w:p w14:paraId="44E5C6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检查不同数据表之间的业务一致性；</w:t>
      </w:r>
    </w:p>
    <w:p w14:paraId="105143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协助后端开发人员进行 API 联调和数据问题排查。</w:t>
      </w:r>
    </w:p>
    <w:p w14:paraId="0EC7674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我负责的数据库模块是整个系统的基础支撑部分。前端页面展示、后端接口查询、订单交易流程、消息沟通、举报管理和通知提醒等功能都依赖稳定、合理、可扩展的数据库结构。因此，在设计过程中，我重点关注数据结构清晰性、表间关系合理性、业务约束完整性以及演示数据真实性。</w:t>
      </w:r>
    </w:p>
    <w:p w14:paraId="11DBCF89">
      <w:pPr>
        <w:pStyle w:val="3"/>
        <w:rPr>
          <w:rFonts w:hint="default"/>
          <w:lang w:val="en-US" w:eastAsia="zh-CN"/>
        </w:rPr>
      </w:pPr>
      <w:r>
        <w:t>二、主要</w:t>
      </w:r>
      <w:r>
        <w:rPr>
          <w:rFonts w:hint="eastAsia"/>
          <w:lang w:val="en-US" w:eastAsia="zh-CN"/>
        </w:rPr>
        <w:t>工作内容</w:t>
      </w:r>
    </w:p>
    <w:p w14:paraId="4F0B3268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 xml:space="preserve">2.1 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数据库物理模型设计</w:t>
      </w:r>
    </w:p>
    <w:p w14:paraId="2FD9935A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项目设计阶段，我根据 SwapCampus 的业务需求，将系统核心数据拆分为多个相对独立但又存在关联的数据表。主要包括：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4870"/>
      </w:tblGrid>
      <w:tr w14:paraId="40FA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15A6810C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表名</w:t>
            </w:r>
          </w:p>
        </w:tc>
        <w:tc>
          <w:tcPr>
            <w:tcW w:w="0" w:type="auto"/>
            <w:shd w:val="clear"/>
            <w:vAlign w:val="top"/>
          </w:tcPr>
          <w:p w14:paraId="5DA513EB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作用</w:t>
            </w:r>
          </w:p>
        </w:tc>
      </w:tr>
      <w:tr w14:paraId="2686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EB6536B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user</w:t>
            </w:r>
          </w:p>
        </w:tc>
        <w:tc>
          <w:tcPr>
            <w:tcW w:w="0" w:type="auto"/>
            <w:shd w:val="clear"/>
            <w:vAlign w:val="top"/>
          </w:tcPr>
          <w:p w14:paraId="013DA83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存储用户账号、学号、实名信息、角色、信用分等</w:t>
            </w:r>
          </w:p>
        </w:tc>
      </w:tr>
      <w:tr w14:paraId="06C0C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7A18ABF5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category</w:t>
            </w:r>
          </w:p>
        </w:tc>
        <w:tc>
          <w:tcPr>
            <w:tcW w:w="0" w:type="auto"/>
            <w:shd w:val="clear"/>
            <w:vAlign w:val="top"/>
          </w:tcPr>
          <w:p w14:paraId="0690624A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存储商品分类信息</w:t>
            </w:r>
          </w:p>
        </w:tc>
      </w:tr>
      <w:tr w14:paraId="47A2C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4DB0C131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goods</w:t>
            </w:r>
          </w:p>
        </w:tc>
        <w:tc>
          <w:tcPr>
            <w:tcW w:w="0" w:type="auto"/>
            <w:shd w:val="clear"/>
            <w:vAlign w:val="top"/>
          </w:tcPr>
          <w:p w14:paraId="229E5A4B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存储商品标题、描述、价格、成色、状态等</w:t>
            </w:r>
          </w:p>
        </w:tc>
      </w:tr>
      <w:tr w14:paraId="07E8E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716F57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goods_image</w:t>
            </w:r>
          </w:p>
        </w:tc>
        <w:tc>
          <w:tcPr>
            <w:tcW w:w="0" w:type="auto"/>
            <w:shd w:val="clear"/>
            <w:vAlign w:val="top"/>
          </w:tcPr>
          <w:p w14:paraId="212EB6BA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存储商品图片信息</w:t>
            </w:r>
          </w:p>
        </w:tc>
      </w:tr>
      <w:tr w14:paraId="5667C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37B86D78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orders</w:t>
            </w:r>
          </w:p>
        </w:tc>
        <w:tc>
          <w:tcPr>
            <w:tcW w:w="0" w:type="auto"/>
            <w:shd w:val="clear"/>
            <w:vAlign w:val="top"/>
          </w:tcPr>
          <w:p w14:paraId="36B15C60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存储订单、交易方式、面交时间、交易状态等</w:t>
            </w:r>
          </w:p>
        </w:tc>
      </w:tr>
      <w:tr w14:paraId="1FD6E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C2E4B8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favorite</w:t>
            </w:r>
          </w:p>
        </w:tc>
        <w:tc>
          <w:tcPr>
            <w:tcW w:w="0" w:type="auto"/>
            <w:shd w:val="clear"/>
            <w:vAlign w:val="top"/>
          </w:tcPr>
          <w:p w14:paraId="323CE684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存储用户收藏商品关系</w:t>
            </w:r>
          </w:p>
        </w:tc>
      </w:tr>
      <w:tr w14:paraId="558A9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47F8DBB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wallet</w:t>
            </w:r>
          </w:p>
        </w:tc>
        <w:tc>
          <w:tcPr>
            <w:tcW w:w="0" w:type="auto"/>
            <w:shd w:val="clear"/>
            <w:vAlign w:val="top"/>
          </w:tcPr>
          <w:p w14:paraId="3A98B29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存储用户余额和积分</w:t>
            </w:r>
          </w:p>
        </w:tc>
      </w:tr>
      <w:tr w14:paraId="7D132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6BF339F8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message</w:t>
            </w:r>
          </w:p>
        </w:tc>
        <w:tc>
          <w:tcPr>
            <w:tcW w:w="0" w:type="auto"/>
            <w:shd w:val="clear"/>
            <w:vAlign w:val="top"/>
          </w:tcPr>
          <w:p w14:paraId="552CD61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存储站内聊天消息</w:t>
            </w:r>
          </w:p>
        </w:tc>
      </w:tr>
      <w:tr w14:paraId="6690B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12BEC3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report</w:t>
            </w:r>
          </w:p>
        </w:tc>
        <w:tc>
          <w:tcPr>
            <w:tcW w:w="0" w:type="auto"/>
            <w:shd w:val="clear"/>
            <w:vAlign w:val="top"/>
          </w:tcPr>
          <w:p w14:paraId="1FDE5D78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存储用户举报信息</w:t>
            </w:r>
          </w:p>
        </w:tc>
      </w:tr>
      <w:tr w14:paraId="57CDD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5D5E1F5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notification</w:t>
            </w:r>
          </w:p>
        </w:tc>
        <w:tc>
          <w:tcPr>
            <w:tcW w:w="0" w:type="auto"/>
            <w:shd w:val="clear"/>
            <w:vAlign w:val="top"/>
          </w:tcPr>
          <w:p w14:paraId="74DDE71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存储系统通知信息</w:t>
            </w:r>
          </w:p>
        </w:tc>
      </w:tr>
    </w:tbl>
    <w:p w14:paraId="7720B3F2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在设计这些表时，我主要遵循以下原则：</w:t>
      </w:r>
    </w:p>
    <w:p w14:paraId="484438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实体职责单一：每张表只负责一类核心业务数据；</w:t>
      </w:r>
    </w:p>
    <w:p w14:paraId="06F24F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关系清晰：通过外键表达用户、商品、订单之间的关联；</w:t>
      </w:r>
    </w:p>
    <w:p w14:paraId="53D468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避免冗余：对于可通过关联查询获得的数据，不做过度重复存储；</w:t>
      </w:r>
    </w:p>
    <w:p w14:paraId="145E71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便于接口开发：字段命名与后端实体类尽量保持一致；</w:t>
      </w:r>
    </w:p>
    <w:p w14:paraId="4F507E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便于扩展：为后续商品审核、用户信用、交易评价等功能预留字段。</w:t>
      </w:r>
    </w:p>
    <w:p w14:paraId="649118C8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4F8E356F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 xml:space="preserve">2.2 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表结构与约束设计</w:t>
      </w:r>
    </w:p>
    <w:p w14:paraId="71DC81C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数据库设计过程中，我为关键字段设置了主键、唯一约束、非空约束和外键约束，以保证数据完整性。</w:t>
      </w:r>
    </w:p>
    <w:p w14:paraId="5330A11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例如：</w:t>
      </w:r>
    </w:p>
    <w:p w14:paraId="52D5EE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user.student_id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 设置唯一约束，避免学号重复；</w:t>
      </w:r>
    </w:p>
    <w:p w14:paraId="48F989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user.username 设置唯一约束，避免用户名重复；</w:t>
      </w:r>
    </w:p>
    <w:p w14:paraId="2E6802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goods.uuid 设置唯一约束，用于商品业务唯一标识；</w:t>
      </w:r>
    </w:p>
    <w:p w14:paraId="17B97F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orders.uuid 设置唯一约束，用于订单业务唯一标识；</w:t>
      </w:r>
    </w:p>
    <w:p w14:paraId="03090A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wallet.user_id 设置唯一约束，保证一个用户只对应一个钱包；</w:t>
      </w:r>
    </w:p>
    <w:p w14:paraId="4CE370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favorite(user_id, goods_uuid) 设置唯一约束，避免重复收藏；</w:t>
      </w:r>
    </w:p>
    <w:p w14:paraId="6A1C9B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orders.buyer_id、orders.seller_id 均关联 user.id；</w:t>
      </w:r>
    </w:p>
    <w:p w14:paraId="6A20A4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orders.goods_uuid 关联 goods.uuid；</w:t>
      </w:r>
    </w:p>
    <w:p w14:paraId="3DF050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goods.seller_id 关联 user.id；</w:t>
      </w:r>
    </w:p>
    <w:p w14:paraId="728FAE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goods.category_id 关联 category.id。</w:t>
      </w:r>
    </w:p>
    <w:p w14:paraId="310397CA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这些约束能够有效避免脏数据。例如，如果某个订单关联了不存在的商品，或者某个收藏记录关联了不存在的用户，数据库层面会直接拒绝写入，从而提高系统可靠性。</w:t>
      </w:r>
    </w:p>
    <w:p w14:paraId="7DA42A07">
      <w:pPr>
        <w:pStyle w:val="4"/>
      </w:pPr>
    </w:p>
    <w:p w14:paraId="06827D0C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 xml:space="preserve">2.3 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索引优化设计</w:t>
      </w:r>
    </w:p>
    <w:p w14:paraId="589EC96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为了支持商品列表、订单列表、消息列表和后台举报管理等高频查询场景，我对部分字段设计了索引。</w:t>
      </w:r>
    </w:p>
    <w:p w14:paraId="417CEFB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主要考虑的查询场景包括：</w:t>
      </w:r>
    </w:p>
    <w:p w14:paraId="16538C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商品按分类筛选；</w:t>
      </w:r>
    </w:p>
    <w:p w14:paraId="611EC0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商品按状态查询；</w:t>
      </w:r>
    </w:p>
    <w:p w14:paraId="451D7F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商品按创建时间倒序展示；</w:t>
      </w:r>
    </w:p>
    <w:p w14:paraId="6F213A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商品按卖家查询；</w:t>
      </w:r>
    </w:p>
    <w:p w14:paraId="217DEA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订单按买家查询；</w:t>
      </w:r>
    </w:p>
    <w:p w14:paraId="78885D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订单按卖家查询；</w:t>
      </w:r>
    </w:p>
    <w:p w14:paraId="097BF5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订单按状态筛选；</w:t>
      </w:r>
    </w:p>
    <w:p w14:paraId="012D19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消息按接收者查询；</w:t>
      </w:r>
    </w:p>
    <w:p w14:paraId="638E8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消息按已读状态查询；</w:t>
      </w:r>
    </w:p>
    <w:p w14:paraId="0DEC81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举报按处理状态查询。</w:t>
      </w:r>
    </w:p>
    <w:p w14:paraId="4E3E150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因此在数据库设计中，为相关字段增加了单列索引或复合索引。例如：</w:t>
      </w:r>
    </w:p>
    <w:p w14:paraId="4049BBC0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eastAsia" w:ascii="黑体" w:hAnsi="黑体" w:eastAsia="黑体" w:cs="黑体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color w:val="202B38"/>
          <w:kern w:val="0"/>
          <w:sz w:val="22"/>
          <w:szCs w:val="22"/>
          <w:lang w:val="en-US" w:eastAsia="en-US" w:bidi="ar-SA"/>
        </w:rPr>
        <w:t>idx_goods_category_status_createdidx_goods_seller_status_createdidx_orders_buyer_status_createdidx_orders_seller_status_createdidx_message_receiver_read_createdidx_report_status_created</w:t>
      </w:r>
    </w:p>
    <w:p w14:paraId="1FD1ED7B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通过这些索引，可以减少全表扫描，提高分页查询和条件查询效率，为后端接口性能提供基础保障。</w:t>
      </w:r>
    </w:p>
    <w:p w14:paraId="0763E04E">
      <w:pPr>
        <w:pStyle w:val="4"/>
      </w:pPr>
    </w:p>
    <w:p w14:paraId="0C383E14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 xml:space="preserve">2.4 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种子数据设计与填充</w:t>
      </w:r>
    </w:p>
    <w:p w14:paraId="399C9F0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为了支持前后端联调、测试以及最终答辩演示，我负责编写和维护 </w:t>
      </w: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seed.sql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 种子数据脚本。</w:t>
      </w:r>
    </w:p>
    <w:p w14:paraId="1C89741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种子数据主要包括：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910"/>
      </w:tblGrid>
      <w:tr w14:paraId="429D9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1BA18DBB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数据表</w:t>
            </w:r>
          </w:p>
        </w:tc>
        <w:tc>
          <w:tcPr>
            <w:tcW w:w="0" w:type="auto"/>
            <w:shd w:val="clear"/>
            <w:vAlign w:val="top"/>
          </w:tcPr>
          <w:p w14:paraId="7056CF7D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数据规模</w:t>
            </w:r>
          </w:p>
        </w:tc>
      </w:tr>
      <w:tr w14:paraId="48DA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3F391A14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user</w:t>
            </w:r>
          </w:p>
        </w:tc>
        <w:tc>
          <w:tcPr>
            <w:tcW w:w="0" w:type="auto"/>
            <w:shd w:val="clear"/>
            <w:vAlign w:val="top"/>
          </w:tcPr>
          <w:p w14:paraId="673E817C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100 条</w:t>
            </w:r>
          </w:p>
        </w:tc>
      </w:tr>
      <w:tr w14:paraId="64E53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7887EBB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wallet</w:t>
            </w:r>
          </w:p>
        </w:tc>
        <w:tc>
          <w:tcPr>
            <w:tcW w:w="0" w:type="auto"/>
            <w:shd w:val="clear"/>
            <w:vAlign w:val="top"/>
          </w:tcPr>
          <w:p w14:paraId="2DA73B5F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100 条</w:t>
            </w:r>
          </w:p>
        </w:tc>
      </w:tr>
      <w:tr w14:paraId="48449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C7AB910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goods</w:t>
            </w:r>
          </w:p>
        </w:tc>
        <w:tc>
          <w:tcPr>
            <w:tcW w:w="0" w:type="auto"/>
            <w:shd w:val="clear"/>
            <w:vAlign w:val="top"/>
          </w:tcPr>
          <w:p w14:paraId="4CD21123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200 条</w:t>
            </w:r>
          </w:p>
        </w:tc>
      </w:tr>
      <w:tr w14:paraId="0191D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3EB84051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orders</w:t>
            </w:r>
          </w:p>
        </w:tc>
        <w:tc>
          <w:tcPr>
            <w:tcW w:w="0" w:type="auto"/>
            <w:shd w:val="clear"/>
            <w:vAlign w:val="top"/>
          </w:tcPr>
          <w:p w14:paraId="79EDC1AD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50 条</w:t>
            </w:r>
          </w:p>
        </w:tc>
      </w:tr>
      <w:tr w14:paraId="28B07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5E8F10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favorite</w:t>
            </w:r>
          </w:p>
        </w:tc>
        <w:tc>
          <w:tcPr>
            <w:tcW w:w="0" w:type="auto"/>
            <w:shd w:val="clear"/>
            <w:vAlign w:val="top"/>
          </w:tcPr>
          <w:p w14:paraId="0A082464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</w:t>
            </w: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0</w:t>
            </w:r>
            <w:r>
              <w:rPr>
                <w:rFonts w:hint="eastAsia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+</w:t>
            </w: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 xml:space="preserve"> 条</w:t>
            </w:r>
          </w:p>
        </w:tc>
      </w:tr>
      <w:tr w14:paraId="0AA9E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4A9865B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report</w:t>
            </w:r>
          </w:p>
        </w:tc>
        <w:tc>
          <w:tcPr>
            <w:tcW w:w="0" w:type="auto"/>
            <w:shd w:val="clear"/>
            <w:vAlign w:val="top"/>
          </w:tcPr>
          <w:p w14:paraId="02F07C94">
            <w:pPr>
              <w:keepNext w:val="0"/>
              <w:keepLines w:val="0"/>
              <w:widowControl/>
              <w:suppressLineNumbers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</w:t>
            </w:r>
            <w:r>
              <w:rPr>
                <w:rFonts w:hint="eastAsia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+</w:t>
            </w: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 xml:space="preserve"> 条</w:t>
            </w:r>
          </w:p>
        </w:tc>
      </w:tr>
      <w:tr w14:paraId="78AD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11D643B9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message</w:t>
            </w:r>
          </w:p>
        </w:tc>
        <w:tc>
          <w:tcPr>
            <w:tcW w:w="0" w:type="auto"/>
            <w:shd w:val="clear"/>
            <w:vAlign w:val="top"/>
          </w:tcPr>
          <w:p w14:paraId="04C3269E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100+ 条</w:t>
            </w:r>
          </w:p>
        </w:tc>
      </w:tr>
      <w:tr w14:paraId="070A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5A0776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notification</w:t>
            </w:r>
          </w:p>
        </w:tc>
        <w:tc>
          <w:tcPr>
            <w:tcW w:w="0" w:type="auto"/>
            <w:shd w:val="clear"/>
            <w:vAlign w:val="top"/>
          </w:tcPr>
          <w:p w14:paraId="59858CD7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100+ 条</w:t>
            </w:r>
          </w:p>
        </w:tc>
      </w:tr>
    </w:tbl>
    <w:p w14:paraId="5834A11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3206EF22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在设计种子数据时，我不仅关注数据数量，也重点关注表与表之间的业务一致性。例如：</w:t>
      </w:r>
    </w:p>
    <w:p w14:paraId="5D26AB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每个钱包必须对应真实用户；</w:t>
      </w:r>
    </w:p>
    <w:p w14:paraId="7B8447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商品卖家必须是系统内真实用户；</w:t>
      </w:r>
    </w:p>
    <w:p w14:paraId="2106C0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订单买家不能等于商品卖家；</w:t>
      </w:r>
    </w:p>
    <w:p w14:paraId="225A43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收藏用户不能收藏自己发布的商品；</w:t>
      </w:r>
    </w:p>
    <w:p w14:paraId="791C41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举报人不能等于被举报用户；</w:t>
      </w:r>
    </w:p>
    <w:p w14:paraId="44F84D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消息发送者和接收者必须是订单相关用户；</w:t>
      </w:r>
    </w:p>
    <w:p w14:paraId="4809D9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通知必须关联真实用户；</w:t>
      </w:r>
    </w:p>
    <w:p w14:paraId="620F79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举报处理时间必须晚于举报创建时间；</w:t>
      </w:r>
    </w:p>
    <w:p w14:paraId="5EE4CD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订单完成时间必须晚于订单创建时间。</w:t>
      </w:r>
    </w:p>
    <w:p w14:paraId="1E51DD7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这些规则保证了测试数据不是简单堆砌，而是符合真实业务逻辑的数据集。</w:t>
      </w:r>
    </w:p>
    <w:p w14:paraId="26DFEE35">
      <w:pPr>
        <w:pStyle w:val="4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2A0D47FD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2.5 协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助后端接口联调</w:t>
      </w:r>
    </w:p>
    <w:p w14:paraId="51432DE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除数据库设计外，我还协助后端负责人陈宣妤进行部分接口联调工作。主要包括：</w:t>
      </w:r>
    </w:p>
    <w:p w14:paraId="28BA67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检查后端实体类字段与数据库字段是否一致；</w:t>
      </w:r>
    </w:p>
    <w:p w14:paraId="5C8D2E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排查 SQL 执行时的字段名错误；</w:t>
      </w:r>
    </w:p>
    <w:p w14:paraId="6B43A2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检查接口返回数据是否符合预期；</w:t>
      </w:r>
    </w:p>
    <w:p w14:paraId="74B03F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协助定位外键约束导致的数据插入失败；</w:t>
      </w:r>
    </w:p>
    <w:p w14:paraId="778BEB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调整种子数据以满足接口测试场景；</w:t>
      </w:r>
    </w:p>
    <w:p w14:paraId="307855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为商品列表、订单列表、收藏列表等功能提供测试数据；</w:t>
      </w:r>
    </w:p>
    <w:p w14:paraId="6DD0B6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协助验证分页、筛选、搜索接口的数据正确性。</w:t>
      </w:r>
    </w:p>
    <w:p w14:paraId="00D6AF3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在联调过程中，数据库脚本的稳定性对后端接口调试效率影响较大。因此我将建表脚本与种子数据脚本分离，分别维护：</w:t>
      </w:r>
    </w:p>
    <w:p w14:paraId="1D7750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schema.sql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：负责建库建表、基础分类、基础账号；</w:t>
      </w:r>
    </w:p>
    <w:p w14:paraId="202402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seed.sql：负责补充用户、钱包、商品、订单、收藏、消息等演示数据；</w:t>
      </w:r>
    </w:p>
    <w:p w14:paraId="6A8191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fix_created_at_order.sql：用于修正时间字段为随机且升序。</w:t>
      </w:r>
    </w:p>
    <w:p w14:paraId="1A71C0B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这种拆分方式提升了脚本的可维护性，也方便后续重复初始化测试环境。</w:t>
      </w:r>
    </w:p>
    <w:p w14:paraId="7B7E4E0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522C6090">
      <w:pPr>
        <w:pStyle w:val="3"/>
      </w:pPr>
      <w:r>
        <w:t>三、技术选型总结</w:t>
      </w:r>
    </w:p>
    <w:p w14:paraId="23F884B1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 xml:space="preserve">3.1 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数据库选型：MySQL 8.0</w:t>
      </w:r>
    </w:p>
    <w:p w14:paraId="0DC6490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本项目数据库采用 MySQL</w:t>
      </w:r>
      <w:bookmarkStart w:id="0" w:name="_GoBack"/>
      <w:bookmarkEnd w:id="0"/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 xml:space="preserve"> 8.0。选择 MySQL 8.0 的原因主要包括：</w:t>
      </w:r>
    </w:p>
    <w:p w14:paraId="5A28A7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支持关系型数据建模，适合交易平台的实体关系表达；</w:t>
      </w:r>
    </w:p>
    <w:p w14:paraId="18AF21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支持事务，适合订单、钱包、收藏等一致性要求较高的场景；</w:t>
      </w:r>
    </w:p>
    <w:p w14:paraId="0A9861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支持外键约束，可以保证数据完整性；</w:t>
      </w:r>
    </w:p>
    <w:p w14:paraId="4B5323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 </w:t>
      </w: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WITH RECURSIVE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，便于生成批量测试数据；</w:t>
      </w:r>
    </w:p>
    <w:p w14:paraId="3BF2C7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支持窗口函数，例如 ROW_NUMBER() 和 LAG()，便于进行数据排序和一致性检查；</w:t>
      </w:r>
    </w:p>
    <w:p w14:paraId="277A66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与 Spring Boot、MyBatis-Plus 等后端技术栈兼容性较好。</w:t>
      </w:r>
    </w:p>
    <w:p w14:paraId="0F231BD4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3E1A769C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4.2 存储引擎：InnoDB</w:t>
      </w:r>
    </w:p>
    <w:p w14:paraId="19C9447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数据库表采用 InnoDB 存储引擎。其优点包括：</w:t>
      </w:r>
    </w:p>
    <w:p w14:paraId="3D7A9D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支持事务；</w:t>
      </w:r>
    </w:p>
    <w:p w14:paraId="69BFC5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支持行级锁；</w:t>
      </w:r>
    </w:p>
    <w:p w14:paraId="227F59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支持外键；</w:t>
      </w:r>
    </w:p>
    <w:p w14:paraId="7F6E6D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崩溃恢复能力较强；</w:t>
      </w:r>
    </w:p>
    <w:p w14:paraId="080EBC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适合订单交易类业务系统。</w:t>
      </w:r>
    </w:p>
    <w:p w14:paraId="1AAED02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对于 SwapCampus 来说，订单创建、订单状态变更、钱包余额更新、收藏增删、举报处理等操作都需要可靠的数据存储能力，因此 InnoDB 是比较合适的选择。</w:t>
      </w:r>
    </w:p>
    <w:p w14:paraId="1B02C7D4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4608B071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4.3 字符集：utf8mb4</w:t>
      </w:r>
    </w:p>
    <w:p w14:paraId="2572D9D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项目数据库采用 utf8mb4 字符集，排序规则采用 utf8mb4_unicode_ci。这样可以支持：</w:t>
      </w:r>
    </w:p>
    <w:p w14:paraId="546C22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中文用户名；</w:t>
      </w:r>
    </w:p>
    <w:p w14:paraId="5E2209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中文商品标题；</w:t>
      </w:r>
    </w:p>
    <w:p w14:paraId="60DBAE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中文商品描述；</w:t>
      </w:r>
    </w:p>
    <w:p w14:paraId="71C297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中文聊天消息；</w:t>
      </w:r>
    </w:p>
    <w:p w14:paraId="136844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Emoji 表情；</w:t>
      </w:r>
    </w:p>
    <w:p w14:paraId="018BEB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特殊符号。</w:t>
      </w:r>
    </w:p>
    <w:p w14:paraId="2A78348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校园闲置交易平台中，用户输入内容较多，如果字符集选择不当，可能出现乱码或插入失败问题。因此统一使用 utf8mb4 能够提高系统兼容性。</w:t>
      </w:r>
    </w:p>
    <w:p w14:paraId="566788A0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62A22C52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4.4 自增 ID + UUID 的标识设计</w:t>
      </w:r>
    </w:p>
    <w:p w14:paraId="644BBEA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在表设计中，我采用了“自增 ID + UUID”的组合方式。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3990"/>
      </w:tblGrid>
      <w:tr w14:paraId="21FEA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704D7757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标识类型</w:t>
            </w:r>
          </w:p>
        </w:tc>
        <w:tc>
          <w:tcPr>
            <w:tcW w:w="0" w:type="auto"/>
            <w:shd w:val="clear"/>
            <w:vAlign w:val="top"/>
          </w:tcPr>
          <w:p w14:paraId="3392C0FD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用途</w:t>
            </w:r>
          </w:p>
        </w:tc>
      </w:tr>
      <w:tr w14:paraId="3FEAB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333B073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自增 id</w:t>
            </w:r>
          </w:p>
        </w:tc>
        <w:tc>
          <w:tcPr>
            <w:tcW w:w="0" w:type="auto"/>
            <w:shd w:val="clear"/>
            <w:vAlign w:val="top"/>
          </w:tcPr>
          <w:p w14:paraId="1FB7F1FA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数据库内部主键，便于关联、排序和索引</w:t>
            </w:r>
          </w:p>
        </w:tc>
      </w:tr>
      <w:tr w14:paraId="54B92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26C74E54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uuid</w:t>
            </w:r>
          </w:p>
        </w:tc>
        <w:tc>
          <w:tcPr>
            <w:tcW w:w="0" w:type="auto"/>
            <w:shd w:val="clear"/>
            <w:vAlign w:val="top"/>
          </w:tcPr>
          <w:p w14:paraId="682F4E57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color w:val="202B38"/>
                <w:kern w:val="0"/>
                <w:sz w:val="22"/>
                <w:szCs w:val="22"/>
                <w:lang w:val="en-US" w:eastAsia="zh-CN" w:bidi="ar-SA"/>
              </w:rPr>
              <w:t>业务唯一标识，适合在前后端接口中传递</w:t>
            </w:r>
          </w:p>
        </w:tc>
      </w:tr>
    </w:tbl>
    <w:p w14:paraId="343FB70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例如：</w:t>
      </w:r>
    </w:p>
    <w:p w14:paraId="363A36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商品表 goods 同时拥有 id 和 uuid；</w:t>
      </w:r>
    </w:p>
    <w:p w14:paraId="3F8770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订单表 orders 同时拥有 id 和 uuid；</w:t>
      </w:r>
    </w:p>
    <w:p w14:paraId="40271D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消息表 message 同时拥有 id 和 uuid。</w:t>
      </w:r>
    </w:p>
    <w:p w14:paraId="545E9E12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这样设计的优点是：</w:t>
      </w:r>
    </w:p>
    <w:p w14:paraId="7AA04A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内部查询效率较高；</w:t>
      </w:r>
    </w:p>
    <w:p w14:paraId="24234A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对外接口不直接暴露数据库自增主键；</w:t>
      </w:r>
    </w:p>
    <w:p w14:paraId="528F00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便于前端使用业务标识访问详情页；</w:t>
      </w:r>
    </w:p>
    <w:p w14:paraId="0D10D7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降低数据泄露和枚举风险；</w:t>
      </w:r>
    </w:p>
    <w:p w14:paraId="765111D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更符合实际业务系统设计习惯。</w:t>
      </w:r>
    </w:p>
    <w:p w14:paraId="43B9C815">
      <w:pPr>
        <w:pStyle w:val="3"/>
      </w:pPr>
      <w:r>
        <w:t>四、工作难点与解决方案</w:t>
      </w:r>
    </w:p>
    <w:p w14:paraId="276F314B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4.1 难点一：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表关系复杂，容易出现外键错误</w:t>
      </w:r>
    </w:p>
    <w:p w14:paraId="6251FA1C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问题描述</w:t>
      </w:r>
    </w:p>
    <w:p w14:paraId="4C43A8C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系统中用户、商品、订单、收藏、消息、举报等表关系较复杂。如果插入顺序不正确，或者种子数据中的外键值不存在，就会导致 SQL 执行失败。</w:t>
      </w:r>
    </w:p>
    <w:p w14:paraId="430AE9F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例如：</w:t>
      </w:r>
    </w:p>
    <w:p w14:paraId="5214F8D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商品的 </w:t>
      </w:r>
      <w:r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seller_id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 必须在 user 表中存在；</w:t>
      </w:r>
    </w:p>
    <w:p w14:paraId="56A7AB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订单的 goods_uuid 必须在 goods 表中存在；</w:t>
      </w:r>
    </w:p>
    <w:p w14:paraId="5B598E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订单的 buyer_id 和 seller_id 必须在 user 表中存在；</w:t>
      </w:r>
    </w:p>
    <w:p w14:paraId="628299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收藏的 goods_uuid 必须在 goods 表中存在；</w:t>
      </w:r>
    </w:p>
    <w:p w14:paraId="6CF083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举报的 reported_user_id 必须在 user 表中存在。</w:t>
      </w:r>
    </w:p>
    <w:p w14:paraId="62A2D78A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解决方案</w:t>
      </w:r>
    </w:p>
    <w:p w14:paraId="1A134EB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我按照依赖顺序组织 SQL：</w:t>
      </w:r>
    </w:p>
    <w:p w14:paraId="5F6162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先插入基础用户；</w:t>
      </w:r>
    </w:p>
    <w:p w14:paraId="1FF6AC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再插入钱包；</w:t>
      </w:r>
    </w:p>
    <w:p w14:paraId="4B2B6B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再插入分类和商品；</w:t>
      </w:r>
    </w:p>
    <w:p w14:paraId="261746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再插入收藏和订单；</w:t>
      </w:r>
      <w:r>
        <w:rPr>
          <w:rFonts w:hint="eastAsia" w:cstheme="minorBidi"/>
          <w:b w:val="0"/>
          <w:bCs w:val="0"/>
          <w:i w:val="0"/>
          <w:iCs w:val="0"/>
          <w:color w:val="202B38"/>
          <w:sz w:val="22"/>
          <w:szCs w:val="22"/>
          <w:lang w:val="en-US" w:eastAsia="zh-CN" w:bidi="ar-SA"/>
        </w:rPr>
        <w:t>、</w:t>
      </w:r>
    </w:p>
    <w:p w14:paraId="2FBCC0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最后插入消息、举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报和通知。</w:t>
      </w:r>
    </w:p>
    <w:p w14:paraId="6639BF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同时在生成数据时，使用 JOIN 或 EXISTS 判断关联数据是否存在，避免插入无效外键。</w:t>
      </w:r>
    </w:p>
    <w:p w14:paraId="2758E22D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379CA4F9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4.2 难点二：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订单买家和卖家可能重复</w:t>
      </w:r>
    </w:p>
    <w:p w14:paraId="77CD48FE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问题描述</w:t>
      </w:r>
    </w:p>
    <w:p w14:paraId="20D5EDE1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批量生成订单数据时，如果直接通过取模方式生成用户 ID，可能出现 </w:t>
      </w:r>
      <w:r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buyer_id = seller_id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 的情况。这在真实交易中是不合理的，也会影响演示效果。</w:t>
      </w:r>
    </w:p>
    <w:p w14:paraId="6CE479FF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解决方案</w:t>
      </w:r>
    </w:p>
    <w:p w14:paraId="2972EE3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在生成订单时增加判断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逻辑：</w:t>
      </w:r>
    </w:p>
    <w:p w14:paraId="46BA93C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CASE    WHEN raw_buyer_id = seller_id THEN        CASE            WHEN raw_buyer_id &lt; 100 THEN raw_buyer_id + 1            ELSE 2        END    ELSE raw_buyer_idEND</w:t>
      </w:r>
    </w:p>
    <w:p w14:paraId="107D810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这样可以保证买家和卖家不相同，使订单数据更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加符合真实业务逻辑。</w:t>
      </w:r>
    </w:p>
    <w:p w14:paraId="7E1E11A3">
      <w:pPr>
        <w:spacing w:after="140" w:line="300" w:lineRule="auto"/>
        <w:jc w:val="both"/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</w:p>
    <w:p w14:paraId="311C6EF4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4.3 难点三：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收藏用户可能收藏自己的商品</w:t>
      </w:r>
    </w:p>
    <w:p w14:paraId="35EC4F6B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问题描述</w:t>
      </w:r>
    </w:p>
    <w:p w14:paraId="78A749E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收藏数据批量生成时，也可能出现用户收藏自己发布商品的情况。虽然数据库层面可以允许，但从业务逻辑上不合理。</w:t>
      </w:r>
    </w:p>
    <w:p w14:paraId="600BC1AE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解决方案</w:t>
      </w:r>
    </w:p>
    <w:p w14:paraId="1388B381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在插入收藏数据时，通过商品表获取商品卖家，并判断收藏用户是否与卖家相同。如果相同，则自动切换为另一个用户。</w:t>
      </w:r>
    </w:p>
    <w:p w14:paraId="485CC44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这样保证了收藏关系更加真实，也方便前端收藏列表和商品详情页演示。</w:t>
      </w:r>
    </w:p>
    <w:p w14:paraId="1DBB08F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</w:p>
    <w:p w14:paraId="7EC9331E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4.4 难</w:t>
      </w:r>
      <w:r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点四：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时间字段随机但不升序</w:t>
      </w:r>
    </w:p>
    <w:p w14:paraId="5231E423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问题描述</w:t>
      </w:r>
    </w:p>
    <w:p w14:paraId="52B1608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初始版本中，部分数据的 </w:t>
      </w:r>
      <w:r>
        <w:rPr>
          <w:rFonts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created_at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 使用随机天数生成，虽然具有随机性，但不保证升序。页面按照时间排序时，可能出现数据混乱。</w:t>
      </w:r>
    </w:p>
    <w:p w14:paraId="4878110A">
      <w:pPr>
        <w:pStyle w:val="6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/>
          <w:bCs/>
          <w:i w:val="0"/>
          <w:iCs w:val="0"/>
          <w:color w:val="202B38"/>
          <w:sz w:val="22"/>
          <w:szCs w:val="22"/>
          <w:lang w:val="en-US" w:eastAsia="en-US" w:bidi="ar-SA"/>
        </w:rPr>
        <w:t>解决方案</w:t>
      </w:r>
    </w:p>
    <w:p w14:paraId="1DBD853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我将时间生成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策略修改为：</w:t>
      </w:r>
    </w:p>
    <w:p w14:paraId="03722E7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固定起始时间 + 序号递增间隔 + 小范围随机偏移</w:t>
      </w:r>
    </w:p>
    <w:p w14:paraId="07C7CC62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这样既保证整体升序，又保留随机感。同时使用 LAG() 函数检查是否存在倒序数据：</w:t>
      </w:r>
    </w:p>
    <w:p w14:paraId="5CBA57C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SELECT COUNT(*) AS reverse_count</w:t>
      </w:r>
    </w:p>
    <w:p w14:paraId="7AD92B44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 xml:space="preserve">FROM ( </w:t>
      </w:r>
    </w:p>
    <w:p w14:paraId="180D228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720" w:firstLineChars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 xml:space="preserve">SELECT </w:t>
      </w:r>
    </w:p>
    <w:p w14:paraId="34DB1E8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leftChars="0" w:firstLine="720" w:firstLineChars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 xml:space="preserve">id, </w:t>
      </w:r>
    </w:p>
    <w:p w14:paraId="15992850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leftChars="0" w:firstLine="720" w:firstLineChars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 xml:space="preserve">created_at, </w:t>
      </w:r>
    </w:p>
    <w:p w14:paraId="73F2AA7B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720" w:leftChars="0" w:firstLine="720" w:firstLineChars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LAG(created_at) OVER (ORDER BY id) AS prev_created_at</w:t>
      </w:r>
    </w:p>
    <w:p w14:paraId="272B1F0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720" w:firstLineChars="0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FROM `message`</w:t>
      </w:r>
    </w:p>
    <w:p w14:paraId="67A88FC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) t</w:t>
      </w:r>
    </w:p>
    <w:p w14:paraId="7589949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WHERE prev_created_at IS NOT NULL</w:t>
      </w:r>
    </w:p>
    <w:p w14:paraId="48051A9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 xml:space="preserve">  AND created_at &lt; prev_created_at;</w:t>
      </w:r>
    </w:p>
    <w:p w14:paraId="2A48A3A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如果返回结果为0，说明数据没有出现时间</w:t>
      </w:r>
      <w:r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  <w:t>倒序。</w:t>
      </w:r>
    </w:p>
    <w:p w14:paraId="135102D4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i w:val="0"/>
          <w:iCs w:val="0"/>
          <w:color w:val="202B38"/>
          <w:sz w:val="22"/>
          <w:szCs w:val="22"/>
          <w:lang w:val="en-US" w:eastAsia="en-US" w:bidi="ar-SA"/>
        </w:rPr>
      </w:pPr>
    </w:p>
    <w:p w14:paraId="0CAC8EF6">
      <w:pPr>
        <w:numPr>
          <w:ilvl w:val="0"/>
          <w:numId w:val="21"/>
        </w:numPr>
        <w:spacing w:after="140" w:line="300" w:lineRule="auto"/>
        <w:jc w:val="both"/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个人贡献总结</w:t>
      </w:r>
    </w:p>
    <w:p w14:paraId="3A1D28A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在本次课程设计中，我主要完成了以下工作：</w:t>
      </w:r>
    </w:p>
    <w:p w14:paraId="32EAA6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完成 SwapCampus 数据库物理模型设计；</w:t>
      </w:r>
    </w:p>
    <w:p w14:paraId="3789DE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设计并维护 </w:t>
      </w: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schema.sql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 建表脚本；</w:t>
      </w:r>
    </w:p>
    <w:p w14:paraId="71DB4E5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设计用户、商品、订单、收藏、钱包、消息、举报、通知等核心数据表；</w:t>
      </w:r>
    </w:p>
    <w:p w14:paraId="5DF498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为关键字段设置主键、外键、唯一约束和非空约束；</w:t>
      </w:r>
    </w:p>
    <w:p w14:paraId="537A86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根据高频查询场景设计索引；</w:t>
      </w:r>
    </w:p>
    <w:p w14:paraId="0EE0D89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编写 seed.sql 种子数据脚本；</w:t>
      </w:r>
    </w:p>
    <w:p w14:paraId="1CD67F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补充 100 条用户数据、100 条钱包数据、200 条商品数据；</w:t>
      </w:r>
    </w:p>
    <w:p w14:paraId="119236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构造 50 条订单、80 条收藏、10 条举报以及配套消息和通知数据；</w:t>
      </w:r>
    </w:p>
    <w:p w14:paraId="4E2925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修正 created_at 字段，使时间随机且升序；</w:t>
      </w:r>
    </w:p>
    <w:p w14:paraId="61B204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保证订单、收藏、举报、消息等数据之间的业务一致性；</w:t>
      </w:r>
    </w:p>
    <w:p w14:paraId="42502F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协助后端进行接口联调；</w:t>
      </w:r>
    </w:p>
    <w:p w14:paraId="6BAF6D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协助排查 SQL 执行错误和字段映射问题；</w:t>
      </w:r>
    </w:p>
    <w:p w14:paraId="37091F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为最终演示提供稳定的数据环境。</w:t>
      </w:r>
    </w:p>
    <w:p w14:paraId="5D334CD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这些工作为系统后续开发和测试提供了稳定基础，也保证了答辩演示时能够展示较完整的业务流程。</w:t>
      </w:r>
    </w:p>
    <w:p w14:paraId="38899D5F">
      <w:pPr>
        <w:numPr>
          <w:numId w:val="0"/>
        </w:numPr>
        <w:spacing w:after="140" w:line="300" w:lineRule="auto"/>
        <w:jc w:val="both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4C007748">
      <w:pPr>
        <w:pStyle w:val="4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六、与团队协作情况</w:t>
      </w:r>
    </w:p>
    <w:p w14:paraId="7CB6367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在项目协作过程中，我主要与以下成员进行了配合：</w:t>
      </w:r>
    </w:p>
    <w:p w14:paraId="57B721CA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与陈宣妤协作</w:t>
      </w:r>
    </w:p>
    <w:p w14:paraId="7FEE7810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陈宣妤负责后端接口开发，我主要为其提供数据库结构和测试数据支持。协作内容包括：</w:t>
      </w:r>
    </w:p>
    <w:p w14:paraId="49C0C9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确认实体类字段和数据库字段；</w:t>
      </w:r>
    </w:p>
    <w:p w14:paraId="48008B6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协助后端 Mapper 层查询调试；</w:t>
      </w:r>
    </w:p>
    <w:p w14:paraId="7F3CDC5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根据接口需求调整索引和字段；</w:t>
      </w:r>
    </w:p>
    <w:p w14:paraId="088F5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提供订单、商品、消息等测试数据；</w:t>
      </w:r>
    </w:p>
    <w:p w14:paraId="07F1EC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排查接口返回为空或外键插入失败的问题。</w:t>
      </w:r>
    </w:p>
    <w:p w14:paraId="07B85B48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与张文乐协作</w:t>
      </w:r>
    </w:p>
    <w:p w14:paraId="67A82CF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张文乐负责项目统筹和部署运维，我配合其完成数据库初始化和部署验证。协作内容包括：</w:t>
      </w:r>
    </w:p>
    <w:p w14:paraId="452CE6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提供数据库初始化脚本；</w:t>
      </w:r>
    </w:p>
    <w:p w14:paraId="55EED88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说明 MySQL 版本要求；</w:t>
      </w:r>
    </w:p>
    <w:p w14:paraId="6305D9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协助检查 Docker 环境下数据库导入情况；</w:t>
      </w:r>
    </w:p>
    <w:p w14:paraId="6B9E7A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配合最终答辩演示环境准备。</w:t>
      </w:r>
    </w:p>
    <w:p w14:paraId="25A74BBB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与卢天翔协作</w:t>
      </w:r>
    </w:p>
    <w:p w14:paraId="3DB10E3E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卢天翔负责前端页面和 UI，我为前端展示提供演示数据支持。协作内容包括：</w:t>
      </w:r>
    </w:p>
    <w:p w14:paraId="5FD8A7A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提供商品列表展示数据；</w:t>
      </w:r>
    </w:p>
    <w:p w14:paraId="399FCB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提供商品详情页图片和描述数据；</w:t>
      </w:r>
    </w:p>
    <w:p w14:paraId="44BA9B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提供收藏列表数据；</w:t>
      </w:r>
    </w:p>
    <w:p w14:paraId="2F90C6B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提供订单列表数据；</w:t>
      </w:r>
    </w:p>
    <w:p w14:paraId="5016C3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提供消息列表和通知数据。</w:t>
      </w:r>
    </w:p>
    <w:p w14:paraId="54A159CC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与桂高彬协作</w:t>
      </w:r>
    </w:p>
    <w:p w14:paraId="61D2360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桂高彬负责测试工作，我为测试用例执行提供数据支持。协作内容包括：</w:t>
      </w:r>
    </w:p>
    <w:p w14:paraId="423FE45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提供测试账号；</w:t>
      </w:r>
    </w:p>
    <w:p w14:paraId="03F291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提供商品、订单、举报等测试数据；</w:t>
      </w:r>
    </w:p>
    <w:p w14:paraId="719129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协助验证数据边界情况；</w:t>
      </w:r>
    </w:p>
    <w:p w14:paraId="35C000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配合检查数据库中测试结果是否正确落库。</w:t>
      </w:r>
    </w:p>
    <w:p w14:paraId="64DF9CDB">
      <w:pPr>
        <w:spacing w:after="40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73396F7A">
      <w:pPr>
        <w:pStyle w:val="4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七、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工作成果展示</w:t>
      </w:r>
    </w:p>
    <w:p w14:paraId="1A2AF298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8.1 数据库设计成果</w:t>
      </w:r>
    </w:p>
    <w:p w14:paraId="40B32B8C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完成了 SwapCampus 平台数据库核心表设计，涵盖：</w:t>
      </w:r>
    </w:p>
    <w:p w14:paraId="0F413D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用户管理；</w:t>
      </w:r>
    </w:p>
    <w:p w14:paraId="069DE7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商品发布；</w:t>
      </w:r>
    </w:p>
    <w:p w14:paraId="5FC6B6A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商品分类；</w:t>
      </w:r>
    </w:p>
    <w:p w14:paraId="468EF8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商品图片；</w:t>
      </w:r>
    </w:p>
    <w:p w14:paraId="22047B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订单交易；</w:t>
      </w:r>
    </w:p>
    <w:p w14:paraId="7C51DD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收藏功能；</w:t>
      </w:r>
    </w:p>
    <w:p w14:paraId="1FB7D07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钱包积分；</w:t>
      </w:r>
    </w:p>
    <w:p w14:paraId="34C144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站内消息；</w:t>
      </w:r>
    </w:p>
    <w:p w14:paraId="419837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举报处理；</w:t>
      </w:r>
    </w:p>
    <w:p w14:paraId="17EFBA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系统通知。</w:t>
      </w:r>
    </w:p>
    <w:p w14:paraId="125D499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数据库模型能够支撑系统主要业务流程：</w:t>
      </w:r>
    </w:p>
    <w:p w14:paraId="5F01366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用户注册登录</w:t>
      </w:r>
    </w:p>
    <w:p w14:paraId="5C30350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319E6E4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发布商品</w:t>
      </w:r>
    </w:p>
    <w:p w14:paraId="53D1E2A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33BC599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浏览/收藏商品</w:t>
      </w:r>
    </w:p>
    <w:p w14:paraId="07805A7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1CB0667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下单交易</w:t>
      </w:r>
    </w:p>
    <w:p w14:paraId="5CBF82B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447D62A4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站内沟通</w:t>
      </w:r>
    </w:p>
    <w:p w14:paraId="10608CF4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7DEFDC2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订单确认</w:t>
      </w:r>
    </w:p>
    <w:p w14:paraId="023E820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firstLine="440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↓</w:t>
      </w:r>
    </w:p>
    <w:p w14:paraId="0EEFE9A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jc w:val="left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评价/通知/举报</w:t>
      </w:r>
    </w:p>
    <w:p w14:paraId="55EE6C6E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718AB1FC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8.2 种子数据成果</w:t>
      </w:r>
    </w:p>
    <w:p w14:paraId="5667D53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完成较完整的演示数据集：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3770"/>
      </w:tblGrid>
      <w:tr w14:paraId="078C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vAlign w:val="top"/>
          </w:tcPr>
          <w:p w14:paraId="307EF76D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模块</w:t>
            </w:r>
          </w:p>
        </w:tc>
        <w:tc>
          <w:tcPr>
            <w:tcW w:w="0" w:type="auto"/>
            <w:shd w:val="clear"/>
            <w:vAlign w:val="top"/>
          </w:tcPr>
          <w:p w14:paraId="09AAA8D9">
            <w:pPr>
              <w:keepNext w:val="0"/>
              <w:keepLines w:val="0"/>
              <w:widowControl/>
              <w:suppressLineNumbers w:val="0"/>
              <w:jc w:val="center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数据内容</w:t>
            </w:r>
          </w:p>
        </w:tc>
      </w:tr>
      <w:tr w14:paraId="601B9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0B5F38AA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用户模块</w:t>
            </w:r>
          </w:p>
        </w:tc>
        <w:tc>
          <w:tcPr>
            <w:tcW w:w="0" w:type="auto"/>
            <w:shd w:val="clear"/>
            <w:vAlign w:val="top"/>
          </w:tcPr>
          <w:p w14:paraId="41D0228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普通用户、管理员用户</w:t>
            </w:r>
          </w:p>
        </w:tc>
      </w:tr>
      <w:tr w14:paraId="04623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1F7092C0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商品模块</w:t>
            </w:r>
          </w:p>
        </w:tc>
        <w:tc>
          <w:tcPr>
            <w:tcW w:w="0" w:type="auto"/>
            <w:shd w:val="clear"/>
            <w:vAlign w:val="top"/>
          </w:tcPr>
          <w:p w14:paraId="088AD96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多分类商品、不同状态商品</w:t>
            </w:r>
          </w:p>
        </w:tc>
      </w:tr>
      <w:tr w14:paraId="3C69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4ED53E15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交易模块</w:t>
            </w:r>
          </w:p>
        </w:tc>
        <w:tc>
          <w:tcPr>
            <w:tcW w:w="0" w:type="auto"/>
            <w:shd w:val="clear"/>
            <w:vAlign w:val="top"/>
          </w:tcPr>
          <w:p w14:paraId="482C000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待交易、进行中、已完成、已取消订单</w:t>
            </w:r>
          </w:p>
        </w:tc>
      </w:tr>
      <w:tr w14:paraId="408BD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4735A386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收藏模块</w:t>
            </w:r>
          </w:p>
        </w:tc>
        <w:tc>
          <w:tcPr>
            <w:tcW w:w="0" w:type="auto"/>
            <w:shd w:val="clear"/>
            <w:vAlign w:val="top"/>
          </w:tcPr>
          <w:p w14:paraId="611BD611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多用户收藏不同商品</w:t>
            </w:r>
          </w:p>
        </w:tc>
      </w:tr>
      <w:tr w14:paraId="11CB6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175130EE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消息模块</w:t>
            </w:r>
          </w:p>
        </w:tc>
        <w:tc>
          <w:tcPr>
            <w:tcW w:w="0" w:type="auto"/>
            <w:shd w:val="clear"/>
            <w:vAlign w:val="top"/>
          </w:tcPr>
          <w:p w14:paraId="2D65A74C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买卖双方沟通记录</w:t>
            </w:r>
          </w:p>
        </w:tc>
      </w:tr>
      <w:tr w14:paraId="29F0A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61DA1FB3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举报模块</w:t>
            </w:r>
          </w:p>
        </w:tc>
        <w:tc>
          <w:tcPr>
            <w:tcW w:w="0" w:type="auto"/>
            <w:shd w:val="clear"/>
            <w:vAlign w:val="top"/>
          </w:tcPr>
          <w:p w14:paraId="003CB7DF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待处理、已处理、已驳回举报</w:t>
            </w:r>
          </w:p>
        </w:tc>
      </w:tr>
      <w:tr w14:paraId="46B84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top"/>
          </w:tcPr>
          <w:p w14:paraId="6F18EDC5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通知模块</w:t>
            </w:r>
          </w:p>
        </w:tc>
        <w:tc>
          <w:tcPr>
            <w:tcW w:w="0" w:type="auto"/>
            <w:shd w:val="clear"/>
            <w:vAlign w:val="top"/>
          </w:tcPr>
          <w:p w14:paraId="1FD8BDF5">
            <w:pPr>
              <w:keepNext w:val="0"/>
              <w:keepLines w:val="0"/>
              <w:widowControl/>
              <w:suppressLineNumbers w:val="0"/>
              <w:jc w:val="left"/>
              <w:textAlignment w:val="baseline"/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宋体" w:hAnsi="宋体" w:eastAsia="宋体" w:cstheme="minorBidi"/>
                <w:b w:val="0"/>
                <w:bCs w:val="0"/>
                <w:color w:val="202B38"/>
                <w:sz w:val="22"/>
                <w:szCs w:val="22"/>
                <w:lang w:val="en-US" w:eastAsia="zh-CN" w:bidi="ar-SA"/>
              </w:rPr>
              <w:t>系统通知、订单通知、消息通知</w:t>
            </w:r>
          </w:p>
        </w:tc>
      </w:tr>
    </w:tbl>
    <w:p w14:paraId="7B18A7D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这些数据支持了项目中的主要页面展示和业务流程演示。</w:t>
      </w:r>
    </w:p>
    <w:p w14:paraId="10392E03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</w:p>
    <w:p w14:paraId="58C05225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8.3 数据一致性成果</w:t>
      </w:r>
    </w:p>
    <w:p w14:paraId="63958AC2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通过数据生成规则和 SQL 检查，保证了以下一致性：</w:t>
      </w:r>
    </w:p>
    <w:p w14:paraId="0CE64E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用户与钱包一一对应；</w:t>
      </w:r>
    </w:p>
    <w:p w14:paraId="63DECA0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商品卖家真实存在；</w:t>
      </w:r>
    </w:p>
    <w:p w14:paraId="26CA0F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订单买家和卖家均真实存在；</w:t>
      </w:r>
    </w:p>
    <w:p w14:paraId="7FC6AF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订单买家不等于卖家；</w:t>
      </w:r>
    </w:p>
    <w:p w14:paraId="6AE2ABE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收藏用户不等于商品卖家；</w:t>
      </w:r>
    </w:p>
    <w:p w14:paraId="1D04858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举报人不等于被举报用户；</w:t>
      </w:r>
    </w:p>
    <w:p w14:paraId="1D34D3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消息发送人与接收人均真实存在；</w:t>
      </w:r>
    </w:p>
    <w:p w14:paraId="21167E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通知接收用户真实存在；</w:t>
      </w:r>
    </w:p>
    <w:p w14:paraId="2834F04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处理时间晚于创建时间；</w:t>
      </w:r>
    </w:p>
    <w:p w14:paraId="6A0550F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  <w:t>时间字段整体随机且升序。</w:t>
      </w:r>
    </w:p>
    <w:p w14:paraId="2F8F2607">
      <w:pPr>
        <w:pStyle w:val="3"/>
        <w:rPr>
          <w:rFonts w:ascii="宋体" w:hAnsi="宋体" w:eastAsia="宋体" w:cstheme="minorBidi"/>
          <w:b w:val="0"/>
          <w:bCs w:val="0"/>
          <w:color w:val="202B38"/>
          <w:sz w:val="22"/>
          <w:szCs w:val="22"/>
          <w:lang w:val="en-US" w:eastAsia="en-US" w:bidi="ar-SA"/>
        </w:rPr>
      </w:pPr>
    </w:p>
    <w:p w14:paraId="079E8676">
      <w:pPr>
        <w:pStyle w:val="3"/>
        <w:numPr>
          <w:ilvl w:val="0"/>
          <w:numId w:val="2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个人收获</w:t>
      </w:r>
    </w:p>
    <w:p w14:paraId="22513C0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通过本次课程设计，我在数据库设计和团队协作方面有了明显提升。</w:t>
      </w:r>
    </w:p>
    <w:p w14:paraId="69FB0A6B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9.1 数据库建模能力提升</w:t>
      </w:r>
    </w:p>
    <w:p w14:paraId="134071C7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以前进行数据库设计时，更多关注表能否存储数据。本次项目让我更加重视表之间的关系、字段约束、索引优化以及业务一致性。尤其是在交易平台场景下，订单、用户、商品之间的关系必须非常清晰，否则后期接口开发和测试会出现很多问题。</w:t>
      </w:r>
    </w:p>
    <w:p w14:paraId="7AFE23E2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1EE02692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9.2 SQL 编写能力提升</w:t>
      </w:r>
    </w:p>
    <w:p w14:paraId="4489686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在编写 </w:t>
      </w:r>
      <w:r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schema.sql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 和 seed.sql 的过程中，我学习和使用了：</w:t>
      </w:r>
    </w:p>
    <w:p w14:paraId="044CBA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外键约束；</w:t>
      </w:r>
    </w:p>
    <w:p w14:paraId="047BBDF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唯一约束；</w:t>
      </w:r>
    </w:p>
    <w:p w14:paraId="399107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复合索引；</w:t>
      </w:r>
    </w:p>
    <w:p w14:paraId="56FEDB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WITH RECURSIVE；</w:t>
      </w:r>
    </w:p>
    <w:p w14:paraId="7F9772E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ROW_NUMBER()；</w:t>
      </w:r>
    </w:p>
    <w:p w14:paraId="21F890D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LAG()；</w:t>
      </w:r>
    </w:p>
    <w:p w14:paraId="13F9B57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INSERT IGNORE；</w:t>
      </w:r>
    </w:p>
    <w:p w14:paraId="393771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JOIN UPDATE；</w:t>
      </w:r>
    </w:p>
    <w:p w14:paraId="2BA6BE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时间函数 DATE_ADD、DATE_SUB、MOD 等。</w:t>
      </w:r>
    </w:p>
    <w:p w14:paraId="5A2A216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这些 SQL 技术帮助我更高效地生成和修正测试数据。</w:t>
      </w:r>
    </w:p>
    <w:p w14:paraId="0A21E3E6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261EC44F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9.3 数据一致性意识增强</w:t>
      </w:r>
    </w:p>
    <w:p w14:paraId="7B4A501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本次项目让我认识到，测试数据也需要符合真实业务逻辑。简单地插入大量数据并不能支撑系统演示，只有保证数据之间的关联合理，才能让前端页面、后端接口和测试用例正常运行。</w:t>
      </w:r>
    </w:p>
    <w:p w14:paraId="2446EBA6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</w:p>
    <w:p w14:paraId="6DFD7271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9.4 团队协作能力提升</w:t>
      </w:r>
    </w:p>
    <w:p w14:paraId="7BB9F81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数据库模块不是孤立存在的，它与前端页面、后端接口、测试用例和部署环境都有关系。本次项目中，我需要根据其他成员的需求不断调整数据结构和测试数据，这提升了我的沟通能力和协作意识。</w:t>
      </w:r>
    </w:p>
    <w:p w14:paraId="1CFC0259">
      <w:pPr>
        <w:rPr>
          <w:rFonts w:hint="eastAsia"/>
          <w:lang w:val="en-US" w:eastAsia="zh-CN"/>
        </w:rPr>
      </w:pPr>
    </w:p>
    <w:p w14:paraId="204B3613">
      <w:pPr>
        <w:pStyle w:val="4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九、不足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32"/>
          <w:szCs w:val="28"/>
          <w:lang w:val="en-US" w:eastAsia="en-US" w:bidi="ar-SA"/>
        </w:rPr>
        <w:t>与改进方向</w:t>
      </w:r>
    </w:p>
    <w:p w14:paraId="3857E20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虽然本次数据库模块基本满足了项目需求，但仍存在一些不足。</w:t>
      </w:r>
    </w:p>
    <w:p w14:paraId="02E0780D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10.1 数据库设计仍可进一步规范化</w:t>
      </w:r>
    </w:p>
    <w:p w14:paraId="3BC76038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目前数据库已经支持核心业务，但部分字段仍可以继续优化。例如：</w:t>
      </w:r>
    </w:p>
    <w:p w14:paraId="0A9CB1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商品状态、订单状态可以使用字典表统一管理；</w:t>
      </w:r>
    </w:p>
    <w:p w14:paraId="1C15E2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通知类型可以增加枚举字段；</w:t>
      </w:r>
    </w:p>
    <w:p w14:paraId="3C9684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举报原因可以设计为标准化分类；</w:t>
      </w:r>
    </w:p>
    <w:p w14:paraId="76E991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钱包流水可以单独建表记录资金变化。</w:t>
      </w:r>
    </w:p>
    <w:p w14:paraId="5E709D3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后续如果项目继续扩展，可以进一步提高数据库规范性。</w:t>
      </w:r>
    </w:p>
    <w:p w14:paraId="49AFEB76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52BD44CB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10.2 数据安全设计还可以加强</w:t>
      </w:r>
    </w:p>
    <w:p w14:paraId="27A6FD53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目前主要关注业务功能和演示数据，对安全审计方面考虑还不够充分。后续可以增加：</w:t>
      </w:r>
    </w:p>
    <w:p w14:paraId="31E9A4A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登录日志表；</w:t>
      </w:r>
    </w:p>
    <w:p w14:paraId="552DF8E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操作日志表；</w:t>
      </w:r>
    </w:p>
    <w:p w14:paraId="0B04F03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钱包流水表；</w:t>
      </w:r>
    </w:p>
    <w:p w14:paraId="29BCEB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敏感字段脱敏策略；</w:t>
      </w:r>
    </w:p>
    <w:p w14:paraId="7B47258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管理员操作审计记录。</w:t>
      </w:r>
    </w:p>
    <w:p w14:paraId="60B3AC3F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这样可以让系统更接近真实上线环境。</w:t>
      </w:r>
    </w:p>
    <w:p w14:paraId="0736FAA9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03EE0E02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1</w:t>
      </w: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0.3 数据量和性能测试还可以扩大</w:t>
      </w:r>
    </w:p>
    <w:p w14:paraId="611910EB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目前种子数据规模能够满足课程设计演示，但距离真实平台仍有差距。后续可以扩展到：</w:t>
      </w:r>
    </w:p>
    <w:p w14:paraId="4659FA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1 万条商品；</w:t>
      </w:r>
    </w:p>
    <w:p w14:paraId="535AFB0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5 万条消息；</w:t>
      </w:r>
    </w:p>
    <w:p w14:paraId="2F089B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10 万条浏览记录；</w:t>
      </w:r>
    </w:p>
    <w:p w14:paraId="525A1C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更多用户行为数据。</w:t>
      </w:r>
    </w:p>
    <w:p w14:paraId="3C29B46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通过更大规模的数据，可以进一步验证索引设计和查询性能。</w:t>
      </w:r>
    </w:p>
    <w:p w14:paraId="44D8836B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p w14:paraId="717A447D">
      <w:pPr>
        <w:pStyle w:val="5"/>
        <w:keepNext w:val="0"/>
        <w:keepLines w:val="0"/>
        <w:widowControl/>
        <w:suppressLineNumbers w:val="0"/>
        <w:spacing w:before="0" w:beforeAutospacing="0" w:after="105" w:afterAutospacing="0" w:line="13" w:lineRule="atLeast"/>
        <w:ind w:left="0" w:firstLine="0"/>
        <w:textAlignment w:val="baseline"/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74B5"/>
          <w:sz w:val="26"/>
          <w:szCs w:val="26"/>
          <w:lang w:val="en-US" w:eastAsia="en-US" w:bidi="ar-SA"/>
        </w:rPr>
        <w:t>10.4 与后端事务逻辑结合仍可加强</w:t>
      </w:r>
    </w:p>
    <w:p w14:paraId="0D42FB8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数据库层面已经设计了约束，但部分业务一致性仍需要后端事务保证。例如：</w:t>
      </w:r>
    </w:p>
    <w:p w14:paraId="2C4495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下单后商品状态更新；</w:t>
      </w:r>
    </w:p>
    <w:p w14:paraId="1567A4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订单完成后钱包或积分变化；</w:t>
      </w:r>
    </w:p>
    <w:p w14:paraId="3050AA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举报处理后商品状态变化；</w:t>
      </w:r>
    </w:p>
    <w:p w14:paraId="402A8FF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textAlignment w:val="baseline"/>
        <w:rPr>
          <w:rFonts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消息发送后通知生成。</w:t>
      </w:r>
    </w:p>
    <w:p w14:paraId="603571C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后续可以继续与后端配合，完善事务边界和异常回滚逻辑。</w:t>
      </w:r>
    </w:p>
    <w:p w14:paraId="03CA8574">
      <w:pPr>
        <w:pStyle w:val="3"/>
      </w:pPr>
    </w:p>
    <w:p w14:paraId="24626DE6">
      <w:pPr>
        <w:pStyle w:val="3"/>
      </w:pPr>
      <w:r>
        <w:t>十、总结</w:t>
      </w:r>
    </w:p>
    <w:p w14:paraId="1730CBF1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本</w:t>
      </w: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次 SwapCampus 校园闲置物品交易平台课程设计中，我主要负责数据库设计、索引优化、种子数据填充和后端接口联调辅助工作。通过本次实践，我对一个交易类系统的数据结构设计有了更加深入的理解，也认识到数据库不仅仅是“存储数据”的工具，更是保障系统稳定性、数据一致性和业务可靠性的关键基础。</w:t>
      </w:r>
    </w:p>
    <w:p w14:paraId="4961F81D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在项目中，我完成了用户、商品、订单、收藏、钱包、消息、举报、通知等核心表结构设计，并通过外键、唯一约束和索引提高了数据完整性和查询效率。同时，我构造了较完整的测试和演示数据集，保证不同表之间的关系真实合理，为前端展示、后端接口联调、测试执行和最终答辩提供了重要支撑。</w:t>
      </w:r>
    </w:p>
    <w:p w14:paraId="7552CB85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  <w:r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  <w:t>通过本次课程设计，我提升了数据库建模能力、SQL 编写能力、数据一致性意识和团队协作能力。后续如果继续完善该项目，我希望进一步补充钱包流水、操作日志、数据审计、性能压测和更大规模数据集，使 SwapCampus 更接近真实可上线的校园交易平台。</w:t>
      </w:r>
    </w:p>
    <w:p w14:paraId="5330410B">
      <w:pPr>
        <w:pStyle w:val="31"/>
        <w:keepNext w:val="0"/>
        <w:keepLines w:val="0"/>
        <w:widowControl/>
        <w:suppressLineNumbers w:val="0"/>
        <w:spacing w:before="0" w:beforeAutospacing="0" w:after="210" w:afterAutospacing="0" w:line="16" w:lineRule="atLeast"/>
        <w:ind w:left="0" w:firstLine="0"/>
        <w:jc w:val="left"/>
        <w:textAlignment w:val="baseline"/>
        <w:rPr>
          <w:rFonts w:hint="default" w:ascii="宋体" w:hAnsi="宋体" w:eastAsia="宋体" w:cstheme="minorBidi"/>
          <w:color w:val="202B38"/>
          <w:kern w:val="0"/>
          <w:sz w:val="22"/>
          <w:szCs w:val="22"/>
          <w:lang w:val="en-US" w:eastAsia="en-US" w:bidi="ar-SA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01C2">
    <w:pPr>
      <w:pStyle w:val="24"/>
      <w:jc w:val="right"/>
    </w:pPr>
    <w:r>
      <w:rPr>
        <w:rFonts w:ascii="宋体" w:hAnsi="宋体" w:eastAsia="宋体"/>
        <w:color w:val="646C76"/>
        <w:sz w:val="18"/>
      </w:rPr>
      <w:t xml:space="preserve">第 </w:t>
    </w:r>
    <w:r>
      <w:rPr>
        <w:rFonts w:ascii="宋体" w:hAnsi="宋体" w:eastAsia="宋体"/>
        <w:color w:val="646C76"/>
        <w:sz w:val="18"/>
      </w:rPr>
      <w:fldChar w:fldCharType="begin"/>
    </w:r>
    <w:r>
      <w:rPr>
        <w:rFonts w:ascii="宋体" w:hAnsi="宋体" w:eastAsia="宋体"/>
        <w:color w:val="646C76"/>
        <w:sz w:val="18"/>
      </w:rPr>
      <w:instrText xml:space="preserve"> PAGE </w:instrText>
    </w:r>
    <w:r>
      <w:rPr>
        <w:rFonts w:ascii="宋体" w:hAnsi="宋体" w:eastAsia="宋体"/>
        <w:color w:val="646C76"/>
        <w:sz w:val="18"/>
      </w:rPr>
      <w:fldChar w:fldCharType="separate"/>
    </w:r>
    <w:r>
      <w:rPr>
        <w:rFonts w:ascii="宋体" w:hAnsi="宋体" w:eastAsia="宋体"/>
        <w:color w:val="646C76"/>
        <w:sz w:val="18"/>
      </w:rPr>
      <w:t>1</w:t>
    </w:r>
    <w:r>
      <w:rPr>
        <w:rFonts w:ascii="宋体" w:hAnsi="宋体" w:eastAsia="宋体"/>
        <w:color w:val="646C76"/>
        <w:sz w:val="18"/>
      </w:rPr>
      <w:fldChar w:fldCharType="end"/>
    </w:r>
    <w:r>
      <w:rPr>
        <w:rFonts w:ascii="宋体" w:hAnsi="宋体" w:eastAsia="宋体"/>
        <w:color w:val="646C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00F95">
    <w:pPr>
      <w:pStyle w:val="25"/>
      <w:spacing w:after="0"/>
      <w:jc w:val="left"/>
    </w:pPr>
    <w:r>
      <w:rPr>
        <w:rFonts w:ascii="微软雅黑" w:hAnsi="微软雅黑" w:eastAsia="微软雅黑"/>
        <w:color w:val="646C76"/>
        <w:sz w:val="18"/>
      </w:rPr>
      <w:t>SwapCampus 课程设计 | 后端开发工作总结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3564B"/>
    <w:multiLevelType w:val="multilevel"/>
    <w:tmpl w:val="87135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C1F18A"/>
    <w:multiLevelType w:val="multilevel"/>
    <w:tmpl w:val="88C1F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EB6F88"/>
    <w:multiLevelType w:val="multilevel"/>
    <w:tmpl w:val="9CEB6F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D4F689B"/>
    <w:multiLevelType w:val="multilevel"/>
    <w:tmpl w:val="9D4F6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CDEF18"/>
    <w:multiLevelType w:val="multilevel"/>
    <w:tmpl w:val="A0CDE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FBA76E"/>
    <w:multiLevelType w:val="multilevel"/>
    <w:tmpl w:val="A6FBA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1812FF"/>
    <w:multiLevelType w:val="multilevel"/>
    <w:tmpl w:val="B11812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D55711F"/>
    <w:multiLevelType w:val="multilevel"/>
    <w:tmpl w:val="BD557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A83C51"/>
    <w:multiLevelType w:val="multilevel"/>
    <w:tmpl w:val="CFA83C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81A72EA"/>
    <w:multiLevelType w:val="multilevel"/>
    <w:tmpl w:val="D81A72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B21BC64"/>
    <w:multiLevelType w:val="multilevel"/>
    <w:tmpl w:val="DB21B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899102"/>
    <w:multiLevelType w:val="multilevel"/>
    <w:tmpl w:val="DF8991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0904BD3"/>
    <w:multiLevelType w:val="multilevel"/>
    <w:tmpl w:val="E0904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A05B62A"/>
    <w:multiLevelType w:val="multilevel"/>
    <w:tmpl w:val="EA05B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D56DDE2"/>
    <w:multiLevelType w:val="multilevel"/>
    <w:tmpl w:val="ED56D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0A91767"/>
    <w:multiLevelType w:val="multilevel"/>
    <w:tmpl w:val="F0A91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7BC8072"/>
    <w:multiLevelType w:val="multilevel"/>
    <w:tmpl w:val="F7BC8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D1E4428"/>
    <w:multiLevelType w:val="multilevel"/>
    <w:tmpl w:val="FD1E4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3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119B0C76"/>
    <w:multiLevelType w:val="multilevel"/>
    <w:tmpl w:val="119B0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6BCD65B"/>
    <w:multiLevelType w:val="multilevel"/>
    <w:tmpl w:val="16BCD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E518C76"/>
    <w:multiLevelType w:val="singleLevel"/>
    <w:tmpl w:val="1E518C76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7">
    <w:nsid w:val="386F546D"/>
    <w:multiLevelType w:val="multilevel"/>
    <w:tmpl w:val="386F5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ADA7F18"/>
    <w:multiLevelType w:val="multilevel"/>
    <w:tmpl w:val="3ADA7F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0AED803"/>
    <w:multiLevelType w:val="multilevel"/>
    <w:tmpl w:val="50AED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C160919"/>
    <w:multiLevelType w:val="multilevel"/>
    <w:tmpl w:val="5C1609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6531AD23"/>
    <w:multiLevelType w:val="multilevel"/>
    <w:tmpl w:val="6531A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42FEC94"/>
    <w:multiLevelType w:val="singleLevel"/>
    <w:tmpl w:val="742FEC9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3">
    <w:nsid w:val="7C9F6DD3"/>
    <w:multiLevelType w:val="multilevel"/>
    <w:tmpl w:val="7C9F6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22"/>
  </w:num>
  <w:num w:numId="3">
    <w:abstractNumId w:val="23"/>
  </w:num>
  <w:num w:numId="4">
    <w:abstractNumId w:val="20"/>
  </w:num>
  <w:num w:numId="5">
    <w:abstractNumId w:val="18"/>
  </w:num>
  <w:num w:numId="6">
    <w:abstractNumId w:val="21"/>
  </w:num>
  <w:num w:numId="7">
    <w:abstractNumId w:val="11"/>
  </w:num>
  <w:num w:numId="8">
    <w:abstractNumId w:val="8"/>
  </w:num>
  <w:num w:numId="9">
    <w:abstractNumId w:val="10"/>
  </w:num>
  <w:num w:numId="10">
    <w:abstractNumId w:val="28"/>
  </w:num>
  <w:num w:numId="11">
    <w:abstractNumId w:val="27"/>
  </w:num>
  <w:num w:numId="12">
    <w:abstractNumId w:val="6"/>
  </w:num>
  <w:num w:numId="13">
    <w:abstractNumId w:val="24"/>
  </w:num>
  <w:num w:numId="14">
    <w:abstractNumId w:val="9"/>
  </w:num>
  <w:num w:numId="15">
    <w:abstractNumId w:val="2"/>
  </w:num>
  <w:num w:numId="16">
    <w:abstractNumId w:val="29"/>
  </w:num>
  <w:num w:numId="17">
    <w:abstractNumId w:val="31"/>
  </w:num>
  <w:num w:numId="18">
    <w:abstractNumId w:val="30"/>
  </w:num>
  <w:num w:numId="19">
    <w:abstractNumId w:val="12"/>
  </w:num>
  <w:num w:numId="20">
    <w:abstractNumId w:val="25"/>
  </w:num>
  <w:num w:numId="21">
    <w:abstractNumId w:val="32"/>
  </w:num>
  <w:num w:numId="22">
    <w:abstractNumId w:val="15"/>
  </w:num>
  <w:num w:numId="23">
    <w:abstractNumId w:val="16"/>
  </w:num>
  <w:num w:numId="24">
    <w:abstractNumId w:val="5"/>
  </w:num>
  <w:num w:numId="25">
    <w:abstractNumId w:val="0"/>
  </w:num>
  <w:num w:numId="26">
    <w:abstractNumId w:val="3"/>
  </w:num>
  <w:num w:numId="27">
    <w:abstractNumId w:val="17"/>
  </w:num>
  <w:num w:numId="28">
    <w:abstractNumId w:val="1"/>
  </w:num>
  <w:num w:numId="29">
    <w:abstractNumId w:val="26"/>
  </w:num>
  <w:num w:numId="30">
    <w:abstractNumId w:val="33"/>
  </w:num>
  <w:num w:numId="31">
    <w:abstractNumId w:val="13"/>
  </w:num>
  <w:num w:numId="32">
    <w:abstractNumId w:val="7"/>
  </w:num>
  <w:num w:numId="33">
    <w:abstractNumId w:val="4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B8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5489</Words>
  <Characters>7162</Characters>
  <Lines>0</Lines>
  <Paragraphs>0</Paragraphs>
  <TotalTime>93</TotalTime>
  <ScaleCrop>false</ScaleCrop>
  <LinksUpToDate>false</LinksUpToDate>
  <CharactersWithSpaces>7511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陈宣妤</dc:creator>
  <dc:description>generated by python-docx</dc:description>
  <cp:keywords>SwapCampus, 后端开发, Spring Boot, 工作总结, 课程设计</cp:keywords>
  <cp:lastModifiedBy>睦</cp:lastModifiedBy>
  <dcterms:modified xsi:type="dcterms:W3CDTF">2026-06-14T13:01:37Z</dcterms:modified>
  <dc:subject>软件工程课程设计个人工作总结</dc:subject>
  <dc:title>SwapCampus 后端开发工作总结报告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eyJoZGlkIjoiM2EzMTg3YjYzMDhjZTllYjZiNjQ3ZTQxZmFmMGU0OTQiLCJ1c2VySWQiOiI5MTExMjA3MTgifQ==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7D430EE9A8A04C5CB21286A58BB031B3_13</vt:lpwstr>
  </property>
</Properties>
</file>