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ThinkPhp知识点</w:t>
      </w:r>
    </w:p>
    <w:p>
      <w:pPr>
        <w:pStyle w:val="3"/>
      </w:pPr>
      <w:r>
        <w:t>1.查询时用between.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</w:rPr>
      </w:pP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$where1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'create_time'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] 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=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 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'between'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, </w:t>
      </w:r>
      <w:r>
        <w:rPr>
          <w:rFonts w:ascii="var(--monospace)" w:hAnsi="var(--monospace)" w:eastAsia="宋体" w:cs="宋体"/>
          <w:color w:val="3300AA"/>
          <w:kern w:val="0"/>
          <w:sz w:val="22"/>
        </w:rPr>
        <w:t>strtotime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$data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'start_time'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]) . 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','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 . </w:t>
      </w:r>
      <w:r>
        <w:rPr>
          <w:rFonts w:ascii="var(--monospace)" w:hAnsi="var(--monospace)" w:eastAsia="宋体" w:cs="宋体"/>
          <w:color w:val="3300AA"/>
          <w:kern w:val="0"/>
          <w:sz w:val="22"/>
        </w:rPr>
        <w:t>strtotime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$data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'end_time'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])];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​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$where1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'status'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]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=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'1'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AA5500"/>
          <w:kern w:val="0"/>
          <w:sz w:val="22"/>
        </w:rPr>
        <w:t>// $where1['id']='1';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$where1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'app_id'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]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=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$merchant_id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$money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=</w:t>
      </w:r>
      <w:r>
        <w:rPr>
          <w:rFonts w:ascii="var(--monospace)" w:hAnsi="var(--monospace)" w:eastAsia="宋体" w:cs="宋体"/>
          <w:color w:val="000000"/>
          <w:kern w:val="0"/>
          <w:sz w:val="22"/>
        </w:rPr>
        <w:t>Db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::</w:t>
      </w:r>
      <w:r>
        <w:rPr>
          <w:rFonts w:ascii="var(--monospace)" w:hAnsi="var(--monospace)" w:eastAsia="宋体" w:cs="宋体"/>
          <w:color w:val="000000"/>
          <w:kern w:val="0"/>
          <w:sz w:val="22"/>
        </w:rPr>
        <w:t>name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'order'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)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-&gt;</w:t>
      </w:r>
      <w:r>
        <w:rPr>
          <w:rFonts w:ascii="var(--monospace)" w:hAnsi="var(--monospace)" w:eastAsia="宋体" w:cs="宋体"/>
          <w:color w:val="000000"/>
          <w:kern w:val="0"/>
          <w:sz w:val="22"/>
        </w:rPr>
        <w:t>where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3300AA"/>
          <w:kern w:val="0"/>
          <w:sz w:val="22"/>
        </w:rPr>
        <w:t>array_merge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$where1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, 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'id'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=&gt;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'&lt;'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,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$value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'id'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]]]))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-&gt;</w:t>
      </w:r>
      <w:r>
        <w:rPr>
          <w:rFonts w:ascii="var(--monospace)" w:hAnsi="var(--monospace)" w:eastAsia="宋体" w:cs="宋体"/>
          <w:color w:val="000000"/>
          <w:kern w:val="0"/>
          <w:sz w:val="22"/>
        </w:rPr>
        <w:t>order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'id desc'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)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-&gt;</w:t>
      </w:r>
      <w:r>
        <w:rPr>
          <w:rFonts w:ascii="var(--monospace)" w:hAnsi="var(--monospace)" w:eastAsia="宋体" w:cs="宋体"/>
          <w:color w:val="000000"/>
          <w:kern w:val="0"/>
          <w:sz w:val="22"/>
        </w:rPr>
        <w:t>sum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'money'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);</w:t>
      </w:r>
    </w:p>
    <w:p>
      <w:pPr>
        <w:pStyle w:val="3"/>
      </w:pPr>
      <w:r>
        <w:t>2.查询时获取单条记录的某一个值用value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</w:rPr>
      </w:pPr>
      <w:r>
        <w:rPr>
          <w:rFonts w:ascii="var(--monospace)" w:hAnsi="var(--monospace)" w:eastAsia="宋体" w:cs="宋体"/>
          <w:color w:val="333333"/>
          <w:kern w:val="0"/>
          <w:sz w:val="22"/>
        </w:rPr>
        <w:t> Db::name('order')-&gt;where(['id'=&gt;'1'])-&gt;value('name');</w:t>
      </w:r>
    </w:p>
    <w:p>
      <w:pPr>
        <w:pStyle w:val="3"/>
      </w:pPr>
      <w:r>
        <w:t xml:space="preserve">3.composer </w:t>
      </w:r>
      <w:r>
        <w:rPr>
          <w:rFonts w:hint="eastAsia"/>
        </w:rPr>
        <w:t>安装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C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omposer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 xml:space="preserve"> create-project topthink/think tp5.1 5.1.* --prefer-dist 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C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omposer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 xml:space="preserve"> create-project topthink/think tp5.1 5.1.* --prefer-dist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firstLine="0"/>
      </w:pPr>
      <w:r>
        <w:rPr>
          <w:rFonts w:ascii="Open Sans" w:hAnsi="Open Sans" w:eastAsia="Open Sans" w:cs="Open Sans"/>
          <w:i w:val="0"/>
          <w:caps w:val="0"/>
          <w:color w:val="B34E22"/>
          <w:spacing w:val="0"/>
          <w:sz w:val="28"/>
          <w:szCs w:val="28"/>
          <w:u w:val="none"/>
          <w:shd w:val="clear" w:fill="FAFAFA"/>
        </w:rPr>
        <w:fldChar w:fldCharType="begin"/>
      </w:r>
      <w:r>
        <w:rPr>
          <w:rFonts w:ascii="Open Sans" w:hAnsi="Open Sans" w:eastAsia="Open Sans" w:cs="Open Sans"/>
          <w:i w:val="0"/>
          <w:caps w:val="0"/>
          <w:color w:val="B34E22"/>
          <w:spacing w:val="0"/>
          <w:sz w:val="28"/>
          <w:szCs w:val="28"/>
          <w:u w:val="none"/>
          <w:shd w:val="clear" w:fill="FAFAFA"/>
        </w:rPr>
        <w:instrText xml:space="preserve"> HYPERLINK "https://packagist.org/packages/topthink/framework" </w:instrText>
      </w:r>
      <w:r>
        <w:rPr>
          <w:rFonts w:ascii="Open Sans" w:hAnsi="Open Sans" w:eastAsia="Open Sans" w:cs="Open Sans"/>
          <w:i w:val="0"/>
          <w:caps w:val="0"/>
          <w:color w:val="B34E22"/>
          <w:spacing w:val="0"/>
          <w:sz w:val="28"/>
          <w:szCs w:val="28"/>
          <w:u w:val="none"/>
          <w:shd w:val="clear" w:fill="FAFAFA"/>
        </w:rPr>
        <w:fldChar w:fldCharType="separate"/>
      </w:r>
      <w:r>
        <w:rPr>
          <w:rStyle w:val="9"/>
          <w:rFonts w:hint="default" w:ascii="Open Sans" w:hAnsi="Open Sans" w:eastAsia="Open Sans" w:cs="Open Sans"/>
          <w:i w:val="0"/>
          <w:caps w:val="0"/>
          <w:color w:val="B34E22"/>
          <w:spacing w:val="0"/>
          <w:sz w:val="28"/>
          <w:szCs w:val="28"/>
          <w:u w:val="none"/>
          <w:shd w:val="clear" w:fill="FAFAFA"/>
        </w:rPr>
        <w:t>topthink/framework</w:t>
      </w:r>
      <w:r>
        <w:rPr>
          <w:rFonts w:hint="default" w:ascii="Open Sans" w:hAnsi="Open Sans" w:eastAsia="Open Sans" w:cs="Open Sans"/>
          <w:i w:val="0"/>
          <w:caps w:val="0"/>
          <w:color w:val="B34E22"/>
          <w:spacing w:val="0"/>
          <w:sz w:val="28"/>
          <w:szCs w:val="28"/>
          <w:u w:val="none"/>
          <w:shd w:val="clear" w:fill="FAFAFA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2D2D32"/>
          <w:spacing w:val="0"/>
          <w:sz w:val="28"/>
          <w:szCs w:val="28"/>
          <w:shd w:val="clear" w:fill="FAFAFA"/>
        </w:rPr>
        <w:t>: 5.1.*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C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omposer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 xml:space="preserve"> create-project topthink/think 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xcx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 xml:space="preserve"> 5.1.* --prefer-dist 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Composer create-project topthink/think packageTp5</w:t>
      </w:r>
      <w:r>
        <w:rPr>
          <w:rFonts w:hint="default" w:ascii="Helvetica" w:hAnsi="Helvetica" w:eastAsia="宋体" w:cs="Helvetica"/>
          <w:color w:val="333333"/>
          <w:kern w:val="0"/>
          <w:sz w:val="24"/>
          <w:szCs w:val="24"/>
        </w:rPr>
        <w:t xml:space="preserve"> 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5.1.*</w:t>
      </w:r>
      <w:r>
        <w:rPr>
          <w:rFonts w:hint="default" w:ascii="Helvetica" w:hAnsi="Helvetica" w:eastAsia="宋体" w:cs="Helvetica"/>
          <w:color w:val="333333"/>
          <w:kern w:val="0"/>
          <w:sz w:val="24"/>
          <w:szCs w:val="24"/>
        </w:rPr>
        <w:t xml:space="preserve"> 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--prefer-dist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C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omposer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 xml:space="preserve"> create-project topthink/think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  <w:lang w:val="en-US" w:eastAsia="zh-CN"/>
        </w:rPr>
        <w:t xml:space="preserve"> tp_demo 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 xml:space="preserve">5.1.* --prefer-dist 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</w:p>
    <w:p>
      <w:r>
        <w:drawing>
          <wp:inline distT="0" distB="0" distL="0" distR="0">
            <wp:extent cx="5274310" cy="948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4.TP5.0之后,可以使用控制器路由</w:t>
      </w:r>
    </w:p>
    <w:p>
      <w:r>
        <w:drawing>
          <wp:inline distT="0" distB="0" distL="0" distR="0">
            <wp:extent cx="5274310" cy="3002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使用$</w:t>
      </w:r>
      <w:r>
        <w:t>request</w:t>
      </w:r>
      <w:r>
        <w:rPr>
          <w:rFonts w:hint="eastAsia"/>
        </w:rPr>
        <w:t>接收参数</w:t>
      </w:r>
    </w:p>
    <w:p>
      <w:r>
        <w:t>当控制器继承了Controller之后,可以直接使用$this-&gt;request-&gt;post();获取所以post的参数.</w:t>
      </w:r>
    </w:p>
    <w:p/>
    <w:p>
      <w:pPr>
        <w:pStyle w:val="3"/>
      </w:pPr>
      <w:r>
        <w:t>6.中间件</w:t>
      </w:r>
    </w:p>
    <w:p>
      <w:r>
        <w:rPr>
          <w:rFonts w:hint="eastAsia"/>
        </w:rPr>
        <w:t>作用</w:t>
      </w:r>
      <w:r>
        <w:t>:过滤和拦截http请求.</w:t>
      </w:r>
    </w:p>
    <w:p/>
    <w:p>
      <w:r>
        <w:rPr>
          <w:rFonts w:hint="eastAsia"/>
        </w:rPr>
        <w:t>使用步骤</w:t>
      </w:r>
      <w:r>
        <w:t>:1.定义中间件(php think make:middleware Check).2.根据业务需求编辑中间件的内容.3.注册中间件(一般在路由中注册即可)</w:t>
      </w:r>
    </w:p>
    <w:p>
      <w:r>
        <w:drawing>
          <wp:inline distT="0" distB="0" distL="0" distR="0">
            <wp:extent cx="5274310" cy="3629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7.开始的准备工作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eastAsia="宋体" w:cs="宋体"/>
          <w:color w:val="333333"/>
          <w:kern w:val="0"/>
          <w:sz w:val="22"/>
        </w:rPr>
      </w:pP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000000"/>
          <w:kern w:val="0"/>
          <w:sz w:val="22"/>
        </w:rPr>
        <w:t>绑定API模块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    </w:t>
      </w:r>
      <w:r>
        <w:rPr>
          <w:rFonts w:ascii="var(--monospace)" w:hAnsi="var(--monospace)" w:eastAsia="宋体" w:cs="宋体"/>
          <w:color w:val="3300AA"/>
          <w:kern w:val="0"/>
          <w:sz w:val="22"/>
        </w:rPr>
        <w:t>define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'BIND_MODULE'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, 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'api'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);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000000"/>
          <w:kern w:val="0"/>
          <w:sz w:val="22"/>
        </w:rPr>
        <w:t>设置跨域请求头header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"Access-Control-Allow-Origin: *"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);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AA5500"/>
          <w:kern w:val="0"/>
          <w:sz w:val="22"/>
        </w:rPr>
        <w:t>// 如果需要自定义请求头时，直接把请求头添加到下面的参数里面即可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3300AA"/>
          <w:kern w:val="0"/>
          <w:sz w:val="22"/>
        </w:rPr>
        <w:t>header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"Access-Control-Allow-Headers: Origin, X-Requested-With, Content-Type, Accept, Authorization"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);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AA5500"/>
          <w:kern w:val="0"/>
          <w:sz w:val="22"/>
        </w:rPr>
        <w:t>// 前端VUE框架自定义Header头请求API时，会发起一次预请求，thinkphp默认是拒绝OPTIONS类型的请求的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AA5500"/>
          <w:kern w:val="0"/>
          <w:sz w:val="22"/>
        </w:rPr>
        <w:t>// 判断是否是OPTIONS请求，是的话直接exit结束，直接让浏览器返回200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</w:t>
      </w:r>
      <w:r>
        <w:rPr>
          <w:rFonts w:ascii="var(--monospace)" w:hAnsi="var(--monospace)" w:eastAsia="宋体" w:cs="宋体"/>
          <w:color w:val="770088"/>
          <w:kern w:val="0"/>
          <w:sz w:val="22"/>
        </w:rPr>
        <w:t>if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(</w:t>
      </w:r>
      <w:r>
        <w:rPr>
          <w:rFonts w:ascii="var(--monospace)" w:hAnsi="var(--monospace)" w:eastAsia="宋体" w:cs="宋体"/>
          <w:color w:val="0055AA"/>
          <w:kern w:val="0"/>
          <w:sz w:val="22"/>
        </w:rPr>
        <w:t>$_SERVER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[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'REQUEST_METHOD'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] </w:t>
      </w:r>
      <w:r>
        <w:rPr>
          <w:rFonts w:ascii="var(--monospace)" w:hAnsi="var(--monospace)" w:eastAsia="宋体" w:cs="宋体"/>
          <w:color w:val="981A1A"/>
          <w:kern w:val="0"/>
          <w:sz w:val="22"/>
        </w:rPr>
        <w:t>==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 xml:space="preserve"> </w:t>
      </w:r>
      <w:r>
        <w:rPr>
          <w:rFonts w:ascii="var(--monospace)" w:hAnsi="var(--monospace)" w:eastAsia="宋体" w:cs="宋体"/>
          <w:color w:val="AA1111"/>
          <w:kern w:val="0"/>
          <w:sz w:val="22"/>
        </w:rPr>
        <w:t>'OPTIONS'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)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{    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    </w:t>
      </w:r>
      <w:r>
        <w:rPr>
          <w:rFonts w:ascii="var(--monospace)" w:hAnsi="var(--monospace)" w:eastAsia="宋体" w:cs="宋体"/>
          <w:color w:val="770088"/>
          <w:kern w:val="0"/>
          <w:sz w:val="22"/>
        </w:rPr>
        <w:t>exit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t>;</w:t>
      </w:r>
      <w:r>
        <w:rPr>
          <w:rFonts w:ascii="var(--monospace)" w:hAnsi="var(--monospace)" w:eastAsia="宋体" w:cs="宋体"/>
          <w:color w:val="333333"/>
          <w:kern w:val="0"/>
          <w:sz w:val="22"/>
        </w:rPr>
        <w:br w:type="textWrapping"/>
      </w:r>
      <w:r>
        <w:rPr>
          <w:rFonts w:ascii="var(--monospace)" w:hAnsi="var(--monospace)" w:eastAsia="宋体" w:cs="宋体"/>
          <w:color w:val="333333"/>
          <w:kern w:val="0"/>
          <w:sz w:val="22"/>
        </w:rPr>
        <w:t> }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eastAsia="宋体" w:cs="宋体"/>
          <w:color w:val="333333"/>
          <w:kern w:val="0"/>
          <w:sz w:val="22"/>
        </w:rPr>
      </w:pPr>
      <w:r>
        <w:rPr>
          <w:rFonts w:hint="eastAsia" w:ascii="var(--monospace)" w:hAnsi="var(--monospace)" w:eastAsia="宋体" w:cs="宋体"/>
          <w:color w:val="333333"/>
          <w:kern w:val="0"/>
          <w:sz w:val="22"/>
        </w:rPr>
        <w:t>新建env文件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eastAsia="宋体" w:cs="宋体"/>
          <w:color w:val="333333"/>
          <w:kern w:val="0"/>
          <w:sz w:val="22"/>
        </w:rPr>
      </w:pPr>
      <w:r>
        <w:drawing>
          <wp:inline distT="0" distB="0" distL="0" distR="0">
            <wp:extent cx="5274310" cy="3422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eastAsia="宋体" w:cs="宋体"/>
          <w:color w:val="333333"/>
          <w:kern w:val="0"/>
          <w:sz w:val="22"/>
        </w:rPr>
      </w:pPr>
      <w:r>
        <w:drawing>
          <wp:inline distT="0" distB="0" distL="0" distR="0">
            <wp:extent cx="5274310" cy="4288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</w:rPr>
      </w:pPr>
      <w:r>
        <w:drawing>
          <wp:inline distT="0" distB="0" distL="0" distR="0">
            <wp:extent cx="5274310" cy="38633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8.只要文件在route文件夹中,都可以被自动加载到路由文件,不需要在重新引入了</w:t>
      </w:r>
    </w:p>
    <w:p>
      <w:r>
        <w:drawing>
          <wp:inline distT="0" distB="0" distL="0" distR="0">
            <wp:extent cx="2814955" cy="9144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757" cy="9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 xml:space="preserve"> 9.关联查询</w:t>
      </w:r>
    </w:p>
    <w:p>
      <w:r>
        <w:rPr>
          <w:rFonts w:hint="eastAsia"/>
        </w:rPr>
        <w:t>一对一才可以使用</w:t>
      </w:r>
      <w:r>
        <w:t>bind().直接绑定字段.</w:t>
      </w:r>
    </w:p>
    <w:p/>
    <w:p>
      <w:r>
        <w:rPr>
          <w:rFonts w:hint="eastAsia"/>
        </w:rPr>
        <w:t>使用</w:t>
      </w:r>
      <w:r>
        <w:t>field即可过滤相应的字段</w:t>
      </w:r>
    </w:p>
    <w:p>
      <w:r>
        <w:drawing>
          <wp:inline distT="0" distB="0" distL="0" distR="0">
            <wp:extent cx="5274310" cy="4860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10.渲染模板时,直接用view即可.不用$this-&gt;fetch()了,太麻烦了</w:t>
      </w:r>
    </w:p>
    <w:p>
      <w:r>
        <w:drawing>
          <wp:inline distT="0" distB="0" distL="0" distR="0">
            <wp:extent cx="5274310" cy="2743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11.验证器</w:t>
      </w:r>
    </w:p>
    <w:p>
      <w:r>
        <w:drawing>
          <wp:inline distT="0" distB="0" distL="0" distR="0">
            <wp:extent cx="4229100" cy="3000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12.使用token</w:t>
      </w:r>
      <w:r>
        <w:rPr>
          <w:rFonts w:hint="eastAsia"/>
        </w:rPr>
        <w:t>防御</w:t>
      </w:r>
      <w:r>
        <w:t>csrf攻击</w:t>
      </w:r>
    </w:p>
    <w:p>
      <w:r>
        <w:drawing>
          <wp:inline distT="0" distB="0" distL="0" distR="0">
            <wp:extent cx="5274310" cy="2671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13.TP框架中使用redis缓存</w:t>
      </w:r>
    </w:p>
    <w:p>
      <w:r>
        <w:drawing>
          <wp:inline distT="0" distB="0" distL="0" distR="0">
            <wp:extent cx="5274310" cy="223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14.获取新增数据的id方法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</w:rPr>
      </w:pPr>
      <w:r>
        <w:rPr>
          <w:rFonts w:ascii="var(--monospace)" w:hAnsi="var(--monospace)" w:eastAsia="宋体" w:cs="宋体"/>
          <w:color w:val="333333"/>
          <w:kern w:val="0"/>
          <w:sz w:val="22"/>
        </w:rPr>
        <w:t> $user_id = Db::name('User')-&gt;insertGetId($data)</w:t>
      </w:r>
    </w:p>
    <w:p>
      <w:pPr>
        <w:pStyle w:val="3"/>
        <w:bidi w:val="0"/>
      </w:pPr>
      <w:r>
        <w:t>15.</w:t>
      </w:r>
      <w:r>
        <w:rPr>
          <w:rFonts w:hint="eastAsia"/>
        </w:rPr>
        <w:t>用id生成唯一标识码（</w:t>
      </w:r>
      <w:r>
        <w:t>hashids</w:t>
      </w:r>
      <w:r>
        <w:rPr>
          <w:rFonts w:hint="eastAsia"/>
        </w:rPr>
        <w:t>）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经常获取到id之后,一般用新增的id来生成改用户的唯一标识码或者改用户的推荐码.因为id具有唯一性.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 xml:space="preserve">可以使用hashids方便的获取各项值. 安装hashids:composer require hashids/hashids:3.0.0 </w:t>
      </w:r>
    </w:p>
    <w:p>
      <w:pPr>
        <w:widowControl/>
        <w:spacing w:before="192" w:after="192"/>
        <w:jc w:val="left"/>
      </w:pPr>
      <w:r>
        <w:drawing>
          <wp:inline distT="0" distB="0" distL="0" distR="0">
            <wp:extent cx="5274310" cy="3559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使用分页的方法</w:t>
      </w:r>
    </w:p>
    <w:p>
      <w:pPr>
        <w:widowControl/>
        <w:numPr>
          <w:ilvl w:val="0"/>
          <w:numId w:val="0"/>
        </w:numPr>
        <w:spacing w:before="192" w:after="192"/>
        <w:jc w:val="left"/>
      </w:pPr>
      <w:r>
        <w:drawing>
          <wp:inline distT="0" distB="0" distL="114300" distR="114300">
            <wp:extent cx="4981575" cy="11049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Size是每页显示的数量，page显示的页面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会返回跟多分析的数据。自己取即可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使用whereor查询数据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</w:pP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 xml:space="preserve">$data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= LotteryRecord::</w:t>
      </w:r>
      <w:r>
        <w:rPr>
          <w:rFonts w:hint="default" w:ascii="Consolas" w:hAnsi="Consolas" w:eastAsia="Consolas" w:cs="Consolas"/>
          <w:i/>
          <w:color w:val="FFC66D"/>
          <w:sz w:val="24"/>
          <w:szCs w:val="24"/>
          <w:shd w:val="clear" w:fill="232525"/>
        </w:rPr>
        <w:t>getInstance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)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$where1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$where1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})-&gt;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whereOr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)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$where2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$where2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})-&gt;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field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'id,status,value,mix,day,expire_time'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$size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,false,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'page'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$page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使用多语言</w:t>
      </w:r>
    </w:p>
    <w:p>
      <w:pPr>
        <w:widowControl/>
        <w:numPr>
          <w:ilvl w:val="0"/>
          <w:numId w:val="3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打开多语言切换配置</w:t>
      </w:r>
    </w:p>
    <w:p>
      <w:pPr>
        <w:widowControl/>
        <w:numPr>
          <w:ilvl w:val="0"/>
          <w:numId w:val="0"/>
        </w:numPr>
        <w:spacing w:before="192" w:after="192"/>
        <w:jc w:val="left"/>
      </w:pPr>
      <w:r>
        <w:drawing>
          <wp:inline distT="0" distB="0" distL="114300" distR="114300">
            <wp:extent cx="4352925" cy="91440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92" w:after="192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在application目录下新建lang文件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</w:pPr>
      <w:r>
        <w:drawing>
          <wp:inline distT="0" distB="0" distL="114300" distR="114300">
            <wp:extent cx="3486150" cy="31337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会被自动加载到</w:t>
      </w:r>
    </w:p>
    <w:p>
      <w:pPr>
        <w:widowControl/>
        <w:numPr>
          <w:ilvl w:val="0"/>
          <w:numId w:val="3"/>
        </w:numPr>
        <w:spacing w:before="192" w:after="192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然后在控制器的接口中使用Lang类，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</w:pPr>
      <w:r>
        <w:drawing>
          <wp:inline distT="0" distB="0" distL="114300" distR="114300">
            <wp:extent cx="2286000" cy="4000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</w:pPr>
      <w:r>
        <w:drawing>
          <wp:inline distT="0" distB="0" distL="114300" distR="114300">
            <wp:extent cx="5095875" cy="123825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注意，是facade下面的Lang，才可以这样用。</w:t>
      </w:r>
    </w:p>
    <w:p>
      <w:pPr>
        <w:widowControl/>
        <w:numPr>
          <w:ilvl w:val="0"/>
          <w:numId w:val="3"/>
        </w:numPr>
        <w:spacing w:before="192" w:after="192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请求的时候用header头的形式，带上Accept-language参数和参数值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</w:pPr>
      <w:r>
        <w:drawing>
          <wp:inline distT="0" distB="0" distL="114300" distR="114300">
            <wp:extent cx="5268595" cy="1738630"/>
            <wp:effectExtent l="0" t="0" r="8255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控制器会根据lang参数自动识别，返回对应的提示信息。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81480"/>
            <wp:effectExtent l="0" t="0" r="6350" b="139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写接口时要用下图的形式去编写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</w:pPr>
      <w:r>
        <w:drawing>
          <wp:inline distT="0" distB="0" distL="114300" distR="114300">
            <wp:extent cx="5271135" cy="2844800"/>
            <wp:effectExtent l="0" t="0" r="571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protected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$action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__construct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parent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::</w:t>
      </w:r>
      <w:r>
        <w:rPr>
          <w:rFonts w:hint="default" w:ascii="Consolas" w:hAnsi="Consolas" w:eastAsia="Consolas" w:cs="Consolas"/>
          <w:i/>
          <w:color w:val="FFC66D"/>
          <w:sz w:val="24"/>
          <w:szCs w:val="24"/>
          <w:shd w:val="clear" w:fill="232525"/>
        </w:rPr>
        <w:t>__construct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 xml:space="preserve">action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=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request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action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}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Action是报错的方法。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</w:pP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即使错误了，也会抛出异常，可以自定义异常信息。还要记录日志。使用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think\facade\Log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32525"/>
        </w:rPr>
        <w:t xml:space="preserve"> * </w:t>
      </w:r>
      <w:r>
        <w:rPr>
          <w:rFonts w:hint="default" w:ascii="Consolas" w:hAnsi="Consolas" w:eastAsia="Consolas" w:cs="Consolas"/>
          <w:b/>
          <w:i/>
          <w:color w:val="629755"/>
          <w:sz w:val="24"/>
          <w:szCs w:val="24"/>
          <w:shd w:val="clear" w:fill="232525"/>
        </w:rPr>
        <w:t xml:space="preserve">@param 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32525"/>
        </w:rPr>
        <w:t>$action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24"/>
          <w:szCs w:val="24"/>
          <w:shd w:val="clear" w:fill="232525"/>
        </w:rPr>
        <w:t xml:space="preserve">@param 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32525"/>
        </w:rPr>
        <w:t>$error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32525"/>
        </w:rPr>
        <w:t>*/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errorLog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$action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$error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 xml:space="preserve">$e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 xml:space="preserve">=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$error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getMessage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().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'in'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$error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getFile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().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$error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32525"/>
        </w:rPr>
        <w:t>getLine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Log::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alert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$action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"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\n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"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'============error=============start'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"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\n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"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32525"/>
        </w:rPr>
        <w:t>$e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"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\n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"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32525"/>
        </w:rPr>
        <w:t>'============error=============end'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32525"/>
        </w:rPr>
        <w:t>}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Tp自带的log类，记录对应的日志。</w:t>
      </w:r>
    </w:p>
    <w:p>
      <w:pPr>
        <w:widowControl/>
        <w:numPr>
          <w:ilvl w:val="0"/>
          <w:numId w:val="0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ThinkPhp的生命周期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经过入口文件。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加载框架的引导文件。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注册自动加载机制。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注册错误和异常机制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应用初始化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uRL访问检测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路由监测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分发请求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响应输出</w:t>
      </w:r>
    </w:p>
    <w:p>
      <w:pPr>
        <w:widowControl/>
        <w:numPr>
          <w:ilvl w:val="0"/>
          <w:numId w:val="4"/>
        </w:numPr>
        <w:spacing w:before="192" w:after="192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应用结束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使用setInc方法可以方便的操作金额。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872490"/>
            <wp:effectExtent l="0" t="0" r="9525" b="381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只有一个参数就加一，如果有两个参数，就加第二个参数值。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43325" cy="466725"/>
            <wp:effectExtent l="0" t="0" r="9525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用负数也可以。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2900" cy="97155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自动转换时间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91910" cy="3807460"/>
            <wp:effectExtent l="0" t="0" r="8890" b="25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23</w:t>
      </w:r>
      <w:r>
        <w:rPr>
          <w:rFonts w:hint="eastAsia"/>
          <w:lang w:val="en-US" w:eastAsia="zh-CN"/>
        </w:rPr>
        <w:t>find（）和select（）方法区别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当find（）找到的数据为空时，会返回null。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当select找到的数据为空时，会返回空数组或空对象。空的对象去判断的结果是true，空数组去判断的结果是false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$object = 空对象。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($object)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echo ‘ok’；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Echo ‘no’；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输出ok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156970"/>
            <wp:effectExtent l="0" t="0" r="12065" b="508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注意此细节。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24</w:t>
      </w:r>
      <w:r>
        <w:rPr>
          <w:rFonts w:hint="eastAsia"/>
          <w:lang w:val="en-US" w:eastAsia="zh-CN"/>
        </w:rPr>
        <w:t>获取某条模型语句的原生sql。可以使用fetchSql方法，进行获取。比如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79540" cy="863600"/>
            <wp:effectExtent l="0" t="0" r="16510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25</w:t>
      </w:r>
      <w:r>
        <w:rPr>
          <w:rFonts w:hint="eastAsia"/>
          <w:lang w:val="en-US" w:eastAsia="zh-CN"/>
        </w:rPr>
        <w:t>使用时间查询时可以用whereTime方便的查询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411345"/>
            <wp:effectExtent l="0" t="0" r="7620" b="825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824865"/>
            <wp:effectExtent l="0" t="0" r="3175" b="133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Hans"/>
        </w:rPr>
        <w:t>26</w:t>
      </w: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in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set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查询某个用户的团队人数</w:t>
      </w:r>
      <w:r>
        <w:rPr>
          <w:rFonts w:hint="default"/>
          <w:lang w:eastAsia="zh-Hans"/>
        </w:rPr>
        <w:t>，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eastAsia"/>
          <w:lang w:val="en-US" w:eastAsia="zh-Hans"/>
        </w:rPr>
        <w:t>如果某个字段记录了所有上级的信息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可以用find</w:t>
      </w:r>
      <w:r>
        <w:rPr>
          <w:rFonts w:hint="default"/>
          <w:lang w:eastAsia="zh-Hans"/>
        </w:rPr>
        <w:t>_in_set</w:t>
      </w:r>
      <w:r>
        <w:rPr>
          <w:rFonts w:hint="eastAsia"/>
          <w:lang w:val="en-US" w:eastAsia="zh-Hans"/>
        </w:rPr>
        <w:t>函数进行查询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比如where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>_in_set({$this-&gt;uid},p_uids)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>）-&gt;select();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代码的意思是是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_uids</w:t>
      </w:r>
      <w:r>
        <w:rPr>
          <w:rFonts w:hint="eastAsia"/>
          <w:lang w:val="en-US" w:eastAsia="zh-Hans"/>
        </w:rPr>
        <w:t>中是否存在</w:t>
      </w:r>
      <w:r>
        <w:rPr>
          <w:rFonts w:hint="default"/>
          <w:lang w:eastAsia="zh-Hans"/>
        </w:rPr>
        <w:t>$this-&gt;uid。</w:t>
      </w:r>
      <w:r>
        <w:rPr>
          <w:rFonts w:hint="eastAsia"/>
          <w:lang w:val="en-US" w:eastAsia="zh-Hans"/>
        </w:rPr>
        <w:t>如果某个用户的p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uids字段中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有this</w:t>
      </w:r>
      <w:r>
        <w:rPr>
          <w:rFonts w:hint="default"/>
          <w:lang w:eastAsia="zh-Hans"/>
        </w:rPr>
        <w:t>-》</w:t>
      </w:r>
      <w:r>
        <w:rPr>
          <w:rFonts w:hint="eastAsia"/>
          <w:lang w:val="en-US" w:eastAsia="zh-Hans"/>
        </w:rPr>
        <w:t>uid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说明某个用户是this</w:t>
      </w:r>
      <w:r>
        <w:rPr>
          <w:rFonts w:hint="default"/>
          <w:lang w:eastAsia="zh-Hans"/>
        </w:rPr>
        <w:t>-》</w:t>
      </w:r>
      <w:r>
        <w:rPr>
          <w:rFonts w:hint="eastAsia"/>
          <w:lang w:val="en-US" w:eastAsia="zh-Hans"/>
        </w:rPr>
        <w:t>uid的下级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也就是团队人数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5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日志记录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Log类中记录日志的方法一般有两种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分别是record和write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record不是实时写入日志信息的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write是实时写入日志的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330960"/>
            <wp:effectExtent l="0" t="0" r="8890" b="1524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写入日志时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可以自定义日志的记录文件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用init初始化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然后用path参数设置</w:t>
      </w:r>
      <w:r>
        <w:rPr>
          <w:rFonts w:hint="default"/>
          <w:lang w:eastAsia="zh-Hans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aco" w:hAnsi="Monaco" w:eastAsia="Monaco" w:cs="Monaco"/>
          <w:color w:val="A9B7C6"/>
          <w:sz w:val="18"/>
          <w:szCs w:val="18"/>
        </w:rPr>
      </w:pP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Log::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init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([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'type'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=&gt;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'File'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,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'path'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=&gt;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'../runtime/errorlogs/'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])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;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27</w:t>
      </w:r>
      <w:r>
        <w:rPr>
          <w:rFonts w:hint="eastAsia"/>
          <w:lang w:val="en-US" w:eastAsia="zh-Hans"/>
        </w:rPr>
        <w:t>.如果接口响应慢的话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可以打开配置</w:t>
      </w:r>
      <w:r>
        <w:rPr>
          <w:rFonts w:hint="default"/>
          <w:lang w:eastAsia="zh-Hans"/>
        </w:rPr>
        <w:t>sql_explain，</w:t>
      </w:r>
      <w:r>
        <w:rPr>
          <w:rFonts w:hint="eastAsia"/>
          <w:lang w:val="en-US" w:eastAsia="zh-Hans"/>
        </w:rPr>
        <w:t>分析接口的每一条sql运行的具体情况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49830"/>
            <wp:effectExtent l="0" t="0" r="12700" b="1397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bidi w:val="0"/>
      </w:pPr>
      <w:r>
        <w:t>28</w:t>
      </w:r>
      <w:r>
        <w:rPr>
          <w:rFonts w:hint="eastAsia"/>
          <w:lang w:val="en-US" w:eastAsia="zh-Hans"/>
        </w:rPr>
        <w:t>使用group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by报错解决方法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aco" w:hAnsi="Monaco" w:eastAsia="Monaco" w:cs="Monaco"/>
          <w:color w:val="A9B7C6"/>
          <w:sz w:val="18"/>
          <w:szCs w:val="18"/>
        </w:rPr>
      </w:pPr>
      <w:r>
        <w:t>28.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Db::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name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'recharge_order'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)-&gt;</w:t>
      </w:r>
      <w:r>
        <w:rPr>
          <w:rFonts w:hint="default" w:ascii="Monaco" w:hAnsi="Monaco" w:eastAsia="Monaco" w:cs="Monaco"/>
          <w:color w:val="FFC66D"/>
          <w:sz w:val="18"/>
          <w:szCs w:val="18"/>
          <w:shd w:val="clear" w:fill="232525"/>
        </w:rPr>
        <w:t>field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'any_value(uid) AS uid,SUM(any_value(amount)) AS total_amount'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)-&gt;</w:t>
      </w:r>
      <w:r>
        <w:rPr>
          <w:rFonts w:hint="default" w:ascii="Monaco" w:hAnsi="Monaco" w:eastAsia="Monaco" w:cs="Monaco"/>
          <w:color w:val="FFC66D"/>
          <w:sz w:val="18"/>
          <w:szCs w:val="18"/>
          <w:shd w:val="clear" w:fill="232525"/>
        </w:rPr>
        <w:t>group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'uid'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)-&gt;</w:t>
      </w:r>
      <w:r>
        <w:rPr>
          <w:rFonts w:hint="default" w:ascii="Monaco" w:hAnsi="Monaco" w:eastAsia="Monaco" w:cs="Monaco"/>
          <w:color w:val="FFC66D"/>
          <w:sz w:val="18"/>
          <w:szCs w:val="18"/>
          <w:shd w:val="clear" w:fill="232525"/>
        </w:rPr>
        <w:t>select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()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736975"/>
            <wp:effectExtent l="0" t="0" r="13970" b="222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29.tp5.1</w:t>
      </w:r>
      <w:r>
        <w:rPr>
          <w:rFonts w:hint="eastAsia"/>
          <w:lang w:val="en-US" w:eastAsia="zh-Hans"/>
        </w:rPr>
        <w:t>版本分页要像下面这样子分页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aco" w:hAnsi="Monaco" w:eastAsia="Monaco" w:cs="Monaco"/>
          <w:color w:val="A9B7C6"/>
          <w:sz w:val="18"/>
          <w:szCs w:val="18"/>
        </w:rPr>
      </w:pPr>
      <w:r>
        <w:rPr>
          <w:rFonts w:hint="default" w:ascii="Monaco" w:hAnsi="Monaco" w:eastAsia="Monaco" w:cs="Monaco"/>
          <w:color w:val="A9B7C6"/>
          <w:sz w:val="18"/>
          <w:szCs w:val="18"/>
          <w:shd w:val="clear" w:fill="2B2B2B"/>
        </w:rPr>
        <w:t>{$page|raw}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如果是tp</w:t>
      </w:r>
      <w:r>
        <w:rPr>
          <w:rFonts w:hint="default"/>
          <w:lang w:eastAsia="zh-Hans"/>
        </w:rPr>
        <w:t>5.0</w:t>
      </w:r>
      <w:r>
        <w:rPr>
          <w:rFonts w:hint="eastAsia"/>
          <w:lang w:val="en-US" w:eastAsia="zh-Hans"/>
        </w:rPr>
        <w:t>版本直接即可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aco" w:hAnsi="Monaco" w:eastAsia="Monaco" w:cs="Monaco"/>
          <w:color w:val="A9B7C6"/>
          <w:sz w:val="18"/>
          <w:szCs w:val="18"/>
        </w:rPr>
      </w:pPr>
      <w:r>
        <w:rPr>
          <w:rFonts w:hint="default" w:ascii="Monaco" w:hAnsi="Monaco" w:eastAsia="Monaco" w:cs="Monaco"/>
          <w:color w:val="A9B7C6"/>
          <w:sz w:val="18"/>
          <w:szCs w:val="18"/>
          <w:shd w:val="clear" w:fill="2B2B2B"/>
        </w:rPr>
        <w:t>{$page}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30</w:t>
      </w:r>
      <w:r>
        <w:rPr>
          <w:rFonts w:hint="eastAsia"/>
          <w:lang w:val="en-US" w:eastAsia="zh-Hans"/>
        </w:rPr>
        <w:t>错误日志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最好开启数据库调试模式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日志中才会记录sql语句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tp</w:t>
      </w:r>
      <w:r>
        <w:rPr>
          <w:rFonts w:hint="default"/>
          <w:lang w:eastAsia="zh-Hans"/>
        </w:rPr>
        <w:t>5.1</w:t>
      </w:r>
      <w:r>
        <w:rPr>
          <w:rFonts w:hint="eastAsia"/>
          <w:lang w:val="en-US" w:eastAsia="zh-Hans"/>
        </w:rPr>
        <w:t>记录这样子记录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aco" w:hAnsi="Monaco" w:eastAsia="Monaco" w:cs="Monaco"/>
          <w:color w:val="A9B7C6"/>
          <w:sz w:val="18"/>
          <w:szCs w:val="18"/>
        </w:rPr>
      </w:pP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>/**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 xml:space="preserve"> * </w:t>
      </w:r>
      <w:r>
        <w:rPr>
          <w:rFonts w:hint="default" w:ascii="Monaco" w:hAnsi="Monaco" w:eastAsia="Monaco" w:cs="Monaco"/>
          <w:b/>
          <w:i/>
          <w:color w:val="629755"/>
          <w:sz w:val="18"/>
          <w:szCs w:val="18"/>
          <w:shd w:val="clear" w:fill="232525"/>
        </w:rPr>
        <w:t xml:space="preserve">@param 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>$action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 xml:space="preserve"> * </w:t>
      </w:r>
      <w:r>
        <w:rPr>
          <w:rFonts w:hint="default" w:ascii="Monaco" w:hAnsi="Monaco" w:eastAsia="Monaco" w:cs="Monaco"/>
          <w:b/>
          <w:i/>
          <w:color w:val="629755"/>
          <w:sz w:val="18"/>
          <w:szCs w:val="18"/>
          <w:shd w:val="clear" w:fill="232525"/>
        </w:rPr>
        <w:t xml:space="preserve">@param 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>$error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 xml:space="preserve"> */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function </w:t>
      </w:r>
      <w:r>
        <w:rPr>
          <w:rFonts w:hint="default" w:ascii="Monaco" w:hAnsi="Monaco" w:eastAsia="Monaco" w:cs="Monaco"/>
          <w:color w:val="FFC66D"/>
          <w:sz w:val="18"/>
          <w:szCs w:val="18"/>
          <w:shd w:val="clear" w:fill="232525"/>
        </w:rPr>
        <w:t>errorLog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>$action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, 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>$error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{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    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 xml:space="preserve">$log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= Log::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init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([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'path'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=&gt; </w:t>
      </w:r>
      <w:r>
        <w:rPr>
          <w:rFonts w:hint="default" w:ascii="Monaco" w:hAnsi="Monaco" w:eastAsia="Monaco" w:cs="Monaco"/>
          <w:i/>
          <w:color w:val="9876AA"/>
          <w:sz w:val="18"/>
          <w:szCs w:val="18"/>
          <w:shd w:val="clear" w:fill="232525"/>
        </w:rPr>
        <w:t>ROOT_PATH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.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'runtime/errorlogs/'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])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;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    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>$log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-&gt;</w:t>
      </w:r>
      <w:r>
        <w:rPr>
          <w:rFonts w:hint="default" w:ascii="Monaco" w:hAnsi="Monaco" w:eastAsia="Monaco" w:cs="Monaco"/>
          <w:color w:val="FFC66D"/>
          <w:sz w:val="18"/>
          <w:szCs w:val="18"/>
          <w:shd w:val="clear" w:fill="232525"/>
        </w:rPr>
        <w:t>record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 xml:space="preserve">$action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"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\n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"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'============error=============start'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"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\n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"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 xml:space="preserve">$error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"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\n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"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'============error=============end'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;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}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Tp</w:t>
      </w:r>
      <w:r>
        <w:rPr>
          <w:rFonts w:hint="default"/>
          <w:lang w:eastAsia="zh-Hans"/>
        </w:rPr>
        <w:t>5.0</w:t>
      </w:r>
      <w:r>
        <w:rPr>
          <w:rFonts w:hint="eastAsia"/>
          <w:lang w:val="en-US" w:eastAsia="zh-Hans"/>
        </w:rPr>
        <w:t>时要这样子记录</w:t>
      </w:r>
      <w:r>
        <w:rPr>
          <w:rFonts w:hint="default"/>
          <w:lang w:eastAsia="zh-Hans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aco" w:hAnsi="Monaco" w:eastAsia="Monaco" w:cs="Monaco"/>
          <w:color w:val="A9B7C6"/>
          <w:sz w:val="18"/>
          <w:szCs w:val="18"/>
        </w:rPr>
      </w:pP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>/**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 xml:space="preserve"> * </w:t>
      </w:r>
      <w:r>
        <w:rPr>
          <w:rFonts w:hint="default" w:ascii="Monaco" w:hAnsi="Monaco" w:eastAsia="Monaco" w:cs="Monaco"/>
          <w:b/>
          <w:i/>
          <w:color w:val="629755"/>
          <w:sz w:val="18"/>
          <w:szCs w:val="18"/>
          <w:shd w:val="clear" w:fill="232525"/>
        </w:rPr>
        <w:t xml:space="preserve">@param 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>$action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 xml:space="preserve"> * </w:t>
      </w:r>
      <w:r>
        <w:rPr>
          <w:rFonts w:hint="default" w:ascii="Monaco" w:hAnsi="Monaco" w:eastAsia="Monaco" w:cs="Monaco"/>
          <w:b/>
          <w:i/>
          <w:color w:val="629755"/>
          <w:sz w:val="18"/>
          <w:szCs w:val="18"/>
          <w:shd w:val="clear" w:fill="232525"/>
        </w:rPr>
        <w:t xml:space="preserve">@param 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>$error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t xml:space="preserve"> */</w:t>
      </w:r>
      <w:r>
        <w:rPr>
          <w:rFonts w:hint="default" w:ascii="Monaco" w:hAnsi="Monaco" w:eastAsia="Monaco" w:cs="Monaco"/>
          <w:i/>
          <w:color w:val="629755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function </w:t>
      </w:r>
      <w:r>
        <w:rPr>
          <w:rFonts w:hint="default" w:ascii="Monaco" w:hAnsi="Monaco" w:eastAsia="Monaco" w:cs="Monaco"/>
          <w:color w:val="FFC66D"/>
          <w:sz w:val="18"/>
          <w:szCs w:val="18"/>
          <w:shd w:val="clear" w:fill="232525"/>
        </w:rPr>
        <w:t>errorLog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>$action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, 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>$error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{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    Log::</w:t>
      </w:r>
      <w:r>
        <w:rPr>
          <w:rFonts w:hint="default" w:ascii="Monaco" w:hAnsi="Monaco" w:eastAsia="Monaco" w:cs="Monaco"/>
          <w:i/>
          <w:color w:val="FFC66D"/>
          <w:sz w:val="18"/>
          <w:szCs w:val="18"/>
          <w:shd w:val="clear" w:fill="232525"/>
        </w:rPr>
        <w:t>init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([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'type'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=&gt;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'File'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,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'path'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=&gt; </w:t>
      </w:r>
      <w:r>
        <w:rPr>
          <w:rFonts w:hint="default" w:ascii="Monaco" w:hAnsi="Monaco" w:eastAsia="Monaco" w:cs="Monaco"/>
          <w:i/>
          <w:color w:val="9876AA"/>
          <w:sz w:val="18"/>
          <w:szCs w:val="18"/>
          <w:shd w:val="clear" w:fill="232525"/>
        </w:rPr>
        <w:t xml:space="preserve">ROOT_PATH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'runtime/errorlogs'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i/>
          <w:color w:val="9876AA"/>
          <w:sz w:val="18"/>
          <w:szCs w:val="18"/>
          <w:shd w:val="clear" w:fill="232525"/>
        </w:rPr>
        <w:t>DS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])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;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 xml:space="preserve">   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Log::</w:t>
      </w:r>
      <w:r>
        <w:rPr>
          <w:rFonts w:hint="default" w:ascii="Monaco" w:hAnsi="Monaco" w:eastAsia="Monaco" w:cs="Monaco"/>
          <w:i/>
          <w:color w:val="FFC66D"/>
          <w:sz w:val="18"/>
          <w:szCs w:val="18"/>
          <w:shd w:val="clear" w:fill="232525"/>
        </w:rPr>
        <w:t>write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 xml:space="preserve">$action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"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\n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"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'============error=============start'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"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\n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"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 xml:space="preserve">$error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"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\n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 xml:space="preserve">"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 xml:space="preserve">. 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'============error=============end'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;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br w:type="textWrapping"/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钩子函数一般和行为搭配执行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中间件不指定方法名的话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默认执行run方法</w:t>
      </w:r>
      <w:r>
        <w:rPr>
          <w:rFonts w:hint="default"/>
          <w:lang w:eastAsia="zh-Hans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aco" w:hAnsi="Monaco" w:eastAsia="Monaco" w:cs="Monaco"/>
          <w:color w:val="A9B7C6"/>
          <w:sz w:val="18"/>
          <w:szCs w:val="18"/>
        </w:rPr>
      </w:pP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 xml:space="preserve">$res 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= Hook::</w:t>
      </w:r>
      <w:r>
        <w:rPr>
          <w:rFonts w:hint="default" w:ascii="Monaco" w:hAnsi="Monaco" w:eastAsia="Monaco" w:cs="Monaco"/>
          <w:i/>
          <w:color w:val="FFC66D"/>
          <w:sz w:val="18"/>
          <w:szCs w:val="18"/>
          <w:shd w:val="clear" w:fill="232525"/>
        </w:rPr>
        <w:t>exec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(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'app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\\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service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\\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UserServer'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,</w:t>
      </w:r>
      <w:r>
        <w:rPr>
          <w:rFonts w:hint="default" w:ascii="Monaco" w:hAnsi="Monaco" w:eastAsia="Monaco" w:cs="Monaco"/>
          <w:color w:val="6A8759"/>
          <w:sz w:val="18"/>
          <w:szCs w:val="18"/>
          <w:shd w:val="clear" w:fill="232525"/>
        </w:rPr>
        <w:t>'getVipProportion'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,</w:t>
      </w:r>
      <w:r>
        <w:rPr>
          <w:rFonts w:hint="default" w:ascii="Monaco" w:hAnsi="Monaco" w:eastAsia="Monaco" w:cs="Monaco"/>
          <w:color w:val="9876AA"/>
          <w:sz w:val="18"/>
          <w:szCs w:val="18"/>
          <w:shd w:val="clear" w:fill="232525"/>
        </w:rPr>
        <w:t>$level</w:t>
      </w:r>
      <w:r>
        <w:rPr>
          <w:rFonts w:hint="default" w:ascii="Monaco" w:hAnsi="Monaco" w:eastAsia="Monaco" w:cs="Monaco"/>
          <w:color w:val="A9B7C6"/>
          <w:sz w:val="18"/>
          <w:szCs w:val="18"/>
          <w:shd w:val="clear" w:fill="232525"/>
        </w:rPr>
        <w:t>)</w:t>
      </w:r>
      <w:r>
        <w:rPr>
          <w:rFonts w:hint="default" w:ascii="Monaco" w:hAnsi="Monaco" w:eastAsia="Monaco" w:cs="Monaco"/>
          <w:color w:val="CC7832"/>
          <w:sz w:val="18"/>
          <w:szCs w:val="18"/>
          <w:shd w:val="clear" w:fill="232525"/>
        </w:rPr>
        <w:t>;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使用这个name方法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即可实现分表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按月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按星期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按日分表都可以的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5264150" cy="1851025"/>
            <wp:effectExtent l="0" t="0" r="19050" b="317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33</w:t>
      </w:r>
      <w:r>
        <w:rPr>
          <w:rFonts w:hint="eastAsia"/>
          <w:lang w:val="en-US" w:eastAsia="zh-Hans"/>
        </w:rPr>
        <w:t>.主从配置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要配置下图中的选项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489325"/>
            <wp:effectExtent l="0" t="0" r="17145" b="1587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270760"/>
            <wp:effectExtent l="0" t="0" r="11430" b="152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读取主库的情况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2904490"/>
            <wp:effectExtent l="0" t="0" r="12700" b="1651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ar(--monospace)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Droid Sans Mono Dott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9EBA11"/>
    <w:multiLevelType w:val="singleLevel"/>
    <w:tmpl w:val="919EBA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F1F0ECF"/>
    <w:multiLevelType w:val="singleLevel"/>
    <w:tmpl w:val="FF1F0ECF"/>
    <w:lvl w:ilvl="0" w:tentative="0">
      <w:start w:val="16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3EFE046"/>
    <w:multiLevelType w:val="singleLevel"/>
    <w:tmpl w:val="13EFE0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02F3868"/>
    <w:multiLevelType w:val="singleLevel"/>
    <w:tmpl w:val="602F3868"/>
    <w:lvl w:ilvl="0" w:tentative="0">
      <w:start w:val="27"/>
      <w:numFmt w:val="decimal"/>
      <w:suff w:val="nothing"/>
      <w:lvlText w:val="%1."/>
      <w:lvlJc w:val="left"/>
    </w:lvl>
  </w:abstractNum>
  <w:abstractNum w:abstractNumId="4">
    <w:nsid w:val="6087D53D"/>
    <w:multiLevelType w:val="singleLevel"/>
    <w:tmpl w:val="6087D53D"/>
    <w:lvl w:ilvl="0" w:tentative="0">
      <w:start w:val="31"/>
      <w:numFmt w:val="decimal"/>
      <w:suff w:val="nothing"/>
      <w:lvlText w:val="%1."/>
      <w:lvlJc w:val="left"/>
    </w:lvl>
  </w:abstractNum>
  <w:abstractNum w:abstractNumId="5">
    <w:nsid w:val="616C13AF"/>
    <w:multiLevelType w:val="multilevel"/>
    <w:tmpl w:val="616C13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firstLine="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firstLine="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firstLine="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firstLine="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firstLine="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firstLine="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firstLine="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CC8"/>
    <w:rsid w:val="002B324D"/>
    <w:rsid w:val="004A7CC8"/>
    <w:rsid w:val="004B06A6"/>
    <w:rsid w:val="00501024"/>
    <w:rsid w:val="007233C0"/>
    <w:rsid w:val="009B2203"/>
    <w:rsid w:val="00AA2935"/>
    <w:rsid w:val="03102A73"/>
    <w:rsid w:val="03A43D42"/>
    <w:rsid w:val="040E5EBE"/>
    <w:rsid w:val="0433326C"/>
    <w:rsid w:val="046904BB"/>
    <w:rsid w:val="049B2DF4"/>
    <w:rsid w:val="058F2488"/>
    <w:rsid w:val="08B43552"/>
    <w:rsid w:val="096147A3"/>
    <w:rsid w:val="09DE5220"/>
    <w:rsid w:val="0B29578D"/>
    <w:rsid w:val="0BEE4305"/>
    <w:rsid w:val="0C9869B3"/>
    <w:rsid w:val="0CB556F8"/>
    <w:rsid w:val="10732257"/>
    <w:rsid w:val="10996427"/>
    <w:rsid w:val="115644F2"/>
    <w:rsid w:val="12BC2262"/>
    <w:rsid w:val="163638C4"/>
    <w:rsid w:val="18655274"/>
    <w:rsid w:val="18AC05F0"/>
    <w:rsid w:val="19213C8A"/>
    <w:rsid w:val="19EF71AD"/>
    <w:rsid w:val="1BA4066A"/>
    <w:rsid w:val="201278B9"/>
    <w:rsid w:val="20360ECA"/>
    <w:rsid w:val="208C77D8"/>
    <w:rsid w:val="225B6624"/>
    <w:rsid w:val="226C6CAB"/>
    <w:rsid w:val="24C51994"/>
    <w:rsid w:val="25CA6506"/>
    <w:rsid w:val="25DC74D5"/>
    <w:rsid w:val="2626732E"/>
    <w:rsid w:val="262C2047"/>
    <w:rsid w:val="26B2568D"/>
    <w:rsid w:val="26DA2B7B"/>
    <w:rsid w:val="29475992"/>
    <w:rsid w:val="2A4460C2"/>
    <w:rsid w:val="2CA25B04"/>
    <w:rsid w:val="2ECD3AE6"/>
    <w:rsid w:val="32226E78"/>
    <w:rsid w:val="341C38BB"/>
    <w:rsid w:val="36FB6BBA"/>
    <w:rsid w:val="3736B621"/>
    <w:rsid w:val="375F658C"/>
    <w:rsid w:val="3B79C1BF"/>
    <w:rsid w:val="3D4D20C0"/>
    <w:rsid w:val="3DAE6C25"/>
    <w:rsid w:val="3DFD4D98"/>
    <w:rsid w:val="3DFE699A"/>
    <w:rsid w:val="3E7C2A03"/>
    <w:rsid w:val="3E936B4B"/>
    <w:rsid w:val="3EBFF876"/>
    <w:rsid w:val="3FB64122"/>
    <w:rsid w:val="3FBF613A"/>
    <w:rsid w:val="3FCAB4E1"/>
    <w:rsid w:val="400B4A99"/>
    <w:rsid w:val="4072030A"/>
    <w:rsid w:val="434656FF"/>
    <w:rsid w:val="447CC186"/>
    <w:rsid w:val="47CF4403"/>
    <w:rsid w:val="48391BEF"/>
    <w:rsid w:val="4ACD53C4"/>
    <w:rsid w:val="4EF12A55"/>
    <w:rsid w:val="5148490A"/>
    <w:rsid w:val="54E3778C"/>
    <w:rsid w:val="56AD13C2"/>
    <w:rsid w:val="57FFA181"/>
    <w:rsid w:val="587B0548"/>
    <w:rsid w:val="5AFFD741"/>
    <w:rsid w:val="5B367256"/>
    <w:rsid w:val="5BFE82CB"/>
    <w:rsid w:val="5CD40441"/>
    <w:rsid w:val="5F3F7D35"/>
    <w:rsid w:val="5F75E85D"/>
    <w:rsid w:val="5FF6A6C3"/>
    <w:rsid w:val="601D0EE7"/>
    <w:rsid w:val="607345FA"/>
    <w:rsid w:val="648B458E"/>
    <w:rsid w:val="65DC111B"/>
    <w:rsid w:val="65E64C15"/>
    <w:rsid w:val="66042869"/>
    <w:rsid w:val="679A1E62"/>
    <w:rsid w:val="67A9F326"/>
    <w:rsid w:val="688B06F2"/>
    <w:rsid w:val="6918418B"/>
    <w:rsid w:val="6A7FFA3B"/>
    <w:rsid w:val="6C7F0D9A"/>
    <w:rsid w:val="6CAA5728"/>
    <w:rsid w:val="6DF55766"/>
    <w:rsid w:val="6E7079FE"/>
    <w:rsid w:val="6F1A42E7"/>
    <w:rsid w:val="6F77B2E5"/>
    <w:rsid w:val="6FDF6DB4"/>
    <w:rsid w:val="6FEEA549"/>
    <w:rsid w:val="726934B3"/>
    <w:rsid w:val="740F33CE"/>
    <w:rsid w:val="75A6438B"/>
    <w:rsid w:val="76D70F3C"/>
    <w:rsid w:val="76FF3186"/>
    <w:rsid w:val="7773F2D8"/>
    <w:rsid w:val="77FF770D"/>
    <w:rsid w:val="786232AA"/>
    <w:rsid w:val="78A02959"/>
    <w:rsid w:val="78BE208A"/>
    <w:rsid w:val="7A4572B5"/>
    <w:rsid w:val="7AF22724"/>
    <w:rsid w:val="7B0F199C"/>
    <w:rsid w:val="7B152BEA"/>
    <w:rsid w:val="7BBDA98F"/>
    <w:rsid w:val="7CCB7139"/>
    <w:rsid w:val="7D5FE7BE"/>
    <w:rsid w:val="7D7B175E"/>
    <w:rsid w:val="7D8B6898"/>
    <w:rsid w:val="7ECF3AFF"/>
    <w:rsid w:val="7F0E32BA"/>
    <w:rsid w:val="7F6F1BE3"/>
    <w:rsid w:val="7F747235"/>
    <w:rsid w:val="7F7B73F3"/>
    <w:rsid w:val="7FAFA7D3"/>
    <w:rsid w:val="7FDB8FD6"/>
    <w:rsid w:val="7FDEF100"/>
    <w:rsid w:val="7FDF1EA3"/>
    <w:rsid w:val="7FFF2546"/>
    <w:rsid w:val="9FF6D757"/>
    <w:rsid w:val="A6FCED1F"/>
    <w:rsid w:val="A7BF3CE8"/>
    <w:rsid w:val="ABF6A1CD"/>
    <w:rsid w:val="AFF575C8"/>
    <w:rsid w:val="B7F6C3C8"/>
    <w:rsid w:val="BDBFDBCA"/>
    <w:rsid w:val="BDEA5958"/>
    <w:rsid w:val="BFD32ED8"/>
    <w:rsid w:val="C95EF1A6"/>
    <w:rsid w:val="CFBF2917"/>
    <w:rsid w:val="DC7B60DB"/>
    <w:rsid w:val="DECB93A2"/>
    <w:rsid w:val="E9BEE35B"/>
    <w:rsid w:val="EDFD5AEA"/>
    <w:rsid w:val="EF624748"/>
    <w:rsid w:val="EF739EF1"/>
    <w:rsid w:val="EFE9E3A9"/>
    <w:rsid w:val="F17F0228"/>
    <w:rsid w:val="F69DEB6F"/>
    <w:rsid w:val="F7AF1692"/>
    <w:rsid w:val="F7FE87AA"/>
    <w:rsid w:val="F96EA3B5"/>
    <w:rsid w:val="F9DFE0EB"/>
    <w:rsid w:val="FAF11C0E"/>
    <w:rsid w:val="FBDBA170"/>
    <w:rsid w:val="FBEADE4E"/>
    <w:rsid w:val="FDDF6E61"/>
    <w:rsid w:val="FEFFF3AD"/>
    <w:rsid w:val="FF66C41E"/>
    <w:rsid w:val="FF8630E4"/>
    <w:rsid w:val="FFBFC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paragraph" w:customStyle="1" w:styleId="11">
    <w:name w:val="我的代码"/>
    <w:basedOn w:val="1"/>
    <w:link w:val="12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ADADA" w:themeFill="accent3" w:themeFillTint="66"/>
    </w:pPr>
    <w:rPr>
      <w:rFonts w:ascii="Courier New" w:hAnsi="Courier New" w:eastAsia="黑体" w:cs="Courier New"/>
      <w:color w:val="0070C0"/>
      <w:szCs w:val="21"/>
    </w:rPr>
  </w:style>
  <w:style w:type="character" w:customStyle="1" w:styleId="12">
    <w:name w:val="我的代码 Char"/>
    <w:link w:val="11"/>
    <w:qFormat/>
    <w:uiPriority w:val="0"/>
    <w:rPr>
      <w:rFonts w:ascii="Courier New" w:hAnsi="Courier New" w:eastAsia="黑体" w:cs="Courier New"/>
      <w:color w:val="0070C0"/>
      <w:szCs w:val="21"/>
      <w:shd w:val="clear" w:color="auto" w:fill="DADADA" w:themeFill="accent3" w:themeFillTint="66"/>
    </w:rPr>
  </w:style>
  <w:style w:type="character" w:customStyle="1" w:styleId="13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4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md-plain"/>
    <w:basedOn w:val="8"/>
    <w:qFormat/>
    <w:uiPriority w:val="0"/>
  </w:style>
  <w:style w:type="character" w:customStyle="1" w:styleId="16">
    <w:name w:val="HTML 预设格式 字符"/>
    <w:basedOn w:val="8"/>
    <w:link w:val="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7">
    <w:name w:val="cm-variable-2"/>
    <w:basedOn w:val="8"/>
    <w:qFormat/>
    <w:uiPriority w:val="0"/>
  </w:style>
  <w:style w:type="character" w:customStyle="1" w:styleId="18">
    <w:name w:val="cm-string"/>
    <w:basedOn w:val="8"/>
    <w:qFormat/>
    <w:uiPriority w:val="0"/>
  </w:style>
  <w:style w:type="character" w:customStyle="1" w:styleId="19">
    <w:name w:val="cm-operator"/>
    <w:basedOn w:val="8"/>
    <w:qFormat/>
    <w:uiPriority w:val="0"/>
  </w:style>
  <w:style w:type="character" w:customStyle="1" w:styleId="20">
    <w:name w:val="cm-builtin"/>
    <w:basedOn w:val="8"/>
    <w:qFormat/>
    <w:uiPriority w:val="0"/>
  </w:style>
  <w:style w:type="character" w:customStyle="1" w:styleId="21">
    <w:name w:val="cm-comment"/>
    <w:basedOn w:val="8"/>
    <w:qFormat/>
    <w:uiPriority w:val="0"/>
  </w:style>
  <w:style w:type="character" w:customStyle="1" w:styleId="22">
    <w:name w:val="cm-variable"/>
    <w:basedOn w:val="8"/>
    <w:qFormat/>
    <w:uiPriority w:val="0"/>
  </w:style>
  <w:style w:type="character" w:customStyle="1" w:styleId="23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字符"/>
    <w:basedOn w:val="8"/>
    <w:link w:val="4"/>
    <w:qFormat/>
    <w:uiPriority w:val="9"/>
    <w:rPr>
      <w:b/>
      <w:bCs/>
      <w:sz w:val="32"/>
      <w:szCs w:val="32"/>
    </w:rPr>
  </w:style>
  <w:style w:type="character" w:customStyle="1" w:styleId="25">
    <w:name w:val="cm-keyword"/>
    <w:basedOn w:val="8"/>
    <w:qFormat/>
    <w:uiPriority w:val="0"/>
  </w:style>
  <w:style w:type="character" w:customStyle="1" w:styleId="26">
    <w:name w:val="md-softbreak"/>
    <w:basedOn w:val="8"/>
    <w:qFormat/>
    <w:uiPriority w:val="0"/>
  </w:style>
  <w:style w:type="character" w:customStyle="1" w:styleId="27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28">
    <w:name w:val="页脚 字符"/>
    <w:basedOn w:val="8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238</Words>
  <Characters>1363</Characters>
  <Lines>11</Lines>
  <Paragraphs>3</Paragraphs>
  <ScaleCrop>false</ScaleCrop>
  <LinksUpToDate>false</LinksUpToDate>
  <CharactersWithSpaces>1598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2020-07-31T01:10:00Z</dcterms:created>
  <dc:creator>zwl</dc:creator>
  <cp:lastModifiedBy>zwl</cp:lastModifiedBy>
  <dcterms:modified xsi:type="dcterms:W3CDTF">2021-11-09T18:25:48Z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