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F6C17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0" w:hRule="atLeast"/>
          <w:jc w:val="center"/>
        </w:trPr>
        <w:tc>
          <w:tcPr>
            <w:tcW w:w="5000" w:type="pct"/>
          </w:tcPr>
          <w:tbl>
            <w:tblPr>
              <w:tblStyle w:val="9"/>
              <w:tblW w:w="5000" w:type="pct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6"/>
            </w:tblGrid>
            <w:tr w14:paraId="6A6C319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0" w:hRule="atLeast"/>
                <w:jc w:val="center"/>
              </w:trPr>
              <w:tc>
                <w:tcPr>
                  <w:tcW w:w="5000" w:type="pct"/>
                </w:tcPr>
                <w:p w14:paraId="6EFDDBE0">
                  <w:pPr>
                    <w:pStyle w:val="15"/>
                    <w:jc w:val="center"/>
                    <w:rPr>
                      <w:rFonts w:ascii="Times New Roman" w:hAnsi="Times New Roman" w:eastAsia="宋体" w:cstheme="majorBidi"/>
                      <w:caps/>
                    </w:rPr>
                  </w:pPr>
                  <w:sdt>
                    <w:sdtPr>
                      <w:rPr>
                        <w:rFonts w:ascii="Times New Roman" w:hAnsi="Times New Roman" w:eastAsia="宋体" w:cstheme="majorBidi"/>
                        <w:b/>
                        <w:caps/>
                        <w:color w:val="FF0000"/>
                      </w:rPr>
                      <w:alias w:val="公司"/>
                      <w:id w:val="15524243"/>
                      <w:dataBinding w:prefixMappings="xmlns:ns0='http://schemas.openxmlformats.org/officeDocument/2006/extended-properties'" w:xpath="/ns0:Properties[1]/ns0:Company[1]" w:storeItemID="{6668398D-A668-4E3E-A5EB-62B293D839F1}"/>
                      <w:text/>
                    </w:sdtPr>
                    <w:sdtEndPr>
                      <w:rPr>
                        <w:rFonts w:ascii="Times New Roman" w:hAnsi="Times New Roman" w:eastAsia="宋体" w:cstheme="majorBidi"/>
                        <w:b/>
                        <w:caps/>
                        <w:color w:val="FF0000"/>
                      </w:rPr>
                    </w:sdtEndPr>
                    <w:sdtContent>
                      <w:r>
                        <w:rPr>
                          <w:rFonts w:hint="eastAsia" w:ascii="Times New Roman" w:hAnsi="Times New Roman" w:eastAsia="宋体" w:cstheme="majorBidi"/>
                          <w:b/>
                          <w:caps/>
                          <w:color w:val="FF0000"/>
                        </w:rPr>
                        <w:t>内部资料，请勿发布到互联网上，违者必究</w:t>
                      </w:r>
                    </w:sdtContent>
                  </w:sdt>
                </w:p>
              </w:tc>
            </w:tr>
            <w:tr w14:paraId="7B01EBC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40" w:hRule="atLeast"/>
                <w:jc w:val="center"/>
              </w:trPr>
              <w:sdt>
                <w:sdtPr>
                  <w:rPr>
                    <w:rFonts w:hint="eastAsia" w:ascii="Times New Roman" w:hAnsi="Times New Roman" w:eastAsia="宋体" w:cstheme="majorBidi"/>
                    <w:sz w:val="48"/>
                    <w:szCs w:val="80"/>
                  </w:rPr>
                  <w:alias w:val="标题"/>
                  <w:id w:val="-1263059087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>
                  <w:rPr>
                    <w:rFonts w:hint="eastAsia" w:ascii="Times New Roman" w:hAnsi="Times New Roman" w:eastAsia="宋体" w:cstheme="majorBidi"/>
                    <w:sz w:val="48"/>
                    <w:szCs w:val="80"/>
                  </w:rPr>
                </w:sdtEndPr>
                <w:sdtContent>
                  <w:tc>
                    <w:tcPr>
                      <w:tcW w:w="5000" w:type="pct"/>
                      <w:tcBorders>
                        <w:bottom w:val="single" w:color="5B9BD5" w:themeColor="accent1" w:sz="4" w:space="0"/>
                      </w:tcBorders>
                      <w:vAlign w:val="center"/>
                    </w:tcPr>
                    <w:p w14:paraId="06405F89">
                      <w:pPr>
                        <w:pStyle w:val="15"/>
                        <w:jc w:val="center"/>
                        <w:rPr>
                          <w:rFonts w:ascii="Times New Roman" w:hAnsi="Times New Roman" w:eastAsia="宋体" w:cstheme="majorBidi"/>
                          <w:sz w:val="80"/>
                          <w:szCs w:val="80"/>
                        </w:rPr>
                      </w:pPr>
                      <w:r>
                        <w:rPr>
                          <w:rFonts w:hint="eastAsia" w:ascii="Times New Roman" w:hAnsi="Times New Roman" w:eastAsia="宋体" w:cstheme="majorBidi"/>
                          <w:sz w:val="48"/>
                          <w:szCs w:val="80"/>
                        </w:rPr>
                        <w:t>软件构造实验报告（</w:t>
                      </w:r>
                      <w:bookmarkStart w:id="0" w:name="_GoBack"/>
                      <w:bookmarkEnd w:id="0"/>
                      <w:r>
                        <w:rPr>
                          <w:rFonts w:hint="eastAsia" w:ascii="Times New Roman" w:hAnsi="Times New Roman" w:eastAsia="宋体" w:cstheme="majorBidi"/>
                          <w:sz w:val="48"/>
                          <w:szCs w:val="80"/>
                        </w:rPr>
                        <w:t>2025秋学期）</w:t>
                      </w:r>
                    </w:p>
                  </w:tc>
                </w:sdtContent>
              </w:sdt>
            </w:tr>
            <w:tr w14:paraId="7D379C3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20" w:hRule="atLeast"/>
                <w:jc w:val="center"/>
              </w:trPr>
              <w:sdt>
                <w:sdtPr>
                  <w:rPr>
                    <w:rFonts w:hint="eastAsia" w:ascii="Times New Roman" w:hAnsi="Times New Roman" w:eastAsia="宋体" w:cstheme="majorBidi"/>
                    <w:sz w:val="36"/>
                    <w:szCs w:val="80"/>
                  </w:rPr>
                  <w:alias w:val="副标题"/>
                  <w:id w:val="549109887"/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/>
                </w:sdtPr>
                <w:sdtEndPr>
                  <w:rPr>
                    <w:rFonts w:hint="eastAsia" w:ascii="Times New Roman" w:hAnsi="Times New Roman" w:eastAsia="宋体" w:cstheme="majorBidi"/>
                    <w:sz w:val="36"/>
                    <w:szCs w:val="80"/>
                  </w:rPr>
                </w:sdtEndPr>
                <w:sdtContent>
                  <w:tc>
                    <w:tcPr>
                      <w:tcW w:w="5000" w:type="pct"/>
                      <w:tcBorders>
                        <w:top w:val="single" w:color="5B9BD5" w:themeColor="accent1" w:sz="4" w:space="0"/>
                      </w:tcBorders>
                      <w:vAlign w:val="center"/>
                    </w:tcPr>
                    <w:p w14:paraId="643E940D">
                      <w:pPr>
                        <w:pStyle w:val="15"/>
                        <w:jc w:val="center"/>
                        <w:rPr>
                          <w:rFonts w:ascii="Times New Roman" w:hAnsi="Times New Roman" w:eastAsia="宋体" w:cstheme="majorBidi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Times New Roman" w:hAnsi="Times New Roman" w:eastAsia="宋体" w:cstheme="majorBidi"/>
                          <w:sz w:val="36"/>
                          <w:szCs w:val="80"/>
                        </w:rPr>
                        <w:t>实验一：I</w:t>
                      </w:r>
                      <w:r>
                        <w:rPr>
                          <w:rFonts w:ascii="Times New Roman" w:hAnsi="Times New Roman" w:eastAsia="宋体" w:cstheme="majorBidi"/>
                          <w:sz w:val="36"/>
                          <w:szCs w:val="80"/>
                        </w:rPr>
                        <w:t>oC容器开发基础</w:t>
                      </w:r>
                    </w:p>
                  </w:tc>
                </w:sdtContent>
              </w:sdt>
            </w:tr>
            <w:tr w14:paraId="004BA2A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0" w:hRule="atLeast"/>
                <w:jc w:val="center"/>
              </w:trPr>
              <w:tc>
                <w:tcPr>
                  <w:tcW w:w="5000" w:type="pct"/>
                  <w:vAlign w:val="center"/>
                </w:tcPr>
                <w:p w14:paraId="408AEFD5">
                  <w:pPr>
                    <w:pStyle w:val="15"/>
                    <w:jc w:val="center"/>
                    <w:rPr>
                      <w:rFonts w:ascii="Times New Roman" w:hAnsi="Times New Roman" w:eastAsia="宋体"/>
                    </w:rPr>
                  </w:pPr>
                </w:p>
              </w:tc>
            </w:tr>
            <w:tr w14:paraId="07AFF14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0" w:hRule="atLeast"/>
                <w:jc w:val="center"/>
              </w:trPr>
              <w:tc>
                <w:tcPr>
                  <w:tcW w:w="5000" w:type="pct"/>
                  <w:vAlign w:val="center"/>
                </w:tcPr>
                <w:p w14:paraId="2AC9557D">
                  <w:pPr>
                    <w:pStyle w:val="15"/>
                    <w:jc w:val="center"/>
                    <w:rPr>
                      <w:rFonts w:ascii="Times New Roman" w:hAnsi="Times New Roman" w:eastAsia="宋体"/>
                      <w:b/>
                      <w:bCs/>
                    </w:rPr>
                  </w:pPr>
                </w:p>
              </w:tc>
            </w:tr>
            <w:tr w14:paraId="03CCACD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0" w:hRule="atLeast"/>
                <w:jc w:val="center"/>
              </w:trPr>
              <w:tc>
                <w:tcPr>
                  <w:tcW w:w="5000" w:type="pct"/>
                  <w:vAlign w:val="center"/>
                </w:tcPr>
                <w:p w14:paraId="16EAB133">
                  <w:pPr>
                    <w:pStyle w:val="15"/>
                    <w:jc w:val="center"/>
                    <w:rPr>
                      <w:rFonts w:ascii="Times New Roman" w:hAnsi="Times New Roman" w:eastAsia="宋体"/>
                      <w:b/>
                      <w:bCs/>
                    </w:rPr>
                  </w:pPr>
                </w:p>
              </w:tc>
            </w:tr>
          </w:tbl>
          <w:p w14:paraId="21B6FD21">
            <w:pPr>
              <w:rPr>
                <w:rFonts w:ascii="Times New Roman" w:hAnsi="Times New Roman" w:eastAsia="宋体"/>
              </w:rPr>
            </w:pPr>
          </w:p>
        </w:tc>
      </w:tr>
    </w:tbl>
    <w:p w14:paraId="5447B24A">
      <w:pPr>
        <w:rPr>
          <w:rFonts w:ascii="Times New Roman" w:hAnsi="Times New Roman" w:eastAsia="宋体"/>
        </w:rPr>
      </w:pPr>
    </w:p>
    <w:p w14:paraId="3995F9EB">
      <w:pPr>
        <w:rPr>
          <w:rFonts w:ascii="Times New Roman" w:hAnsi="Times New Roman" w:eastAsia="宋体"/>
        </w:rPr>
      </w:pPr>
    </w:p>
    <w:p w14:paraId="745A89C1">
      <w:pPr>
        <w:rPr>
          <w:rFonts w:ascii="Times New Roman" w:hAnsi="Times New Roman" w:eastAsia="宋体"/>
        </w:rPr>
      </w:pPr>
    </w:p>
    <w:p w14:paraId="0E992EE5">
      <w:pPr>
        <w:rPr>
          <w:rFonts w:ascii="Times New Roman" w:hAnsi="Times New Roman" w:eastAsia="宋体"/>
        </w:rPr>
      </w:pPr>
    </w:p>
    <w:p w14:paraId="32760D3D">
      <w:pPr>
        <w:rPr>
          <w:rFonts w:ascii="Times New Roman" w:hAnsi="Times New Roman" w:eastAsia="宋体"/>
        </w:rPr>
      </w:pPr>
    </w:p>
    <w:p w14:paraId="65C1F0B7">
      <w:pPr>
        <w:rPr>
          <w:rFonts w:ascii="Times New Roman" w:hAnsi="Times New Roman" w:eastAsia="宋体"/>
        </w:rPr>
      </w:pPr>
    </w:p>
    <w:p w14:paraId="03229E6B">
      <w:pPr>
        <w:rPr>
          <w:rFonts w:ascii="Times New Roman" w:hAnsi="Times New Roman" w:eastAsia="宋体"/>
        </w:rPr>
      </w:pPr>
    </w:p>
    <w:tbl>
      <w:tblPr>
        <w:tblStyle w:val="10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984"/>
        <w:gridCol w:w="851"/>
        <w:gridCol w:w="1701"/>
        <w:gridCol w:w="850"/>
        <w:gridCol w:w="1843"/>
      </w:tblGrid>
      <w:tr w14:paraId="1A2EC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988" w:type="dxa"/>
            <w:vAlign w:val="center"/>
          </w:tcPr>
          <w:p w14:paraId="5F793227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班号</w:t>
            </w:r>
          </w:p>
        </w:tc>
        <w:tc>
          <w:tcPr>
            <w:tcW w:w="1984" w:type="dxa"/>
            <w:vAlign w:val="center"/>
          </w:tcPr>
          <w:p w14:paraId="666D47CC">
            <w:pPr>
              <w:rPr>
                <w:rFonts w:hint="default" w:asciiTheme="minorEastAsia" w:hAnsiTheme="minorEastAsia" w:eastAsiaTheme="minorEastAsia"/>
                <w:color w:val="0000FF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0000FF"/>
                <w:szCs w:val="21"/>
                <w:lang w:val="en-US" w:eastAsia="zh-CN"/>
              </w:rPr>
              <w:t>2311107</w:t>
            </w:r>
          </w:p>
        </w:tc>
        <w:tc>
          <w:tcPr>
            <w:tcW w:w="851" w:type="dxa"/>
            <w:vAlign w:val="center"/>
          </w:tcPr>
          <w:p w14:paraId="0EFFE5B9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学号</w:t>
            </w:r>
          </w:p>
        </w:tc>
        <w:tc>
          <w:tcPr>
            <w:tcW w:w="1701" w:type="dxa"/>
            <w:vAlign w:val="center"/>
          </w:tcPr>
          <w:p w14:paraId="6D4B7778">
            <w:pP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2023211020</w:t>
            </w:r>
          </w:p>
        </w:tc>
        <w:tc>
          <w:tcPr>
            <w:tcW w:w="850" w:type="dxa"/>
            <w:vAlign w:val="center"/>
          </w:tcPr>
          <w:p w14:paraId="219EC68B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姓名</w:t>
            </w:r>
          </w:p>
        </w:tc>
        <w:tc>
          <w:tcPr>
            <w:tcW w:w="1843" w:type="dxa"/>
            <w:vAlign w:val="center"/>
          </w:tcPr>
          <w:p w14:paraId="1031115B">
            <w:pPr>
              <w:rPr>
                <w:rFonts w:hint="eastAsia" w:asciiTheme="minorEastAsia" w:hAnsiTheme="minorEastAsia" w:eastAsiaTheme="minorEastAsia"/>
                <w:color w:val="0000FF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0000FF"/>
                <w:szCs w:val="21"/>
                <w:lang w:val="en-US" w:eastAsia="zh-CN"/>
              </w:rPr>
              <w:t>张文硕</w:t>
            </w:r>
          </w:p>
        </w:tc>
      </w:tr>
      <w:tr w14:paraId="1B7FC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988" w:type="dxa"/>
            <w:vAlign w:val="center"/>
          </w:tcPr>
          <w:p w14:paraId="35AEC87C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安排</w:t>
            </w:r>
          </w:p>
        </w:tc>
        <w:tc>
          <w:tcPr>
            <w:tcW w:w="7229" w:type="dxa"/>
            <w:gridSpan w:val="5"/>
            <w:vAlign w:val="center"/>
          </w:tcPr>
          <w:p w14:paraId="72B13DAC">
            <w:pPr>
              <w:rPr>
                <w:rFonts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2311101-04：</w:t>
            </w:r>
            <w:r>
              <w:rPr>
                <w:rFonts w:hint="eastAsia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13周周五 (2025.11.28) 18:40-19:40</w:t>
            </w:r>
            <w:r>
              <w:rPr>
                <w:rFonts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研究院中</w:t>
            </w:r>
            <w:r>
              <w:rPr>
                <w:rFonts w:hint="eastAsia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  <w:p w14:paraId="744BB83A">
            <w:pPr>
              <w:rPr>
                <w:rFonts w:asciiTheme="minorEastAsia" w:hAnsiTheme="minorEastAsia"/>
                <w:color w:val="0000FF"/>
                <w:szCs w:val="21"/>
              </w:rPr>
            </w:pPr>
            <w:r>
              <w:rPr>
                <w:rFonts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2311105-08,2311301 </w:t>
            </w:r>
            <w:r>
              <w:rPr>
                <w:rFonts w:hint="eastAsia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13周周六 (2025.11.29) 14:00-17:40</w:t>
            </w:r>
            <w:r>
              <w:rPr>
                <w:rFonts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研究院中</w:t>
            </w:r>
            <w:r>
              <w:rPr>
                <w:rFonts w:hint="eastAsia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</w:tr>
    </w:tbl>
    <w:p w14:paraId="7B65D10A">
      <w:pPr>
        <w:rPr>
          <w:rFonts w:asciiTheme="minorEastAsia" w:hAnsiTheme="minorEastAsia"/>
        </w:rPr>
      </w:pPr>
    </w:p>
    <w:p w14:paraId="00D308EA">
      <w:pPr>
        <w:rPr>
          <w:rFonts w:asciiTheme="minorEastAsia" w:hAnsiTheme="minorEastAsia"/>
        </w:rPr>
      </w:pPr>
    </w:p>
    <w:tbl>
      <w:tblPr>
        <w:tblStyle w:val="10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410"/>
        <w:gridCol w:w="1215"/>
        <w:gridCol w:w="3746"/>
      </w:tblGrid>
      <w:tr w14:paraId="55DC5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8217" w:type="dxa"/>
            <w:gridSpan w:val="4"/>
            <w:vAlign w:val="center"/>
          </w:tcPr>
          <w:p w14:paraId="0758E8D4">
            <w:pPr>
              <w:jc w:val="center"/>
              <w:rPr>
                <w:rFonts w:ascii="黑体" w:hAnsi="黑体" w:eastAsia="黑体"/>
                <w:color w:val="0000FF"/>
                <w:sz w:val="24"/>
                <w:szCs w:val="21"/>
              </w:rPr>
            </w:pPr>
            <w:r>
              <w:rPr>
                <w:rFonts w:ascii="黑体" w:hAnsi="黑体" w:eastAsia="黑体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考核评价及评语（以下由教师填写）</w:t>
            </w:r>
          </w:p>
        </w:tc>
      </w:tr>
      <w:tr w14:paraId="5B39F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846" w:type="dxa"/>
            <w:vAlign w:val="center"/>
          </w:tcPr>
          <w:p w14:paraId="480CA4AE">
            <w:pPr>
              <w:jc w:val="center"/>
              <w:rPr>
                <w:rFonts w:ascii="黑体" w:hAnsi="黑体" w:eastAsia="黑体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代码</w:t>
            </w:r>
          </w:p>
        </w:tc>
        <w:tc>
          <w:tcPr>
            <w:tcW w:w="2410" w:type="dxa"/>
            <w:vAlign w:val="center"/>
          </w:tcPr>
          <w:p w14:paraId="72ECFB32">
            <w:pPr>
              <w:jc w:val="center"/>
              <w:rPr>
                <w:rFonts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□</w:t>
            </w:r>
            <w:r>
              <w:rPr>
                <w:rFonts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完成</w:t>
            </w:r>
            <w:r>
              <w:rPr>
                <w:rFonts w:hint="eastAsia"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□</w:t>
            </w:r>
            <w:r>
              <w:rPr>
                <w:rFonts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未完成</w:t>
            </w:r>
          </w:p>
        </w:tc>
        <w:tc>
          <w:tcPr>
            <w:tcW w:w="1215" w:type="dxa"/>
            <w:vAlign w:val="center"/>
          </w:tcPr>
          <w:p w14:paraId="26198372">
            <w:pPr>
              <w:jc w:val="center"/>
              <w:rPr>
                <w:rFonts w:ascii="黑体" w:hAnsi="黑体" w:eastAsia="黑体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报告</w:t>
            </w:r>
          </w:p>
        </w:tc>
        <w:tc>
          <w:tcPr>
            <w:tcW w:w="3746" w:type="dxa"/>
            <w:vAlign w:val="center"/>
          </w:tcPr>
          <w:p w14:paraId="45264DBC">
            <w:pPr>
              <w:jc w:val="center"/>
              <w:rPr>
                <w:rFonts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□</w:t>
            </w:r>
            <w:r>
              <w:rPr>
                <w:rFonts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完成</w:t>
            </w:r>
            <w:r>
              <w:rPr>
                <w:rFonts w:hint="eastAsia"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□</w:t>
            </w:r>
            <w:r>
              <w:rPr>
                <w:rFonts w:asciiTheme="minorEastAsia" w:hAnsiTheme="minorEastAsia"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未完成</w:t>
            </w:r>
          </w:p>
        </w:tc>
      </w:tr>
      <w:tr w14:paraId="1095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7" w:hRule="atLeast"/>
        </w:trPr>
        <w:tc>
          <w:tcPr>
            <w:tcW w:w="846" w:type="dxa"/>
            <w:vAlign w:val="center"/>
          </w:tcPr>
          <w:p w14:paraId="26C6DEBF">
            <w:pPr>
              <w:jc w:val="center"/>
              <w:rPr>
                <w:rFonts w:ascii="黑体" w:hAnsi="黑体" w:eastAsia="黑体"/>
                <w:sz w:val="24"/>
                <w:szCs w:val="21"/>
              </w:rPr>
            </w:pPr>
            <w:r>
              <w:rPr>
                <w:rFonts w:hint="eastAsia" w:ascii="黑体" w:hAnsi="黑体" w:eastAsia="黑体"/>
                <w:sz w:val="24"/>
                <w:szCs w:val="21"/>
              </w:rPr>
              <w:t>评语</w:t>
            </w:r>
          </w:p>
        </w:tc>
        <w:tc>
          <w:tcPr>
            <w:tcW w:w="7371" w:type="dxa"/>
            <w:gridSpan w:val="3"/>
            <w:vAlign w:val="center"/>
          </w:tcPr>
          <w:p w14:paraId="1DA1ECA6">
            <w:pPr>
              <w:rPr>
                <w:rFonts w:asciiTheme="minorEastAsia" w:hAnsiTheme="minorEastAsia"/>
                <w:color w:val="0000FF"/>
                <w:sz w:val="24"/>
                <w:szCs w:val="21"/>
              </w:rPr>
            </w:pPr>
          </w:p>
        </w:tc>
      </w:tr>
    </w:tbl>
    <w:p w14:paraId="70B44114">
      <w:pPr>
        <w:rPr>
          <w:rFonts w:ascii="Times New Roman" w:hAnsi="Times New Roman" w:eastAsia="宋体"/>
          <w:sz w:val="18"/>
        </w:rPr>
      </w:pPr>
    </w:p>
    <w:p w14:paraId="437E136A"/>
    <w:p w14:paraId="6A5AE3AD">
      <w:pPr>
        <w:sectPr>
          <w:footerReference r:id="rId4" w:type="first"/>
          <w:foot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1CCE9587">
      <w:pPr>
        <w:pStyle w:val="2"/>
        <w:numPr>
          <w:ilvl w:val="0"/>
          <w:numId w:val="1"/>
        </w:numPr>
        <w:spacing w:before="120" w:after="120" w:line="360" w:lineRule="auto"/>
        <w:rPr>
          <w:sz w:val="28"/>
        </w:rPr>
      </w:pPr>
      <w:r>
        <w:rPr>
          <w:sz w:val="28"/>
        </w:rPr>
        <w:t>实验</w:t>
      </w:r>
      <w:r>
        <w:rPr>
          <w:rFonts w:hint="eastAsia"/>
          <w:sz w:val="28"/>
        </w:rPr>
        <w:t>目标</w:t>
      </w:r>
    </w:p>
    <w:p w14:paraId="02B9D840">
      <w:r>
        <w:rPr>
          <w:rFonts w:hint="eastAsia"/>
        </w:rPr>
        <w:t>找出所有</w:t>
      </w:r>
      <w:r>
        <w:t>的</w:t>
      </w:r>
      <w:r>
        <w:rPr>
          <w:rFonts w:hint="eastAsia"/>
        </w:rPr>
        <w:t>Bean，并将其存放到BeanDefinations集合中</w:t>
      </w:r>
    </w:p>
    <w:p w14:paraId="33324E4E">
      <w:pPr>
        <w:pStyle w:val="2"/>
        <w:numPr>
          <w:ilvl w:val="0"/>
          <w:numId w:val="1"/>
        </w:numPr>
        <w:spacing w:before="120" w:after="120" w:line="360" w:lineRule="auto"/>
        <w:rPr>
          <w:sz w:val="28"/>
        </w:rPr>
      </w:pPr>
      <w:r>
        <w:rPr>
          <w:rFonts w:hint="eastAsia"/>
          <w:sz w:val="28"/>
        </w:rPr>
        <w:t>实验环境</w:t>
      </w:r>
    </w:p>
    <w:p w14:paraId="29A5A14D">
      <w:r>
        <w:rPr>
          <w:rFonts w:hint="eastAsia"/>
        </w:rPr>
        <w:t xml:space="preserve">在本实验中，软件环境只需要jdk和 </w:t>
      </w:r>
      <w:r>
        <w:rPr>
          <w:rFonts w:ascii="Helvetica" w:hAnsi="Helvetica"/>
          <w:color w:val="333333"/>
          <w:szCs w:val="21"/>
          <w:shd w:val="clear" w:color="auto" w:fill="FFFFFF"/>
        </w:rPr>
        <w:t>IntelliJ IDEA。</w:t>
      </w:r>
      <w:r>
        <w:rPr>
          <w:rFonts w:hint="eastAsia"/>
        </w:rPr>
        <w:t>建议版本如下：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 w14:paraId="71472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13" w:type="dxa"/>
          </w:tcPr>
          <w:p w14:paraId="75DDAED5">
            <w:r>
              <w:t>J</w:t>
            </w:r>
            <w:r>
              <w:rPr>
                <w:rFonts w:hint="eastAsia"/>
              </w:rPr>
              <w:t>dk</w:t>
            </w:r>
          </w:p>
        </w:tc>
        <w:tc>
          <w:tcPr>
            <w:tcW w:w="6883" w:type="dxa"/>
          </w:tcPr>
          <w:p w14:paraId="2DEDB002">
            <w:r>
              <w:t>Jdk11及以上</w:t>
            </w:r>
          </w:p>
        </w:tc>
      </w:tr>
      <w:tr w14:paraId="15C19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5D7CC744">
            <w:r>
              <w:t>IDEA</w:t>
            </w:r>
          </w:p>
        </w:tc>
        <w:tc>
          <w:tcPr>
            <w:tcW w:w="6883" w:type="dxa"/>
          </w:tcPr>
          <w:p w14:paraId="6BC463A5">
            <w:r>
              <w:t>要求不高，有就行。建议使用</w:t>
            </w:r>
            <w:r>
              <w:rPr>
                <w:rFonts w:hint="eastAsia"/>
              </w:rPr>
              <w:t xml:space="preserve"> </w:t>
            </w:r>
            <w:r>
              <w:t>IntelliJ IDEA 2024.1及以上</w:t>
            </w:r>
          </w:p>
        </w:tc>
      </w:tr>
    </w:tbl>
    <w:p w14:paraId="575415BF">
      <w:pPr>
        <w:rPr>
          <w:rFonts w:ascii="Helvetica" w:hAnsi="Helvetica"/>
          <w:color w:val="333333"/>
          <w:szCs w:val="21"/>
          <w:shd w:val="clear" w:color="auto" w:fill="FFFFFF"/>
        </w:rPr>
      </w:pPr>
      <w:r>
        <w:t>如果电脑未装jdk和</w:t>
      </w:r>
      <w:r>
        <w:rPr>
          <w:rFonts w:ascii="Helvetica" w:hAnsi="Helvetica"/>
          <w:color w:val="333333"/>
          <w:szCs w:val="21"/>
          <w:shd w:val="clear" w:color="auto" w:fill="FFFFFF"/>
        </w:rPr>
        <w:t>IntelliJ IDEA，可以到教师的百度网盘上下载。</w:t>
      </w:r>
      <w:r>
        <w:rPr>
          <w:rFonts w:hint="eastAsia" w:ascii="Helvetica" w:hAnsi="Helvetica"/>
          <w:color w:val="333333"/>
          <w:szCs w:val="21"/>
          <w:shd w:val="clear" w:color="auto" w:fill="FFFFFF"/>
        </w:rPr>
        <w:t>安装</w:t>
      </w:r>
      <w:r>
        <w:rPr>
          <w:rFonts w:ascii="Helvetica" w:hAnsi="Helvetica"/>
          <w:color w:val="333333"/>
          <w:szCs w:val="21"/>
          <w:shd w:val="clear" w:color="auto" w:fill="FFFFFF"/>
        </w:rPr>
        <w:t>配置自行解决。</w:t>
      </w:r>
    </w:p>
    <w:p w14:paraId="0DC49FAB">
      <w:r>
        <w:rPr>
          <w:rFonts w:hint="eastAsia"/>
        </w:rPr>
        <w:t xml:space="preserve">https://pan.baidu.com/s/14PUVt0xURtYnsJwmVmGiKA?pwd=ivwk 提取码: ivwk </w:t>
      </w:r>
    </w:p>
    <w:p w14:paraId="172DA9A0">
      <w:pPr>
        <w:pStyle w:val="2"/>
        <w:spacing w:before="120" w:after="120" w:line="360" w:lineRule="auto"/>
        <w:rPr>
          <w:sz w:val="28"/>
        </w:rPr>
      </w:pPr>
      <w:r>
        <w:rPr>
          <w:rFonts w:hint="eastAsia"/>
          <w:sz w:val="28"/>
        </w:rPr>
        <w:t>三、</w:t>
      </w:r>
      <w:r>
        <w:rPr>
          <w:sz w:val="28"/>
        </w:rPr>
        <w:t>实验步骤</w:t>
      </w:r>
    </w:p>
    <w:p w14:paraId="4BB24B37">
      <w:r>
        <w:rPr>
          <w:rFonts w:hint="eastAsia"/>
        </w:rPr>
        <w:t>1</w:t>
      </w:r>
      <w:r>
        <w:t>. 在Idea中导入教师给出的Java Maven工程sc-ex01。在idea的菜单File中选择project structure，配置项目的jdk。（教师给出的工程Java的路径与你电脑中的极有可能不一致，需要自行调整）</w:t>
      </w:r>
    </w:p>
    <w:p w14:paraId="7971053F">
      <w:r>
        <w:t>2. 阅读sc-ex01工程中所有包中的程序代码</w:t>
      </w:r>
    </w:p>
    <w:p w14:paraId="7E6FC744">
      <w:r>
        <w:rPr>
          <w:rFonts w:hint="eastAsia"/>
        </w:rPr>
        <w:t>3</w:t>
      </w:r>
      <w:r>
        <w:t>. 在</w:t>
      </w:r>
      <w:r>
        <w:rPr>
          <w:rFonts w:hint="eastAsia"/>
        </w:rPr>
        <w:t xml:space="preserve"> edu</w:t>
      </w:r>
      <w:r>
        <w:t>.hitwh.context包中编写</w:t>
      </w:r>
      <w:r>
        <w:rPr>
          <w:rFonts w:hint="eastAsia"/>
        </w:rPr>
        <w:t xml:space="preserve"> Component</w:t>
      </w:r>
      <w:r>
        <w:t xml:space="preserve"> 注解</w:t>
      </w:r>
    </w:p>
    <w:p w14:paraId="24CE2621">
      <w:r>
        <w:rPr>
          <w:rFonts w:hint="eastAsia"/>
        </w:rPr>
        <w:t>4</w:t>
      </w:r>
      <w:r>
        <w:t>. 在</w:t>
      </w:r>
      <w:r>
        <w:rPr>
          <w:rFonts w:hint="eastAsia"/>
        </w:rPr>
        <w:t xml:space="preserve"> edu</w:t>
      </w:r>
      <w:r>
        <w:t>.hitwh.context包中，根据findBeanDefinations方法上的注释提示，实现该方法。</w:t>
      </w:r>
    </w:p>
    <w:p w14:paraId="00CBA60D"/>
    <w:p w14:paraId="3DCC7C01">
      <w:pPr>
        <w:rPr>
          <w:rFonts w:hint="eastAsia"/>
          <w:color w:val="0000FF"/>
        </w:rPr>
      </w:pPr>
      <w:r>
        <w:rPr>
          <w:color w:val="0000FF"/>
        </w:rPr>
        <w:t>备注：代码编写的工作只有</w:t>
      </w:r>
      <w:r>
        <w:rPr>
          <w:rFonts w:hint="eastAsia"/>
          <w:color w:val="0000FF"/>
        </w:rPr>
        <w:t>3和4</w:t>
      </w:r>
      <w:r>
        <w:rPr>
          <w:color w:val="0000FF"/>
        </w:rPr>
        <w:t>两个步骤。不得自行引入其他的包。</w:t>
      </w:r>
    </w:p>
    <w:p w14:paraId="094E9665">
      <w:pPr>
        <w:pStyle w:val="2"/>
        <w:spacing w:before="120" w:after="120" w:line="360" w:lineRule="auto"/>
        <w:rPr>
          <w:sz w:val="28"/>
        </w:rPr>
      </w:pPr>
      <w:r>
        <w:rPr>
          <w:sz w:val="28"/>
        </w:rPr>
        <w:t>四、实验结果</w:t>
      </w:r>
    </w:p>
    <w:p w14:paraId="6D3FF18C">
      <w:r>
        <w:rPr>
          <w:rFonts w:hint="eastAsia"/>
        </w:rPr>
        <w:t>1</w:t>
      </w:r>
      <w:r>
        <w:t>. 在下框中粘贴你写的</w:t>
      </w:r>
      <w:r>
        <w:rPr>
          <w:rFonts w:hint="eastAsia"/>
        </w:rPr>
        <w:t>Component</w:t>
      </w:r>
      <w:r>
        <w:t xml:space="preserve"> 注解的代码：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EF34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05883987">
            <w:pPr>
              <w:rPr>
                <w:rFonts w:hint="eastAsia"/>
              </w:rPr>
            </w:pPr>
            <w:r>
              <w:rPr>
                <w:rFonts w:hint="eastAsia"/>
              </w:rPr>
              <w:t>package edu.hitwh.context;</w:t>
            </w:r>
          </w:p>
          <w:p w14:paraId="3D7616FF">
            <w:pPr>
              <w:rPr>
                <w:rFonts w:hint="eastAsia"/>
              </w:rPr>
            </w:pPr>
          </w:p>
          <w:p w14:paraId="618686BC">
            <w:pPr>
              <w:rPr>
                <w:rFonts w:hint="eastAsia"/>
              </w:rPr>
            </w:pPr>
            <w:r>
              <w:rPr>
                <w:rFonts w:hint="eastAsia"/>
              </w:rPr>
              <w:t>import java.lang.annotation.ElementType;</w:t>
            </w:r>
          </w:p>
          <w:p w14:paraId="527C4928">
            <w:pPr>
              <w:rPr>
                <w:rFonts w:hint="eastAsia"/>
              </w:rPr>
            </w:pPr>
            <w:r>
              <w:rPr>
                <w:rFonts w:hint="eastAsia"/>
              </w:rPr>
              <w:t>import java.lang.annotation.Retention;</w:t>
            </w:r>
          </w:p>
          <w:p w14:paraId="6A953B48">
            <w:pPr>
              <w:rPr>
                <w:rFonts w:hint="eastAsia"/>
              </w:rPr>
            </w:pPr>
            <w:r>
              <w:rPr>
                <w:rFonts w:hint="eastAsia"/>
              </w:rPr>
              <w:t>import java.lang.annotation.RetentionPolicy;</w:t>
            </w:r>
          </w:p>
          <w:p w14:paraId="2F7711E1">
            <w:pPr>
              <w:rPr>
                <w:rFonts w:hint="eastAsia"/>
              </w:rPr>
            </w:pPr>
            <w:r>
              <w:rPr>
                <w:rFonts w:hint="eastAsia"/>
              </w:rPr>
              <w:t>import java.lang.annotation.Target;</w:t>
            </w:r>
          </w:p>
          <w:p w14:paraId="18C5A409">
            <w:pPr>
              <w:rPr>
                <w:rFonts w:hint="eastAsia"/>
              </w:rPr>
            </w:pPr>
            <w:r>
              <w:rPr>
                <w:rFonts w:hint="eastAsia"/>
              </w:rPr>
              <w:t>@Target(ElementType.TYPE)</w:t>
            </w:r>
          </w:p>
          <w:p w14:paraId="7A9E38AB">
            <w:pPr>
              <w:rPr>
                <w:rFonts w:hint="eastAsia"/>
              </w:rPr>
            </w:pPr>
            <w:r>
              <w:rPr>
                <w:rFonts w:hint="eastAsia"/>
              </w:rPr>
              <w:t>@Retention(RetentionPolicy.RUNTIME)</w:t>
            </w:r>
          </w:p>
          <w:p w14:paraId="75B33B84">
            <w:pPr>
              <w:rPr>
                <w:rFonts w:hint="eastAsia"/>
              </w:rPr>
            </w:pPr>
            <w:r>
              <w:rPr>
                <w:rFonts w:hint="eastAsia"/>
              </w:rPr>
              <w:t>public @interface Component {</w:t>
            </w:r>
          </w:p>
          <w:p w14:paraId="088D5C8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String value() default "";</w:t>
            </w:r>
          </w:p>
          <w:p w14:paraId="47BFC773">
            <w:r>
              <w:rPr>
                <w:rFonts w:hint="eastAsia"/>
              </w:rPr>
              <w:t>}</w:t>
            </w:r>
          </w:p>
        </w:tc>
      </w:tr>
    </w:tbl>
    <w:p w14:paraId="3988BDAE">
      <w:r>
        <w:rPr>
          <w:rFonts w:hint="eastAsia"/>
        </w:rPr>
        <w:t>2</w:t>
      </w:r>
      <w:r>
        <w:t>. 在下框中粘贴你实现的findBeanDefinations(String packageToScan)的代码。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4558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57BEF47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private Set&lt;BeanDefination&gt; findBeanDefinations(String packageToScan) {</w:t>
            </w:r>
          </w:p>
          <w:p w14:paraId="1A7D84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// 1. 获取包下的所有的类</w:t>
            </w:r>
          </w:p>
          <w:p w14:paraId="20EB298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Set&lt;Class&lt;?&gt;&gt; classes = MyTools.getClasses(packageToScan);</w:t>
            </w:r>
          </w:p>
          <w:p w14:paraId="066F6615">
            <w:pPr>
              <w:jc w:val="center"/>
              <w:rPr>
                <w:rFonts w:hint="eastAsia"/>
              </w:rPr>
            </w:pPr>
          </w:p>
          <w:p w14:paraId="4DF4876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// 2. 遍历classes集合，判断是否有@Component注解</w:t>
            </w:r>
          </w:p>
          <w:p w14:paraId="2205FD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for (Class&lt;?&gt; clazz : classes) {</w:t>
            </w:r>
          </w:p>
          <w:p w14:paraId="53DD20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// 检查是否有@Component注解</w:t>
            </w:r>
          </w:p>
          <w:p w14:paraId="5B2143F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if (clazz.isAnnotationPresent(Component.class)) {</w:t>
            </w:r>
          </w:p>
          <w:p w14:paraId="203F3B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// 获取@Component注解</w:t>
            </w:r>
          </w:p>
          <w:p w14:paraId="3F26F63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Component component = clazz.getAnnotation(Component.class);</w:t>
            </w:r>
          </w:p>
          <w:p w14:paraId="3EEA26BB">
            <w:pPr>
              <w:jc w:val="center"/>
              <w:rPr>
                <w:rFonts w:hint="eastAsia"/>
              </w:rPr>
            </w:pPr>
          </w:p>
          <w:p w14:paraId="576CF1D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// 获取beanName</w:t>
            </w:r>
          </w:p>
          <w:p w14:paraId="31EE2FE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String beanName;</w:t>
            </w:r>
          </w:p>
          <w:p w14:paraId="1147D5C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String value = component.value();</w:t>
            </w:r>
          </w:p>
          <w:p w14:paraId="528F787B">
            <w:pPr>
              <w:jc w:val="center"/>
              <w:rPr>
                <w:rFonts w:hint="eastAsia"/>
              </w:rPr>
            </w:pPr>
          </w:p>
          <w:p w14:paraId="719E25C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// 判断value是否为空</w:t>
            </w:r>
          </w:p>
          <w:p w14:paraId="41EB61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(value == null || value.isEmpty()) {</w:t>
            </w:r>
          </w:p>
          <w:p w14:paraId="0C857A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获取简单类名（不包含包名）</w:t>
            </w:r>
          </w:p>
          <w:p w14:paraId="4E76F9D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String className = clazz.getSimpleName();</w:t>
            </w:r>
          </w:p>
          <w:p w14:paraId="61A8E68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首字母小写</w:t>
            </w:r>
          </w:p>
          <w:p w14:paraId="2D2CA6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beanName = className.substring(0, 1).toLowerCase()</w:t>
            </w:r>
          </w:p>
          <w:p w14:paraId="478C85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+ className.substring(1);</w:t>
            </w:r>
          </w:p>
          <w:p w14:paraId="66448AA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 else {</w:t>
            </w:r>
          </w:p>
          <w:p w14:paraId="479356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beanName = value;</w:t>
            </w:r>
          </w:p>
          <w:p w14:paraId="52973D0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6DB4A32D">
            <w:pPr>
              <w:jc w:val="center"/>
              <w:rPr>
                <w:rFonts w:hint="eastAsia"/>
              </w:rPr>
            </w:pPr>
          </w:p>
          <w:p w14:paraId="45A6EFE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// 创建BeanDefinition对象</w:t>
            </w:r>
          </w:p>
          <w:p w14:paraId="1E7724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BeanDefination bd = new BeanDefination(beanName, clazz);</w:t>
            </w:r>
          </w:p>
          <w:p w14:paraId="0B0455F7">
            <w:pPr>
              <w:jc w:val="center"/>
              <w:rPr>
                <w:rFonts w:hint="eastAsia"/>
              </w:rPr>
            </w:pPr>
          </w:p>
          <w:p w14:paraId="347E4F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// 添加到集合中</w:t>
            </w:r>
          </w:p>
          <w:p w14:paraId="741332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beanDefinations.add(bd);</w:t>
            </w:r>
          </w:p>
          <w:p w14:paraId="315C5674">
            <w:pPr>
              <w:jc w:val="center"/>
              <w:rPr>
                <w:rFonts w:hint="eastAsia"/>
              </w:rPr>
            </w:pPr>
          </w:p>
          <w:p w14:paraId="41D34CA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// 可以打印日志（可选）</w:t>
            </w:r>
          </w:p>
          <w:p w14:paraId="680E80A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System.out.println("找到Bean: " + beanName + " -&gt; " + clazz.getName());</w:t>
            </w:r>
          </w:p>
          <w:p w14:paraId="260E3C4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0F9EC74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ED67F14">
            <w:pPr>
              <w:jc w:val="center"/>
              <w:rPr>
                <w:rFonts w:hint="eastAsia"/>
              </w:rPr>
            </w:pPr>
          </w:p>
          <w:p w14:paraId="0F78479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return beanDefinations;</w:t>
            </w:r>
          </w:p>
          <w:p w14:paraId="54CF1FE4">
            <w:pPr>
              <w:jc w:val="center"/>
            </w:pPr>
            <w:r>
              <w:rPr>
                <w:rFonts w:hint="eastAsia"/>
              </w:rPr>
              <w:t xml:space="preserve">    }</w:t>
            </w:r>
          </w:p>
        </w:tc>
      </w:tr>
    </w:tbl>
    <w:p w14:paraId="5599807B">
      <w:r>
        <w:rPr>
          <w:rFonts w:hint="eastAsia"/>
        </w:rPr>
        <w:t>3</w:t>
      </w:r>
      <w:r>
        <w:t>. 运行edu.hitwh.test包中的Main，运行main方法得到的运行结果截图粘贴到下框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5F1D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378943A"/>
          <w:p w14:paraId="528B7D72">
            <w:pPr>
              <w:rPr>
                <w:rFonts w:hint="eastAsia"/>
              </w:rPr>
            </w:pPr>
            <w:r>
              <w:rPr>
                <w:rFonts w:hint="eastAsia"/>
              </w:rPr>
              <w:t>找到Bean: orderController -&gt; edu.hitwh.controller.OrderController</w:t>
            </w:r>
          </w:p>
          <w:p w14:paraId="29DEEB8C">
            <w:pPr>
              <w:rPr>
                <w:rFonts w:hint="eastAsia"/>
              </w:rPr>
            </w:pPr>
            <w:r>
              <w:rPr>
                <w:rFonts w:hint="eastAsia"/>
              </w:rPr>
              <w:t>找到Bean: account -&gt; edu.hitwh.domain.Account</w:t>
            </w:r>
          </w:p>
          <w:p w14:paraId="1B1DA275">
            <w:pPr>
              <w:rPr>
                <w:rFonts w:hint="eastAsia"/>
              </w:rPr>
            </w:pPr>
            <w:r>
              <w:rPr>
                <w:rFonts w:hint="eastAsia"/>
              </w:rPr>
              <w:t>找到Bean: order -&gt; edu.hitwh.domain.Order</w:t>
            </w:r>
          </w:p>
          <w:p w14:paraId="2C8C4400">
            <w:pPr>
              <w:rPr>
                <w:rFonts w:hint="eastAsia"/>
              </w:rPr>
            </w:pPr>
            <w:r>
              <w:rPr>
                <w:rFonts w:hint="eastAsia"/>
              </w:rPr>
              <w:t>找到Bean: orderDaoimpl -&gt; edu.hitwh.repository.impl.OrderRepoImpl</w:t>
            </w:r>
          </w:p>
          <w:p w14:paraId="629CD0A3">
            <w:pPr>
              <w:rPr>
                <w:rFonts w:hint="eastAsia"/>
              </w:rPr>
            </w:pPr>
            <w:r>
              <w:rPr>
                <w:rFonts w:hint="eastAsia"/>
              </w:rPr>
              <w:t>找到Bean: orderServiceImpl -&gt; edu.hitwh.service.impl.OrderServiceImpl</w:t>
            </w:r>
          </w:p>
          <w:p w14:paraId="182838DD">
            <w:pPr>
              <w:rPr>
                <w:rFonts w:hint="eastAsia"/>
              </w:rPr>
            </w:pPr>
            <w:r>
              <w:rPr>
                <w:rFonts w:hint="eastAsia"/>
              </w:rPr>
              <w:t>BeanDefination{beanName='orderServiceImpl', beanClass=class edu.hitwh.service.impl.OrderServiceImpl}</w:t>
            </w:r>
          </w:p>
          <w:p w14:paraId="66651610">
            <w:pPr>
              <w:rPr>
                <w:rFonts w:hint="eastAsia"/>
              </w:rPr>
            </w:pPr>
            <w:r>
              <w:rPr>
                <w:rFonts w:hint="eastAsia"/>
              </w:rPr>
              <w:t>BeanDefination{beanName='orderController', beanClass=class edu.hitwh.controller.OrderController}</w:t>
            </w:r>
          </w:p>
          <w:p w14:paraId="09F6B781">
            <w:pPr>
              <w:rPr>
                <w:rFonts w:hint="eastAsia"/>
              </w:rPr>
            </w:pPr>
            <w:r>
              <w:rPr>
                <w:rFonts w:hint="eastAsia"/>
              </w:rPr>
              <w:t>BeanDefination{beanName='account', beanClass=class edu.hitwh.domain.Account}</w:t>
            </w:r>
          </w:p>
          <w:p w14:paraId="240363C9">
            <w:pPr>
              <w:rPr>
                <w:rFonts w:hint="eastAsia"/>
              </w:rPr>
            </w:pPr>
            <w:r>
              <w:rPr>
                <w:rFonts w:hint="eastAsia"/>
              </w:rPr>
              <w:t>BeanDefination{beanName='order', beanClass=class edu.hitwh.domain.Order}</w:t>
            </w:r>
          </w:p>
          <w:p w14:paraId="522BBA9B">
            <w:pPr>
              <w:rPr>
                <w:rFonts w:hint="eastAsia"/>
              </w:rPr>
            </w:pPr>
            <w:r>
              <w:rPr>
                <w:rFonts w:hint="eastAsia"/>
              </w:rPr>
              <w:t>BeanDefination{beanName='orderDaoimpl', beanClass=class edu.hitwh.repository.impl.OrderRepoImpl}</w:t>
            </w:r>
          </w:p>
          <w:p w14:paraId="019353AC"/>
        </w:tc>
      </w:tr>
    </w:tbl>
    <w:p w14:paraId="25077C81">
      <w:pPr>
        <w:pStyle w:val="2"/>
        <w:spacing w:before="120" w:after="120" w:line="360" w:lineRule="auto"/>
        <w:rPr>
          <w:sz w:val="28"/>
        </w:rPr>
      </w:pPr>
      <w:r>
        <w:rPr>
          <w:sz w:val="28"/>
        </w:rPr>
        <w:t>五、结论</w:t>
      </w:r>
    </w:p>
    <w:p w14:paraId="1630A053">
      <w:r>
        <w:t>你的运行结果是否与下图一致？</w:t>
      </w:r>
    </w:p>
    <w:p w14:paraId="16A74531">
      <w:r>
        <w:pict>
          <v:shape id="_x0000_i1025" o:spt="75" type="#_x0000_t75" style="height:60.7pt;width:411.6pt;" filled="f" o:preferrelative="t" stroked="f" coordsize="21600,21600">
            <v:path/>
            <v:fill on="f" focussize="0,0"/>
            <v:stroke on="f" joinstyle="miter"/>
            <v:imagedata r:id="rId6" cropright="8394f" cropbottom="1316f" o:title="lab1 (1)"/>
            <o:lock v:ext="edit" aspectratio="t"/>
            <w10:wrap type="none"/>
            <w10:anchorlock/>
          </v:shape>
        </w:pic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4359A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C383630">
            <w:pPr>
              <w:rPr>
                <w:rFonts w:asciiTheme="minorEastAsia" w:hAnsiTheme="minorEastAsia"/>
                <w:color w:val="0000FF"/>
                <w:sz w:val="24"/>
                <w:szCs w:val="21"/>
              </w:rPr>
            </w:pPr>
            <w:r>
              <w:rPr>
                <w:rFonts w:asciiTheme="minorEastAsia" w:hAnsiTheme="minorEastAsia"/>
                <w:color w:val="0000FF"/>
                <w:sz w:val="24"/>
                <w:szCs w:val="21"/>
              </w:rPr>
              <w:t>你的回答：</w:t>
            </w:r>
          </w:p>
        </w:tc>
        <w:tc>
          <w:tcPr>
            <w:tcW w:w="6600" w:type="dxa"/>
          </w:tcPr>
          <w:p w14:paraId="1D7F9EC5">
            <w:pPr>
              <w:ind w:firstLine="240" w:firstLineChars="100"/>
              <w:rPr>
                <w:rFonts w:asciiTheme="minorEastAsia" w:hAnsiTheme="minorEastAsia"/>
                <w:color w:val="0000FF"/>
                <w:sz w:val="24"/>
                <w:szCs w:val="21"/>
              </w:rPr>
            </w:pPr>
            <w:r>
              <w:rPr>
                <w:rFonts w:hint="eastAsia" w:asciiTheme="minorEastAsia" w:hAnsiTheme="minorEastAsia"/>
                <w:color w:val="0000FF"/>
                <w:sz w:val="24"/>
                <w:szCs w:val="21"/>
                <w:lang w:eastAsia="zh-CN"/>
              </w:rPr>
              <w:t>☑</w:t>
            </w:r>
            <w:r>
              <w:rPr>
                <w:rFonts w:hint="eastAsia" w:asciiTheme="minorEastAsia" w:hAnsiTheme="minorEastAsia"/>
                <w:color w:val="0000FF"/>
                <w:sz w:val="24"/>
                <w:szCs w:val="21"/>
              </w:rPr>
              <w:t xml:space="preserve">一致 </w:t>
            </w:r>
            <w:r>
              <w:rPr>
                <w:rFonts w:asciiTheme="minorEastAsia" w:hAnsiTheme="minorEastAsia"/>
                <w:color w:val="0000FF"/>
                <w:sz w:val="24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color w:val="0000FF"/>
                <w:sz w:val="24"/>
                <w:szCs w:val="21"/>
              </w:rPr>
              <w:t>□不一致</w:t>
            </w:r>
          </w:p>
        </w:tc>
      </w:tr>
    </w:tbl>
    <w:p w14:paraId="70778DD5">
      <w:pPr>
        <w:rPr>
          <w:rFonts w:asciiTheme="minorEastAsia" w:hAnsiTheme="minorEastAsia"/>
          <w:color w:val="0000FF"/>
          <w:sz w:val="24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3319211"/>
      <w:docPartObj>
        <w:docPartGallery w:val="AutoText"/>
      </w:docPartObj>
    </w:sdtPr>
    <w:sdtContent>
      <w:p w14:paraId="1DC4DBA5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14:paraId="1984457C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32117067"/>
      <w:docPartObj>
        <w:docPartGallery w:val="AutoText"/>
      </w:docPartObj>
    </w:sdtPr>
    <w:sdtContent>
      <w:p w14:paraId="4C044E36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E87316E"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787E1B"/>
    <w:multiLevelType w:val="multilevel"/>
    <w:tmpl w:val="74787E1B"/>
    <w:lvl w:ilvl="0" w:tentative="0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0F6"/>
    <w:rsid w:val="0001630D"/>
    <w:rsid w:val="00061092"/>
    <w:rsid w:val="00077DD3"/>
    <w:rsid w:val="00080D27"/>
    <w:rsid w:val="000A6137"/>
    <w:rsid w:val="00114F73"/>
    <w:rsid w:val="00143222"/>
    <w:rsid w:val="00154375"/>
    <w:rsid w:val="00154F9B"/>
    <w:rsid w:val="00170EC0"/>
    <w:rsid w:val="001A5297"/>
    <w:rsid w:val="001F7B5F"/>
    <w:rsid w:val="00221A55"/>
    <w:rsid w:val="0028507B"/>
    <w:rsid w:val="002E14D3"/>
    <w:rsid w:val="003546C8"/>
    <w:rsid w:val="0036235B"/>
    <w:rsid w:val="00386B27"/>
    <w:rsid w:val="003C1E12"/>
    <w:rsid w:val="004034A2"/>
    <w:rsid w:val="00421CA5"/>
    <w:rsid w:val="00541909"/>
    <w:rsid w:val="00560ED1"/>
    <w:rsid w:val="00571B2A"/>
    <w:rsid w:val="005816DA"/>
    <w:rsid w:val="005D1B5C"/>
    <w:rsid w:val="005D3488"/>
    <w:rsid w:val="0062293D"/>
    <w:rsid w:val="00622941"/>
    <w:rsid w:val="006B1BF0"/>
    <w:rsid w:val="006B766F"/>
    <w:rsid w:val="006C2829"/>
    <w:rsid w:val="006F2857"/>
    <w:rsid w:val="00713C39"/>
    <w:rsid w:val="007472B2"/>
    <w:rsid w:val="00776DAC"/>
    <w:rsid w:val="007810B5"/>
    <w:rsid w:val="00797DC3"/>
    <w:rsid w:val="007A26BF"/>
    <w:rsid w:val="007D5539"/>
    <w:rsid w:val="00806129"/>
    <w:rsid w:val="00814ABD"/>
    <w:rsid w:val="00842830"/>
    <w:rsid w:val="008957A9"/>
    <w:rsid w:val="00896F9B"/>
    <w:rsid w:val="008B1FC1"/>
    <w:rsid w:val="008E776F"/>
    <w:rsid w:val="0091433A"/>
    <w:rsid w:val="00936172"/>
    <w:rsid w:val="00937E1A"/>
    <w:rsid w:val="00957C5E"/>
    <w:rsid w:val="0097755D"/>
    <w:rsid w:val="009962F8"/>
    <w:rsid w:val="009D2692"/>
    <w:rsid w:val="009E41DF"/>
    <w:rsid w:val="009F2E14"/>
    <w:rsid w:val="00A515DC"/>
    <w:rsid w:val="00A833EA"/>
    <w:rsid w:val="00AB3CB5"/>
    <w:rsid w:val="00B42D38"/>
    <w:rsid w:val="00B46B5B"/>
    <w:rsid w:val="00B67698"/>
    <w:rsid w:val="00BE55FD"/>
    <w:rsid w:val="00BF7C0B"/>
    <w:rsid w:val="00C02A10"/>
    <w:rsid w:val="00C46124"/>
    <w:rsid w:val="00C940C6"/>
    <w:rsid w:val="00CA7C88"/>
    <w:rsid w:val="00CE1902"/>
    <w:rsid w:val="00D140F6"/>
    <w:rsid w:val="00D52BCC"/>
    <w:rsid w:val="00D5467A"/>
    <w:rsid w:val="00D87D42"/>
    <w:rsid w:val="00D9326A"/>
    <w:rsid w:val="00DD4413"/>
    <w:rsid w:val="00DD6D13"/>
    <w:rsid w:val="00E1546F"/>
    <w:rsid w:val="00E470B6"/>
    <w:rsid w:val="00E76E8C"/>
    <w:rsid w:val="00F01913"/>
    <w:rsid w:val="00F04325"/>
    <w:rsid w:val="00F20CDF"/>
    <w:rsid w:val="00F536ED"/>
    <w:rsid w:val="00FE22CD"/>
    <w:rsid w:val="7D79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link w:val="19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0">
    <w:name w:val="Table Grid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2 Char"/>
    <w:basedOn w:val="11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标题 1 Char"/>
    <w:basedOn w:val="11"/>
    <w:link w:val="2"/>
    <w:uiPriority w:val="9"/>
    <w:rPr>
      <w:b/>
      <w:bCs/>
      <w:kern w:val="44"/>
      <w:sz w:val="44"/>
      <w:szCs w:val="44"/>
    </w:rPr>
  </w:style>
  <w:style w:type="paragraph" w:styleId="15">
    <w:name w:val="No Spacing"/>
    <w:link w:val="16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6">
    <w:name w:val="无间隔 Char"/>
    <w:basedOn w:val="11"/>
    <w:link w:val="15"/>
    <w:uiPriority w:val="1"/>
    <w:rPr>
      <w:kern w:val="0"/>
      <w:sz w:val="22"/>
    </w:rPr>
  </w:style>
  <w:style w:type="character" w:customStyle="1" w:styleId="17">
    <w:name w:val="页眉 Char"/>
    <w:basedOn w:val="11"/>
    <w:link w:val="6"/>
    <w:uiPriority w:val="99"/>
    <w:rPr>
      <w:sz w:val="18"/>
      <w:szCs w:val="18"/>
    </w:rPr>
  </w:style>
  <w:style w:type="character" w:customStyle="1" w:styleId="18">
    <w:name w:val="页脚 Char"/>
    <w:basedOn w:val="11"/>
    <w:link w:val="5"/>
    <w:uiPriority w:val="99"/>
    <w:rPr>
      <w:sz w:val="18"/>
      <w:szCs w:val="18"/>
    </w:rPr>
  </w:style>
  <w:style w:type="character" w:customStyle="1" w:styleId="19">
    <w:name w:val="HTML 预设格式 Char"/>
    <w:basedOn w:val="11"/>
    <w:link w:val="7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0">
    <w:name w:val="标题 3 Char"/>
    <w:basedOn w:val="11"/>
    <w:link w:val="4"/>
    <w:semiHidden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内部资料，请勿发布到互联网上，违者必究</Company>
  <Pages>4</Pages>
  <Words>482</Words>
  <Characters>861</Characters>
  <Lines>7</Lines>
  <Paragraphs>2</Paragraphs>
  <TotalTime>1987</TotalTime>
  <ScaleCrop>false</ScaleCrop>
  <LinksUpToDate>false</LinksUpToDate>
  <CharactersWithSpaces>899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2025-09-08T00:29:00Z</dcterms:created>
  <dc:creator>Windows User</dc:creator>
  <cp:lastModifiedBy>张胡邵</cp:lastModifiedBy>
  <dcterms:modified xsi:type="dcterms:W3CDTF">2025-12-02T09:25:05Z</dcterms:modified>
  <dc:subject>实验一：IoC容器开发基础</dc:subject>
  <dc:title>软件构造实验报告（2025秋学期）</dc:title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eyJoZGlkIjoiZDk4Y2RiMGMzYzg1Y2RkNGFhMGZhMzM0OTIxZjIzOWIiLCJ1c2VySWQiOiI3MTQ5ODI5ODMifQ==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175721EA76E6470F919BF7543EB933E3_12</vt:lpwstr>
  </property>
</Properties>
</file>