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color w:val="000000"/>
          <w:sz w:val="48"/>
        </w:rPr>
      </w:pPr>
      <w:r>
        <w:rPr>
          <w:rFonts w:hint="eastAsia"/>
        </w:rPr>
        <w:t>附件：</w:t>
      </w:r>
    </w:p>
    <w:p>
      <w:pPr>
        <w:jc w:val="center"/>
        <w:rPr>
          <w:rFonts w:ascii="宋体" w:hAnsi="宋体"/>
          <w:b/>
          <w:color w:val="000000"/>
          <w:sz w:val="52"/>
        </w:rPr>
      </w:pPr>
      <w:r>
        <w:rPr>
          <w:rFonts w:hint="eastAsia" w:ascii="宋体" w:hAnsi="宋体"/>
          <w:b/>
          <w:color w:val="000000"/>
          <w:sz w:val="52"/>
        </w:rPr>
        <w:t>计量标准考核(复查)申请书</w:t>
      </w:r>
    </w:p>
    <w:p>
      <w:pPr>
        <w:jc w:val="center"/>
        <w:rPr>
          <w:rFonts w:ascii="仿宋_GB2312" w:hAnsi="宋体" w:eastAsia="仿宋_GB2312"/>
          <w:color w:val="000000"/>
          <w:szCs w:val="32"/>
        </w:rPr>
      </w:pPr>
      <w:r>
        <w:rPr>
          <w:rFonts w:hint="eastAsia" w:ascii="仿宋_GB2312" w:hAnsi="宋体" w:eastAsia="仿宋_GB2312"/>
          <w:color w:val="000000"/>
          <w:szCs w:val="32"/>
        </w:rPr>
        <w:t>[    ]    量标      证字第      号</w:t>
      </w:r>
    </w:p>
    <w:p>
      <w:pPr>
        <w:rPr>
          <w:rFonts w:ascii="仿宋_GB2312" w:eastAsia="仿宋_GB2312"/>
          <w:color w:val="000000"/>
          <w:szCs w:val="32"/>
        </w:rPr>
      </w:pPr>
    </w:p>
    <w:p>
      <w:pPr>
        <w:rPr>
          <w:rFonts w:ascii="仿宋_GB2312" w:eastAsia="仿宋_GB2312"/>
          <w:color w:val="000000"/>
          <w:szCs w:val="32"/>
        </w:rPr>
      </w:pPr>
    </w:p>
    <w:p>
      <w:pPr>
        <w:spacing w:line="360" w:lineRule="auto"/>
        <w:ind w:left="547" w:leftChars="171" w:firstLine="960" w:firstLineChars="300"/>
        <w:rPr>
          <w:rFonts w:ascii="仿宋_GB2312" w:eastAsia="仿宋_GB2312"/>
          <w:color w:val="000000"/>
          <w:szCs w:val="32"/>
          <w:u w:val="single"/>
        </w:rPr>
      </w:pPr>
      <w:r>
        <w:rPr>
          <w:rFonts w:hint="eastAsia" w:ascii="仿宋_GB2312" w:eastAsia="仿宋_GB2312"/>
          <w:color w:val="000000"/>
          <w:szCs w:val="32"/>
        </w:rPr>
        <w:t xml:space="preserve">计量标准名称 </w:t>
      </w:r>
      <w:r>
        <w:rPr>
          <w:rFonts w:hint="eastAsia" w:ascii="仿宋_GB2312" w:eastAsia="仿宋_GB2312"/>
          <w:color w:val="000000"/>
          <w:szCs w:val="32"/>
          <w:u w:val="single"/>
        </w:rPr>
        <w:t xml:space="preserve">          </w:t>
      </w:r>
      <w:r>
        <w:rPr>
          <w:rFonts w:hint="eastAsia" w:ascii="宋体" w:hAnsi="宋体"/>
          <w:sz w:val="28"/>
          <w:u w:val="single"/>
        </w:rPr>
        <w:t xml:space="preserve">                    </w:t>
      </w:r>
      <w:r>
        <w:rPr>
          <w:rFonts w:hint="eastAsia" w:ascii="仿宋_GB2312" w:eastAsia="仿宋_GB2312"/>
          <w:color w:val="000000"/>
          <w:szCs w:val="32"/>
          <w:u w:val="single"/>
        </w:rPr>
        <w:t xml:space="preserve">    </w:t>
      </w:r>
    </w:p>
    <w:p>
      <w:pPr>
        <w:spacing w:line="360" w:lineRule="auto"/>
        <w:ind w:left="547" w:leftChars="171" w:firstLine="960" w:firstLineChars="300"/>
        <w:rPr>
          <w:rFonts w:ascii="仿宋_GB2312" w:eastAsia="仿宋_GB2312"/>
          <w:color w:val="000000"/>
          <w:szCs w:val="32"/>
        </w:rPr>
      </w:pPr>
      <w:r>
        <w:rPr>
          <w:rFonts w:hint="eastAsia" w:ascii="仿宋_GB2312" w:eastAsia="仿宋_GB2312"/>
          <w:color w:val="000000"/>
          <w:szCs w:val="32"/>
        </w:rPr>
        <w:t xml:space="preserve">计量标准代码 </w:t>
      </w:r>
      <w:r>
        <w:rPr>
          <w:rFonts w:hint="eastAsia" w:ascii="仿宋_GB2312" w:eastAsia="仿宋_GB2312"/>
          <w:color w:val="000000"/>
          <w:szCs w:val="32"/>
          <w:u w:val="single"/>
        </w:rPr>
        <w:t xml:space="preserve">                                </w:t>
      </w:r>
    </w:p>
    <w:p>
      <w:pPr>
        <w:spacing w:line="360" w:lineRule="auto"/>
        <w:ind w:left="-6" w:leftChars="-2" w:firstLine="1280" w:firstLineChars="400"/>
        <w:rPr>
          <w:rFonts w:ascii="仿宋_GB2312" w:eastAsia="仿宋_GB2312"/>
          <w:color w:val="000000"/>
          <w:szCs w:val="32"/>
        </w:rPr>
      </w:pPr>
      <w:r>
        <w:rPr>
          <w:rFonts w:hint="eastAsia" w:ascii="仿宋_GB2312" w:eastAsia="仿宋_GB2312"/>
          <w:color w:val="000000"/>
          <w:szCs w:val="32"/>
        </w:rPr>
        <w:t xml:space="preserve">申请考核单位 </w:t>
      </w:r>
      <w:r>
        <w:rPr>
          <w:rFonts w:hint="eastAsia" w:ascii="仿宋_GB2312" w:eastAsia="仿宋_GB2312"/>
          <w:color w:val="000000"/>
          <w:szCs w:val="32"/>
          <w:u w:val="single"/>
        </w:rPr>
        <w:t xml:space="preserve">           </w:t>
      </w:r>
      <w:r>
        <w:rPr>
          <w:rFonts w:hint="eastAsia" w:ascii="宋体" w:hAnsi="宋体"/>
          <w:sz w:val="28"/>
          <w:u w:val="single"/>
        </w:rPr>
        <w:t xml:space="preserve">               </w:t>
      </w:r>
      <w:r>
        <w:rPr>
          <w:rFonts w:hint="eastAsia" w:ascii="仿宋_GB2312" w:eastAsia="仿宋_GB2312"/>
          <w:color w:val="000000"/>
          <w:szCs w:val="32"/>
          <w:u w:val="single"/>
        </w:rPr>
        <w:t xml:space="preserve">        </w:t>
      </w:r>
    </w:p>
    <w:p>
      <w:pPr>
        <w:spacing w:line="360" w:lineRule="auto"/>
        <w:ind w:firstLine="1298" w:firstLineChars="415"/>
        <w:rPr>
          <w:rFonts w:ascii="仿宋_GB2312" w:eastAsia="仿宋_GB2312"/>
          <w:color w:val="000000"/>
          <w:szCs w:val="32"/>
        </w:rPr>
      </w:pPr>
      <w:r>
        <w:rPr>
          <w:rFonts w:hint="eastAsia" w:ascii="仿宋_GB2312" w:eastAsia="仿宋_GB2312"/>
          <w:color w:val="000000"/>
          <w:w w:val="98"/>
          <w:kern w:val="0"/>
          <w:szCs w:val="32"/>
          <w:fitText w:val="1890" w:id="0"/>
        </w:rPr>
        <w:t>组织机构代</w:t>
      </w:r>
      <w:r>
        <w:rPr>
          <w:rFonts w:hint="eastAsia" w:ascii="仿宋_GB2312" w:eastAsia="仿宋_GB2312"/>
          <w:color w:val="000000"/>
          <w:spacing w:val="4"/>
          <w:w w:val="98"/>
          <w:kern w:val="0"/>
          <w:szCs w:val="32"/>
          <w:fitText w:val="1890" w:id="0"/>
        </w:rPr>
        <w:t>码</w:t>
      </w:r>
      <w:r>
        <w:rPr>
          <w:rFonts w:hint="eastAsia" w:ascii="仿宋_GB2312" w:eastAsia="仿宋_GB2312"/>
          <w:color w:val="000000"/>
          <w:kern w:val="0"/>
          <w:szCs w:val="32"/>
        </w:rPr>
        <w:t xml:space="preserve"> </w:t>
      </w:r>
      <w:r>
        <w:rPr>
          <w:rFonts w:hint="eastAsia" w:ascii="仿宋_GB2312" w:eastAsia="仿宋_GB2312"/>
          <w:color w:val="000000"/>
          <w:szCs w:val="32"/>
          <w:u w:val="single"/>
        </w:rPr>
        <w:t xml:space="preserve">                                </w:t>
      </w:r>
    </w:p>
    <w:p>
      <w:pPr>
        <w:spacing w:line="360" w:lineRule="auto"/>
        <w:ind w:firstLine="1309" w:firstLineChars="383"/>
        <w:rPr>
          <w:rFonts w:ascii="仿宋_GB2312" w:eastAsia="仿宋_GB2312"/>
          <w:color w:val="000000"/>
          <w:szCs w:val="32"/>
        </w:rPr>
      </w:pPr>
      <w:r>
        <w:rPr>
          <w:rFonts w:hint="eastAsia" w:ascii="仿宋_GB2312" w:eastAsia="仿宋_GB2312"/>
          <w:color w:val="000000"/>
          <w:spacing w:val="11"/>
          <w:kern w:val="0"/>
          <w:szCs w:val="32"/>
        </w:rPr>
        <w:t xml:space="preserve">单 位 地 址 </w:t>
      </w:r>
      <w:r>
        <w:rPr>
          <w:rFonts w:hint="eastAsia" w:ascii="仿宋_GB2312" w:eastAsia="仿宋_GB2312"/>
          <w:color w:val="000000"/>
          <w:szCs w:val="32"/>
          <w:u w:val="single"/>
        </w:rPr>
        <w:t xml:space="preserve">    </w:t>
      </w:r>
      <w:r>
        <w:rPr>
          <w:rFonts w:hint="eastAsia" w:ascii="宋体" w:hAnsi="宋体"/>
          <w:spacing w:val="8"/>
          <w:sz w:val="28"/>
          <w:u w:val="single"/>
        </w:rPr>
        <w:t xml:space="preserve">                          </w:t>
      </w:r>
      <w:r>
        <w:rPr>
          <w:rFonts w:hint="eastAsia" w:ascii="仿宋_GB2312" w:eastAsia="仿宋_GB2312"/>
          <w:color w:val="000000"/>
          <w:szCs w:val="32"/>
          <w:u w:val="single"/>
        </w:rPr>
        <w:t xml:space="preserve">  </w:t>
      </w:r>
    </w:p>
    <w:p>
      <w:pPr>
        <w:spacing w:line="360" w:lineRule="auto"/>
        <w:ind w:firstLine="1309" w:firstLineChars="383"/>
        <w:rPr>
          <w:rFonts w:ascii="仿宋_GB2312" w:eastAsia="仿宋_GB2312"/>
          <w:color w:val="000000"/>
          <w:szCs w:val="32"/>
        </w:rPr>
      </w:pPr>
      <w:r>
        <w:rPr>
          <w:rFonts w:hint="eastAsia" w:ascii="仿宋_GB2312" w:eastAsia="仿宋_GB2312"/>
          <w:color w:val="000000"/>
          <w:spacing w:val="11"/>
          <w:kern w:val="0"/>
          <w:szCs w:val="32"/>
        </w:rPr>
        <w:t xml:space="preserve">邮 政 编 码 </w:t>
      </w:r>
      <w:r>
        <w:rPr>
          <w:rFonts w:hint="eastAsia" w:ascii="仿宋_GB2312" w:eastAsia="仿宋_GB2312"/>
          <w:color w:val="000000"/>
          <w:szCs w:val="32"/>
          <w:u w:val="single"/>
        </w:rPr>
        <w:t xml:space="preserve">                                </w:t>
      </w:r>
    </w:p>
    <w:p>
      <w:pPr>
        <w:spacing w:line="360" w:lineRule="auto"/>
        <w:ind w:right="1376" w:rightChars="430" w:firstLine="1280" w:firstLineChars="400"/>
        <w:rPr>
          <w:rFonts w:ascii="仿宋_GB2312" w:eastAsia="仿宋_GB2312"/>
          <w:color w:val="000000"/>
          <w:szCs w:val="32"/>
        </w:rPr>
      </w:pPr>
      <w:r>
        <w:rPr>
          <w:rFonts w:hint="eastAsia" w:ascii="仿宋_GB2312" w:eastAsia="仿宋_GB2312"/>
          <w:color w:val="000000"/>
          <w:szCs w:val="32"/>
        </w:rPr>
        <w:t xml:space="preserve">联   系   人 </w:t>
      </w:r>
      <w:r>
        <w:rPr>
          <w:rFonts w:hint="eastAsia" w:ascii="仿宋_GB2312" w:eastAsia="仿宋_GB2312"/>
          <w:color w:val="000000"/>
          <w:szCs w:val="32"/>
          <w:u w:val="single"/>
        </w:rPr>
        <w:t xml:space="preserve">                                  </w:t>
      </w:r>
    </w:p>
    <w:p>
      <w:pPr>
        <w:spacing w:line="360" w:lineRule="auto"/>
        <w:ind w:firstLine="1280" w:firstLineChars="400"/>
        <w:rPr>
          <w:rFonts w:ascii="仿宋_GB2312" w:eastAsia="仿宋_GB2312"/>
          <w:color w:val="000000"/>
          <w:szCs w:val="32"/>
        </w:rPr>
      </w:pPr>
      <w:r>
        <w:rPr>
          <w:rFonts w:hint="eastAsia" w:ascii="仿宋_GB2312" w:eastAsia="仿宋_GB2312"/>
          <w:color w:val="000000"/>
          <w:szCs w:val="32"/>
        </w:rPr>
        <w:t xml:space="preserve">联 系 电  话 </w:t>
      </w:r>
      <w:r>
        <w:rPr>
          <w:rFonts w:hint="eastAsia" w:ascii="仿宋_GB2312" w:eastAsia="仿宋_GB2312"/>
          <w:color w:val="000000"/>
          <w:szCs w:val="32"/>
          <w:u w:val="single"/>
        </w:rPr>
        <w:t xml:space="preserve">                                 </w:t>
      </w:r>
    </w:p>
    <w:p>
      <w:pPr>
        <w:spacing w:line="360" w:lineRule="auto"/>
        <w:rPr>
          <w:rFonts w:ascii="仿宋_GB2312" w:eastAsia="仿宋_GB2312"/>
          <w:color w:val="000000"/>
          <w:szCs w:val="32"/>
        </w:rPr>
      </w:pPr>
    </w:p>
    <w:p>
      <w:pPr>
        <w:tabs>
          <w:tab w:val="left" w:pos="9480"/>
        </w:tabs>
        <w:spacing w:line="440" w:lineRule="exact"/>
        <w:ind w:left="-3" w:firstLine="5360" w:firstLineChars="1675"/>
        <w:rPr>
          <w:rFonts w:ascii="仿宋_GB2312" w:eastAsia="仿宋_GB2312"/>
          <w:color w:val="000000"/>
          <w:szCs w:val="32"/>
        </w:rPr>
      </w:pPr>
      <w:r>
        <w:rPr>
          <w:rFonts w:hint="eastAsia" w:ascii="仿宋_GB2312" w:eastAsia="仿宋_GB2312"/>
          <w:color w:val="000000"/>
          <w:szCs w:val="32"/>
        </w:rPr>
        <w:t>年    月    日</w:t>
      </w:r>
    </w:p>
    <w:p>
      <w:pPr>
        <w:widowControl/>
        <w:jc w:val="left"/>
        <w:rPr>
          <w:rFonts w:ascii="仿宋_GB2312" w:eastAsia="仿宋_GB2312"/>
          <w:color w:val="000000"/>
          <w:szCs w:val="32"/>
        </w:rPr>
        <w:sectPr>
          <w:pgSz w:w="11907" w:h="16840"/>
          <w:pgMar w:top="1134" w:right="1134" w:bottom="1134" w:left="1134" w:header="851" w:footer="992" w:gutter="0"/>
          <w:pgNumType w:start="1"/>
          <w:cols w:space="720" w:num="1"/>
          <w:docGrid w:type="lines" w:linePitch="481" w:charSpace="0"/>
        </w:sectPr>
      </w:pPr>
    </w:p>
    <w:p>
      <w:pPr>
        <w:tabs>
          <w:tab w:val="left" w:pos="9480"/>
        </w:tabs>
        <w:spacing w:line="440" w:lineRule="exact"/>
        <w:ind w:left="-142" w:leftChars="-171" w:hanging="405" w:hangingChars="112"/>
        <w:jc w:val="center"/>
        <w:rPr>
          <w:rFonts w:ascii="仿宋_GB2312" w:eastAsia="仿宋_GB2312"/>
          <w:b/>
          <w:color w:val="000000"/>
          <w:sz w:val="36"/>
          <w:szCs w:val="36"/>
        </w:rPr>
      </w:pPr>
      <w:r>
        <w:rPr>
          <w:rFonts w:hint="eastAsia" w:ascii="仿宋_GB2312" w:eastAsia="仿宋_GB2312"/>
          <w:b/>
          <w:color w:val="000000"/>
          <w:sz w:val="36"/>
          <w:szCs w:val="36"/>
        </w:rPr>
        <w:t>说      明</w:t>
      </w:r>
    </w:p>
    <w:p>
      <w:pPr>
        <w:spacing w:line="400" w:lineRule="exact"/>
        <w:ind w:firstLine="480"/>
        <w:rPr>
          <w:rFonts w:ascii="宋体" w:hAnsi="宋体"/>
          <w:color w:val="000000"/>
          <w:sz w:val="24"/>
        </w:rPr>
      </w:pPr>
      <w:r>
        <w:rPr>
          <w:rFonts w:hint="eastAsia" w:ascii="宋体" w:hAnsi="宋体"/>
          <w:color w:val="000000"/>
          <w:sz w:val="24"/>
        </w:rPr>
        <w:t>1．根据《中华人民共和国计量法》的有关规定，凡建立社会公用计量标准或部门、企、事业单位最高计量标准，需经有关质量技术监督部门主持考核合格后方可使用。</w:t>
      </w:r>
    </w:p>
    <w:p>
      <w:pPr>
        <w:spacing w:line="400" w:lineRule="exact"/>
        <w:ind w:firstLine="480"/>
        <w:rPr>
          <w:rFonts w:ascii="宋体" w:hAnsi="宋体"/>
          <w:color w:val="000000"/>
          <w:sz w:val="24"/>
        </w:rPr>
      </w:pPr>
      <w:r>
        <w:rPr>
          <w:rFonts w:hint="eastAsia" w:ascii="宋体" w:hAnsi="宋体"/>
          <w:color w:val="000000"/>
          <w:sz w:val="24"/>
        </w:rPr>
        <w:t>2．《计量标准考核（复查）申请书》一般使用A4复印纸，采用计算机打印，如果用墨水笔填写，要求字迹工整清晰。</w:t>
      </w:r>
    </w:p>
    <w:p>
      <w:pPr>
        <w:spacing w:line="400" w:lineRule="exact"/>
        <w:ind w:firstLine="480" w:firstLineChars="200"/>
        <w:rPr>
          <w:rFonts w:ascii="宋体" w:hAnsi="宋体"/>
          <w:color w:val="000000"/>
          <w:sz w:val="24"/>
        </w:rPr>
      </w:pPr>
      <w:r>
        <w:rPr>
          <w:rFonts w:hint="eastAsia" w:ascii="宋体" w:hAnsi="宋体"/>
          <w:color w:val="000000"/>
          <w:sz w:val="24"/>
        </w:rPr>
        <w:t>3．申请新建计量标准考核，申请考核单位应当提供以下资料：</w:t>
      </w:r>
    </w:p>
    <w:p>
      <w:pPr>
        <w:spacing w:line="400" w:lineRule="exact"/>
        <w:ind w:left="730" w:leftChars="228" w:firstLine="2"/>
        <w:rPr>
          <w:rFonts w:ascii="宋体" w:hAnsi="宋体"/>
          <w:bCs/>
          <w:color w:val="000000"/>
          <w:sz w:val="24"/>
        </w:rPr>
      </w:pPr>
      <w:r>
        <w:rPr>
          <w:rFonts w:hint="eastAsia" w:ascii="宋体" w:hAnsi="宋体"/>
          <w:bCs/>
          <w:color w:val="000000"/>
          <w:sz w:val="24"/>
        </w:rPr>
        <w:t>1) 《计量标准考核（复查）申请书》原件两份和电子版一份；</w:t>
      </w:r>
    </w:p>
    <w:p>
      <w:pPr>
        <w:spacing w:line="400" w:lineRule="exact"/>
        <w:ind w:left="730" w:leftChars="228" w:firstLine="2"/>
        <w:rPr>
          <w:rFonts w:ascii="宋体" w:hAnsi="宋体"/>
          <w:bCs/>
          <w:color w:val="000000"/>
          <w:sz w:val="24"/>
        </w:rPr>
      </w:pPr>
      <w:r>
        <w:rPr>
          <w:rFonts w:hint="eastAsia" w:ascii="宋体" w:hAnsi="宋体"/>
          <w:bCs/>
          <w:color w:val="000000"/>
          <w:sz w:val="24"/>
        </w:rPr>
        <w:t xml:space="preserve">2) 《计量标准技术报告》原件一份； </w:t>
      </w:r>
    </w:p>
    <w:p>
      <w:pPr>
        <w:spacing w:line="400" w:lineRule="exact"/>
        <w:ind w:left="730" w:leftChars="228" w:firstLine="2"/>
        <w:rPr>
          <w:rFonts w:ascii="宋体" w:hAnsi="宋体"/>
          <w:bCs/>
          <w:color w:val="000000"/>
          <w:sz w:val="24"/>
        </w:rPr>
      </w:pPr>
      <w:r>
        <w:rPr>
          <w:rFonts w:hint="eastAsia" w:ascii="宋体" w:hAnsi="宋体"/>
          <w:bCs/>
          <w:color w:val="000000"/>
          <w:sz w:val="24"/>
        </w:rPr>
        <w:t>3) 计量标准器及主要配套设备有效的检定或校准证书复印件一套；</w:t>
      </w:r>
    </w:p>
    <w:p>
      <w:pPr>
        <w:spacing w:line="400" w:lineRule="exact"/>
        <w:ind w:firstLine="481"/>
        <w:rPr>
          <w:rFonts w:ascii="宋体" w:hAnsi="宋体"/>
          <w:bCs/>
          <w:color w:val="000000"/>
          <w:sz w:val="24"/>
        </w:rPr>
      </w:pPr>
      <w:r>
        <w:rPr>
          <w:rFonts w:hint="eastAsia" w:ascii="宋体" w:hAnsi="宋体"/>
          <w:bCs/>
          <w:color w:val="000000"/>
          <w:sz w:val="24"/>
        </w:rPr>
        <w:t>4) 开展检定或校准项目的原始记录及相应的模拟检定或校准证书复印件两套；</w:t>
      </w:r>
    </w:p>
    <w:p>
      <w:pPr>
        <w:spacing w:line="400" w:lineRule="exact"/>
        <w:ind w:left="730" w:leftChars="228" w:firstLine="2"/>
        <w:rPr>
          <w:rFonts w:ascii="宋体" w:hAnsi="宋体"/>
          <w:bCs/>
          <w:color w:val="000000"/>
          <w:sz w:val="24"/>
        </w:rPr>
      </w:pPr>
      <w:r>
        <w:rPr>
          <w:rFonts w:hint="eastAsia" w:ascii="宋体" w:hAnsi="宋体"/>
          <w:bCs/>
          <w:color w:val="000000"/>
          <w:sz w:val="24"/>
        </w:rPr>
        <w:t>5) 检定或校准人员资格证明复印件一套；</w:t>
      </w:r>
    </w:p>
    <w:p>
      <w:pPr>
        <w:spacing w:line="400" w:lineRule="exact"/>
        <w:ind w:firstLine="480" w:firstLineChars="200"/>
        <w:rPr>
          <w:rFonts w:ascii="宋体" w:hAnsi="宋体"/>
          <w:bCs/>
          <w:color w:val="000000"/>
          <w:sz w:val="24"/>
        </w:rPr>
      </w:pPr>
      <w:r>
        <w:rPr>
          <w:rFonts w:hint="eastAsia" w:ascii="宋体" w:hAnsi="宋体"/>
          <w:bCs/>
          <w:color w:val="000000"/>
          <w:sz w:val="24"/>
        </w:rPr>
        <w:t>6) 可以证明计量标准具有相应测量能力的其他技术资料。</w:t>
      </w:r>
    </w:p>
    <w:p>
      <w:pPr>
        <w:spacing w:line="400" w:lineRule="exact"/>
        <w:ind w:firstLine="480" w:firstLineChars="200"/>
        <w:rPr>
          <w:rFonts w:ascii="宋体" w:hAnsi="宋体"/>
          <w:bCs/>
          <w:color w:val="000000"/>
          <w:sz w:val="24"/>
        </w:rPr>
      </w:pPr>
      <w:r>
        <w:rPr>
          <w:rFonts w:hint="eastAsia" w:ascii="宋体" w:hAnsi="宋体"/>
          <w:bCs/>
          <w:color w:val="000000"/>
          <w:sz w:val="24"/>
        </w:rPr>
        <w:t>7) 如采用计量检定规程或国家计量校准规范以外的技术规范，应当提供技术规范和相应的证明文件复印件一套。</w:t>
      </w:r>
    </w:p>
    <w:p>
      <w:pPr>
        <w:spacing w:line="400" w:lineRule="exact"/>
        <w:ind w:firstLine="480" w:firstLineChars="200"/>
        <w:rPr>
          <w:rFonts w:ascii="宋体" w:hAnsi="宋体"/>
          <w:color w:val="000000"/>
          <w:sz w:val="24"/>
        </w:rPr>
      </w:pPr>
      <w:r>
        <w:rPr>
          <w:rFonts w:hint="eastAsia" w:ascii="宋体" w:hAnsi="宋体"/>
          <w:color w:val="000000"/>
          <w:sz w:val="24"/>
        </w:rPr>
        <w:t>4．申请计量标准复查考核，申请考核单位应当提供以下技术资料：</w:t>
      </w:r>
    </w:p>
    <w:p>
      <w:pPr>
        <w:spacing w:line="400" w:lineRule="exact"/>
        <w:ind w:left="730" w:leftChars="228" w:firstLine="2"/>
        <w:rPr>
          <w:rFonts w:ascii="宋体" w:hAnsi="宋体"/>
          <w:color w:val="000000"/>
          <w:sz w:val="24"/>
        </w:rPr>
      </w:pPr>
      <w:r>
        <w:rPr>
          <w:rFonts w:hint="eastAsia" w:ascii="宋体" w:hAnsi="宋体"/>
          <w:bCs/>
          <w:color w:val="000000"/>
          <w:sz w:val="24"/>
        </w:rPr>
        <w:t>1)《计量标准考核（复查）申请书》</w:t>
      </w:r>
      <w:r>
        <w:rPr>
          <w:rFonts w:hint="eastAsia" w:ascii="宋体" w:hAnsi="宋体"/>
          <w:color w:val="000000"/>
          <w:sz w:val="24"/>
        </w:rPr>
        <w:t>原件和电子版各一份；</w:t>
      </w:r>
    </w:p>
    <w:p>
      <w:pPr>
        <w:spacing w:line="400" w:lineRule="exact"/>
        <w:ind w:left="730" w:leftChars="228" w:firstLine="2"/>
        <w:rPr>
          <w:rFonts w:ascii="宋体" w:hAnsi="宋体"/>
          <w:bCs/>
          <w:color w:val="000000"/>
          <w:sz w:val="24"/>
        </w:rPr>
      </w:pPr>
      <w:r>
        <w:rPr>
          <w:rFonts w:hint="eastAsia" w:ascii="宋体" w:hAnsi="宋体"/>
          <w:bCs/>
          <w:color w:val="000000"/>
          <w:sz w:val="24"/>
        </w:rPr>
        <w:t>2)《计量标准考核证书》原件一份；</w:t>
      </w:r>
    </w:p>
    <w:p>
      <w:pPr>
        <w:spacing w:line="400" w:lineRule="exact"/>
        <w:ind w:left="730" w:leftChars="228" w:firstLine="2"/>
        <w:rPr>
          <w:rFonts w:ascii="宋体" w:hAnsi="宋体"/>
          <w:bCs/>
          <w:color w:val="000000"/>
          <w:sz w:val="24"/>
        </w:rPr>
      </w:pPr>
      <w:r>
        <w:rPr>
          <w:rFonts w:hint="eastAsia" w:ascii="宋体" w:hAnsi="宋体"/>
          <w:bCs/>
          <w:color w:val="000000"/>
          <w:sz w:val="24"/>
        </w:rPr>
        <w:t>3)《计量标准技术报告》原件一份；</w:t>
      </w:r>
    </w:p>
    <w:p>
      <w:pPr>
        <w:spacing w:line="400" w:lineRule="exact"/>
        <w:ind w:left="-16" w:leftChars="-5" w:firstLine="480" w:firstLineChars="200"/>
        <w:rPr>
          <w:rFonts w:ascii="宋体" w:hAnsi="宋体"/>
          <w:bCs/>
          <w:color w:val="000000"/>
          <w:sz w:val="24"/>
        </w:rPr>
      </w:pPr>
      <w:r>
        <w:rPr>
          <w:rFonts w:hint="eastAsia" w:ascii="宋体" w:hAnsi="宋体"/>
          <w:bCs/>
          <w:color w:val="000000"/>
          <w:sz w:val="24"/>
        </w:rPr>
        <w:t xml:space="preserve">4)《计量标准考核证书》有效期内计量标准器及主要配套设备的连续、有效的检定或校准证书复印件一套； </w:t>
      </w:r>
    </w:p>
    <w:p>
      <w:pPr>
        <w:spacing w:line="400" w:lineRule="exact"/>
        <w:ind w:left="32" w:leftChars="10" w:firstLine="480" w:firstLineChars="200"/>
        <w:rPr>
          <w:rFonts w:ascii="宋体" w:hAnsi="宋体"/>
          <w:bCs/>
          <w:color w:val="000000"/>
          <w:sz w:val="24"/>
        </w:rPr>
      </w:pPr>
      <w:r>
        <w:rPr>
          <w:rFonts w:hint="eastAsia" w:ascii="宋体" w:hAnsi="宋体"/>
          <w:bCs/>
          <w:color w:val="000000"/>
          <w:sz w:val="24"/>
        </w:rPr>
        <w:t>5) 随机抽取该计量标准近期开展检定或校准工作的原始记录及相应的检定或校准证书复印件两套；</w:t>
      </w:r>
    </w:p>
    <w:p>
      <w:pPr>
        <w:spacing w:line="400" w:lineRule="exact"/>
        <w:ind w:left="730" w:leftChars="228" w:firstLine="2"/>
        <w:rPr>
          <w:rFonts w:ascii="宋体" w:hAnsi="宋体"/>
          <w:bCs/>
          <w:color w:val="000000"/>
          <w:sz w:val="24"/>
        </w:rPr>
      </w:pPr>
      <w:r>
        <w:rPr>
          <w:rFonts w:hint="eastAsia" w:ascii="宋体" w:hAnsi="宋体"/>
          <w:bCs/>
          <w:color w:val="000000"/>
          <w:sz w:val="24"/>
        </w:rPr>
        <w:t>6)《计量标准考核证书》有效期内连续的《计量标准重复性试验记录》复印件一套；</w:t>
      </w:r>
    </w:p>
    <w:p>
      <w:pPr>
        <w:spacing w:line="400" w:lineRule="exact"/>
        <w:ind w:left="730" w:leftChars="228" w:firstLine="2"/>
        <w:rPr>
          <w:rFonts w:ascii="宋体" w:hAnsi="宋体"/>
          <w:bCs/>
          <w:color w:val="000000"/>
          <w:sz w:val="24"/>
        </w:rPr>
      </w:pPr>
      <w:r>
        <w:rPr>
          <w:rFonts w:hint="eastAsia" w:ascii="宋体" w:hAnsi="宋体"/>
          <w:bCs/>
          <w:color w:val="000000"/>
          <w:sz w:val="24"/>
        </w:rPr>
        <w:t>7)《计量标准考核证书》有效期内连续的《计量标准稳定性考核记录》复印件一套；</w:t>
      </w:r>
    </w:p>
    <w:p>
      <w:pPr>
        <w:spacing w:line="400" w:lineRule="exact"/>
        <w:ind w:left="730" w:leftChars="228" w:firstLine="2"/>
        <w:rPr>
          <w:rFonts w:ascii="宋体" w:hAnsi="宋体"/>
          <w:bCs/>
          <w:color w:val="000000"/>
          <w:sz w:val="24"/>
        </w:rPr>
      </w:pPr>
      <w:r>
        <w:rPr>
          <w:rFonts w:hint="eastAsia" w:ascii="宋体" w:hAnsi="宋体"/>
          <w:bCs/>
          <w:color w:val="000000"/>
          <w:sz w:val="24"/>
        </w:rPr>
        <w:t>8) 检定或校准人员资格证明复印件一套；</w:t>
      </w:r>
    </w:p>
    <w:p>
      <w:pPr>
        <w:spacing w:line="400" w:lineRule="exact"/>
        <w:ind w:left="730" w:leftChars="228" w:firstLine="2"/>
        <w:rPr>
          <w:rFonts w:ascii="宋体" w:hAnsi="宋体"/>
          <w:bCs/>
          <w:color w:val="000000"/>
          <w:sz w:val="24"/>
        </w:rPr>
      </w:pPr>
      <w:r>
        <w:rPr>
          <w:rFonts w:hint="eastAsia" w:ascii="宋体" w:hAnsi="宋体"/>
          <w:bCs/>
          <w:color w:val="000000"/>
          <w:sz w:val="24"/>
        </w:rPr>
        <w:t>9) 计量标准更换申报表（如果适用）复印件一份；</w:t>
      </w:r>
    </w:p>
    <w:p>
      <w:pPr>
        <w:spacing w:line="400" w:lineRule="exact"/>
        <w:ind w:left="730" w:leftChars="228" w:firstLine="2"/>
        <w:rPr>
          <w:rFonts w:ascii="宋体" w:hAnsi="宋体"/>
          <w:bCs/>
          <w:color w:val="000000"/>
          <w:sz w:val="24"/>
        </w:rPr>
      </w:pPr>
      <w:r>
        <w:rPr>
          <w:rFonts w:hint="eastAsia" w:ascii="宋体" w:hAnsi="宋体"/>
          <w:bCs/>
          <w:color w:val="000000"/>
          <w:sz w:val="24"/>
        </w:rPr>
        <w:t xml:space="preserve">10) 计量标准封存（或撤销）申报表（如果适用）复印件一份； </w:t>
      </w:r>
    </w:p>
    <w:p>
      <w:pPr>
        <w:tabs>
          <w:tab w:val="left" w:pos="9480"/>
        </w:tabs>
        <w:spacing w:line="400" w:lineRule="exact"/>
        <w:ind w:firstLine="480" w:firstLineChars="200"/>
        <w:rPr>
          <w:rFonts w:ascii="仿宋_GB2312" w:eastAsia="仿宋_GB2312"/>
          <w:b/>
          <w:color w:val="000000"/>
          <w:sz w:val="44"/>
          <w:szCs w:val="32"/>
        </w:rPr>
      </w:pPr>
      <w:r>
        <w:rPr>
          <w:rFonts w:hint="eastAsia" w:ascii="宋体" w:hAnsi="宋体"/>
          <w:bCs/>
          <w:color w:val="000000"/>
          <w:sz w:val="24"/>
        </w:rPr>
        <w:t>11）可以证明计量标准具有相应测量能力的其他技术资料。</w:t>
      </w:r>
    </w:p>
    <w:p>
      <w:pPr>
        <w:spacing w:line="400" w:lineRule="exact"/>
        <w:ind w:firstLine="320" w:firstLineChars="100"/>
        <w:rPr>
          <w:color w:val="000000"/>
          <w:szCs w:val="21"/>
        </w:rPr>
      </w:pPr>
      <w:r>
        <w:rPr>
          <w:rFonts w:hint="eastAsia" w:ascii="宋体" w:hAnsi="宋体"/>
          <w:bCs/>
          <w:color w:val="000000"/>
          <w:szCs w:val="21"/>
        </w:rPr>
        <w:t>注：只有申请复查考核时才填写计量标准考核证书</w:t>
      </w:r>
      <w:r>
        <w:rPr>
          <w:rFonts w:hint="eastAsia"/>
          <w:color w:val="000000"/>
          <w:szCs w:val="21"/>
        </w:rPr>
        <w:t>号和</w:t>
      </w:r>
      <w:r>
        <w:rPr>
          <w:rFonts w:hint="eastAsia" w:ascii="宋体" w:hAnsi="宋体"/>
          <w:color w:val="000000"/>
        </w:rPr>
        <w:t>复查时间和方式</w:t>
      </w:r>
      <w:r>
        <w:rPr>
          <w:rFonts w:hint="eastAsia"/>
          <w:color w:val="000000"/>
          <w:szCs w:val="21"/>
        </w:rPr>
        <w:t>。</w:t>
      </w:r>
    </w:p>
    <w:tbl>
      <w:tblPr>
        <w:tblStyle w:val="3"/>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1190"/>
        <w:gridCol w:w="861"/>
        <w:gridCol w:w="863"/>
        <w:gridCol w:w="241"/>
        <w:gridCol w:w="712"/>
        <w:gridCol w:w="644"/>
        <w:gridCol w:w="339"/>
        <w:gridCol w:w="479"/>
        <w:gridCol w:w="166"/>
        <w:gridCol w:w="611"/>
        <w:gridCol w:w="280"/>
        <w:gridCol w:w="252"/>
        <w:gridCol w:w="392"/>
        <w:gridCol w:w="224"/>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w:t>
            </w:r>
          </w:p>
          <w:p>
            <w:pPr>
              <w:spacing w:line="260" w:lineRule="exact"/>
              <w:jc w:val="center"/>
              <w:rPr>
                <w:rFonts w:ascii="宋体" w:hAnsi="宋体" w:eastAsia="宋体"/>
                <w:color w:val="000000"/>
                <w:sz w:val="21"/>
              </w:rPr>
            </w:pPr>
            <w:r>
              <w:rPr>
                <w:rFonts w:hint="eastAsia" w:ascii="宋体" w:hAnsi="宋体" w:eastAsia="宋体"/>
                <w:color w:val="000000"/>
                <w:sz w:val="21"/>
              </w:rPr>
              <w:t>名    称</w:t>
            </w:r>
          </w:p>
        </w:tc>
        <w:tc>
          <w:tcPr>
            <w:tcW w:w="4139" w:type="dxa"/>
            <w:gridSpan w:val="7"/>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701"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w:t>
            </w:r>
          </w:p>
          <w:p>
            <w:pPr>
              <w:spacing w:line="260" w:lineRule="exact"/>
              <w:jc w:val="center"/>
              <w:rPr>
                <w:rFonts w:ascii="宋体" w:hAnsi="宋体" w:eastAsia="宋体"/>
                <w:color w:val="000000"/>
                <w:sz w:val="21"/>
              </w:rPr>
            </w:pPr>
            <w:r>
              <w:rPr>
                <w:rFonts w:hint="eastAsia" w:ascii="宋体" w:hAnsi="宋体" w:eastAsia="宋体"/>
                <w:color w:val="000000"/>
                <w:sz w:val="21"/>
              </w:rPr>
              <w:t>考核证书号</w:t>
            </w:r>
          </w:p>
        </w:tc>
        <w:tc>
          <w:tcPr>
            <w:tcW w:w="206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1"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存放地点</w:t>
            </w:r>
          </w:p>
        </w:tc>
        <w:tc>
          <w:tcPr>
            <w:tcW w:w="4139" w:type="dxa"/>
            <w:gridSpan w:val="7"/>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701"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w:t>
            </w:r>
          </w:p>
          <w:p>
            <w:pPr>
              <w:spacing w:line="260" w:lineRule="exact"/>
              <w:jc w:val="center"/>
              <w:rPr>
                <w:rFonts w:ascii="宋体" w:hAnsi="宋体" w:eastAsia="宋体"/>
                <w:color w:val="000000"/>
                <w:sz w:val="21"/>
              </w:rPr>
            </w:pPr>
            <w:r>
              <w:rPr>
                <w:rFonts w:hint="eastAsia" w:ascii="宋体" w:hAnsi="宋体" w:eastAsia="宋体"/>
                <w:color w:val="000000"/>
                <w:sz w:val="21"/>
              </w:rPr>
              <w:t>总价值（万元）</w:t>
            </w:r>
          </w:p>
        </w:tc>
        <w:tc>
          <w:tcPr>
            <w:tcW w:w="206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8"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w:t>
            </w:r>
          </w:p>
          <w:p>
            <w:pPr>
              <w:spacing w:line="260" w:lineRule="exact"/>
              <w:jc w:val="center"/>
              <w:rPr>
                <w:rFonts w:ascii="宋体" w:hAnsi="宋体" w:eastAsia="宋体"/>
                <w:color w:val="000000"/>
                <w:sz w:val="21"/>
              </w:rPr>
            </w:pPr>
            <w:r>
              <w:rPr>
                <w:rFonts w:hint="eastAsia" w:ascii="宋体" w:hAnsi="宋体" w:eastAsia="宋体"/>
                <w:color w:val="000000"/>
                <w:sz w:val="21"/>
              </w:rPr>
              <w:t>类    别</w:t>
            </w:r>
          </w:p>
        </w:tc>
        <w:tc>
          <w:tcPr>
            <w:tcW w:w="2677" w:type="dxa"/>
            <w:gridSpan w:val="4"/>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   社会公用</w:t>
            </w:r>
          </w:p>
          <w:p>
            <w:pPr>
              <w:spacing w:line="260" w:lineRule="exact"/>
              <w:jc w:val="center"/>
              <w:rPr>
                <w:rFonts w:ascii="宋体" w:hAnsi="宋体" w:eastAsia="宋体"/>
                <w:color w:val="000000"/>
                <w:sz w:val="21"/>
              </w:rPr>
            </w:pPr>
            <w:r>
              <w:rPr>
                <w:rFonts w:hint="eastAsia" w:ascii="宋体" w:hAnsi="宋体" w:eastAsia="宋体"/>
                <w:color w:val="000000"/>
                <w:sz w:val="21"/>
              </w:rPr>
              <w:t>□   计量授权</w:t>
            </w:r>
          </w:p>
        </w:tc>
        <w:tc>
          <w:tcPr>
            <w:tcW w:w="2239"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   部门最高</w:t>
            </w:r>
          </w:p>
          <w:p>
            <w:pPr>
              <w:spacing w:line="260" w:lineRule="exact"/>
              <w:jc w:val="center"/>
              <w:rPr>
                <w:rFonts w:ascii="宋体" w:hAnsi="宋体" w:eastAsia="宋体"/>
                <w:color w:val="000000"/>
                <w:sz w:val="21"/>
              </w:rPr>
            </w:pPr>
            <w:r>
              <w:rPr>
                <w:rFonts w:hint="eastAsia" w:ascii="宋体" w:hAnsi="宋体" w:eastAsia="宋体"/>
                <w:color w:val="000000"/>
                <w:sz w:val="21"/>
              </w:rPr>
              <w:t>□   计量授权</w:t>
            </w:r>
          </w:p>
        </w:tc>
        <w:tc>
          <w:tcPr>
            <w:tcW w:w="2989"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   企事业最高</w:t>
            </w:r>
          </w:p>
          <w:p>
            <w:pPr>
              <w:spacing w:line="260" w:lineRule="exact"/>
              <w:jc w:val="center"/>
              <w:rPr>
                <w:rFonts w:ascii="宋体" w:hAnsi="宋体" w:eastAsia="宋体"/>
                <w:color w:val="000000"/>
                <w:sz w:val="21"/>
              </w:rPr>
            </w:pPr>
            <w:r>
              <w:rPr>
                <w:rFonts w:hint="eastAsia" w:ascii="宋体" w:hAnsi="宋体" w:eastAsia="宋体"/>
                <w:color w:val="000000"/>
                <w:sz w:val="21"/>
              </w:rPr>
              <w:t>□   计量授权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6"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前两次复查</w:t>
            </w:r>
          </w:p>
          <w:p>
            <w:pPr>
              <w:spacing w:line="260" w:lineRule="exact"/>
              <w:jc w:val="center"/>
              <w:rPr>
                <w:rFonts w:ascii="宋体" w:hAnsi="宋体" w:eastAsia="宋体"/>
                <w:color w:val="000000"/>
                <w:sz w:val="21"/>
              </w:rPr>
            </w:pPr>
            <w:r>
              <w:rPr>
                <w:rFonts w:hint="eastAsia" w:ascii="宋体" w:hAnsi="宋体" w:eastAsia="宋体"/>
                <w:color w:val="000000"/>
                <w:sz w:val="21"/>
              </w:rPr>
              <w:t>时间和方式</w:t>
            </w:r>
          </w:p>
        </w:tc>
        <w:tc>
          <w:tcPr>
            <w:tcW w:w="1724" w:type="dxa"/>
            <w:gridSpan w:val="2"/>
            <w:tcBorders>
              <w:top w:val="single" w:color="auto" w:sz="4" w:space="0"/>
              <w:left w:val="single" w:color="auto" w:sz="4" w:space="0"/>
              <w:bottom w:val="single" w:color="auto" w:sz="4" w:space="0"/>
              <w:right w:val="nil"/>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年  月  日</w:t>
            </w:r>
          </w:p>
        </w:tc>
        <w:tc>
          <w:tcPr>
            <w:tcW w:w="1936" w:type="dxa"/>
            <w:gridSpan w:val="4"/>
            <w:tcBorders>
              <w:top w:val="single" w:color="auto" w:sz="4" w:space="0"/>
              <w:left w:val="nil"/>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  书面审查</w:t>
            </w:r>
          </w:p>
          <w:p>
            <w:pPr>
              <w:spacing w:line="260" w:lineRule="exact"/>
              <w:jc w:val="center"/>
              <w:rPr>
                <w:rFonts w:ascii="宋体" w:hAnsi="宋体" w:eastAsia="宋体"/>
                <w:color w:val="000000"/>
                <w:sz w:val="21"/>
              </w:rPr>
            </w:pPr>
            <w:r>
              <w:rPr>
                <w:rFonts w:hint="eastAsia" w:ascii="宋体" w:hAnsi="宋体" w:eastAsia="宋体"/>
                <w:color w:val="000000"/>
                <w:sz w:val="21"/>
              </w:rPr>
              <w:t>□  现场考评</w:t>
            </w:r>
          </w:p>
        </w:tc>
        <w:tc>
          <w:tcPr>
            <w:tcW w:w="1788" w:type="dxa"/>
            <w:gridSpan w:val="5"/>
            <w:tcBorders>
              <w:top w:val="single" w:color="auto" w:sz="4" w:space="0"/>
              <w:left w:val="single" w:color="auto" w:sz="4" w:space="0"/>
              <w:bottom w:val="single" w:color="auto" w:sz="4" w:space="0"/>
              <w:right w:val="nil"/>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年  月  日</w:t>
            </w:r>
          </w:p>
        </w:tc>
        <w:tc>
          <w:tcPr>
            <w:tcW w:w="2457" w:type="dxa"/>
            <w:gridSpan w:val="3"/>
            <w:tcBorders>
              <w:top w:val="single" w:color="auto" w:sz="4" w:space="0"/>
              <w:left w:val="nil"/>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  书面审查</w:t>
            </w:r>
          </w:p>
          <w:p>
            <w:pPr>
              <w:spacing w:line="260" w:lineRule="exact"/>
              <w:jc w:val="center"/>
              <w:rPr>
                <w:rFonts w:ascii="宋体" w:hAnsi="宋体" w:eastAsia="宋体"/>
                <w:color w:val="000000"/>
                <w:sz w:val="21"/>
              </w:rPr>
            </w:pPr>
            <w:r>
              <w:rPr>
                <w:rFonts w:hint="eastAsia" w:ascii="宋体" w:hAnsi="宋体" w:eastAsia="宋体"/>
                <w:color w:val="000000"/>
                <w:sz w:val="21"/>
              </w:rPr>
              <w:t>□  现场考评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测量范围</w:t>
            </w:r>
          </w:p>
        </w:tc>
        <w:tc>
          <w:tcPr>
            <w:tcW w:w="7905" w:type="dxa"/>
            <w:gridSpan w:val="14"/>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5" w:hRule="atLeast"/>
        </w:trPr>
        <w:tc>
          <w:tcPr>
            <w:tcW w:w="1635"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不确定度或准确度等级或最大允许误差</w:t>
            </w:r>
          </w:p>
        </w:tc>
        <w:tc>
          <w:tcPr>
            <w:tcW w:w="7905" w:type="dxa"/>
            <w:gridSpan w:val="14"/>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18" w:hRule="atLeast"/>
        </w:trPr>
        <w:tc>
          <w:tcPr>
            <w:tcW w:w="445"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w:t>
            </w:r>
          </w:p>
          <w:p>
            <w:pPr>
              <w:spacing w:line="260" w:lineRule="exact"/>
              <w:jc w:val="center"/>
              <w:rPr>
                <w:rFonts w:ascii="宋体" w:hAnsi="宋体" w:eastAsia="宋体"/>
                <w:color w:val="000000"/>
                <w:sz w:val="21"/>
              </w:rPr>
            </w:pPr>
            <w:r>
              <w:rPr>
                <w:rFonts w:hint="eastAsia" w:ascii="宋体" w:hAnsi="宋体" w:eastAsia="宋体"/>
                <w:color w:val="000000"/>
                <w:sz w:val="21"/>
              </w:rPr>
              <w:t>量标准器</w:t>
            </w:r>
          </w:p>
          <w:p>
            <w:pPr>
              <w:spacing w:line="260" w:lineRule="exact"/>
              <w:jc w:val="center"/>
              <w:rPr>
                <w:rFonts w:ascii="宋体" w:hAnsi="宋体" w:eastAsia="宋体"/>
                <w:color w:val="000000"/>
                <w:sz w:val="21"/>
              </w:rPr>
            </w:pPr>
          </w:p>
        </w:tc>
        <w:tc>
          <w:tcPr>
            <w:tcW w:w="119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名   称</w:t>
            </w:r>
          </w:p>
        </w:tc>
        <w:tc>
          <w:tcPr>
            <w:tcW w:w="86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型  号</w:t>
            </w:r>
          </w:p>
        </w:tc>
        <w:tc>
          <w:tcPr>
            <w:tcW w:w="1104"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测量范围</w:t>
            </w:r>
          </w:p>
        </w:tc>
        <w:tc>
          <w:tcPr>
            <w:tcW w:w="1356"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不确定度或准确度等级或最大允许误差</w:t>
            </w:r>
          </w:p>
        </w:tc>
        <w:tc>
          <w:tcPr>
            <w:tcW w:w="984"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制造厂及出厂编号</w:t>
            </w:r>
          </w:p>
        </w:tc>
        <w:tc>
          <w:tcPr>
            <w:tcW w:w="891"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检定周期或复校间隔</w:t>
            </w:r>
          </w:p>
        </w:tc>
        <w:tc>
          <w:tcPr>
            <w:tcW w:w="868"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末次检定或校准日期</w:t>
            </w:r>
          </w:p>
        </w:tc>
        <w:tc>
          <w:tcPr>
            <w:tcW w:w="184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检定或校准机构及证书号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5" w:hRule="atLeast"/>
        </w:trPr>
        <w:tc>
          <w:tcPr>
            <w:tcW w:w="445"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90"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tc>
        <w:tc>
          <w:tcPr>
            <w:tcW w:w="861"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104"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356"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984" w:type="dxa"/>
            <w:gridSpan w:val="3"/>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891"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868" w:type="dxa"/>
            <w:gridSpan w:val="3"/>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841"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97" w:hRule="atLeast"/>
        </w:trPr>
        <w:tc>
          <w:tcPr>
            <w:tcW w:w="44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主要配套</w:t>
            </w:r>
          </w:p>
          <w:p>
            <w:pPr>
              <w:spacing w:line="260" w:lineRule="exact"/>
              <w:jc w:val="center"/>
              <w:rPr>
                <w:rFonts w:ascii="宋体" w:hAnsi="宋体" w:eastAsia="宋体"/>
                <w:color w:val="000000"/>
                <w:sz w:val="21"/>
              </w:rPr>
            </w:pPr>
            <w:r>
              <w:rPr>
                <w:rFonts w:hint="eastAsia" w:ascii="宋体" w:hAnsi="宋体" w:eastAsia="宋体"/>
                <w:color w:val="000000"/>
                <w:sz w:val="21"/>
              </w:rPr>
              <w:t>设备</w:t>
            </w:r>
          </w:p>
        </w:tc>
        <w:tc>
          <w:tcPr>
            <w:tcW w:w="1190"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tc>
        <w:tc>
          <w:tcPr>
            <w:tcW w:w="861"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104"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356"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984" w:type="dxa"/>
            <w:gridSpan w:val="3"/>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891"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868" w:type="dxa"/>
            <w:gridSpan w:val="3"/>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841"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r>
    </w:tbl>
    <w:p>
      <w:pPr>
        <w:spacing w:line="260" w:lineRule="exact"/>
        <w:jc w:val="center"/>
        <w:rPr>
          <w:rFonts w:ascii="宋体" w:hAnsi="宋体" w:eastAsia="宋体"/>
          <w:color w:val="000000"/>
          <w:sz w:val="21"/>
        </w:rPr>
      </w:pPr>
    </w:p>
    <w:tbl>
      <w:tblPr>
        <w:tblStyle w:val="3"/>
        <w:tblW w:w="92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
        <w:gridCol w:w="566"/>
        <w:gridCol w:w="526"/>
        <w:gridCol w:w="630"/>
        <w:gridCol w:w="559"/>
        <w:gridCol w:w="1150"/>
        <w:gridCol w:w="1072"/>
        <w:gridCol w:w="7"/>
        <w:gridCol w:w="1309"/>
        <w:gridCol w:w="1540"/>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环境条件</w:t>
            </w:r>
          </w:p>
          <w:p>
            <w:pPr>
              <w:spacing w:line="260" w:lineRule="exact"/>
              <w:jc w:val="center"/>
              <w:rPr>
                <w:rFonts w:ascii="宋体" w:hAnsi="宋体" w:eastAsia="宋体"/>
                <w:color w:val="000000"/>
                <w:sz w:val="21"/>
              </w:rPr>
            </w:pPr>
            <w:r>
              <w:rPr>
                <w:rFonts w:hint="eastAsia" w:ascii="宋体" w:hAnsi="宋体" w:eastAsia="宋体"/>
                <w:color w:val="000000"/>
                <w:sz w:val="21"/>
              </w:rPr>
              <w:t>及设施</w:t>
            </w: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序  号</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项   目</w:t>
            </w: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要    求</w:t>
            </w: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实际情况</w:t>
            </w: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结    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2</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3</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4</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5</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6</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7</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8</w:t>
            </w:r>
          </w:p>
        </w:tc>
        <w:tc>
          <w:tcPr>
            <w:tcW w:w="1715"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22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285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检定或校准人员</w:t>
            </w: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姓   名</w:t>
            </w: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性别</w:t>
            </w: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年龄</w:t>
            </w: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从事本</w:t>
            </w:r>
          </w:p>
          <w:p>
            <w:pPr>
              <w:spacing w:line="260" w:lineRule="exact"/>
              <w:jc w:val="center"/>
              <w:rPr>
                <w:rFonts w:ascii="宋体" w:hAnsi="宋体" w:eastAsia="宋体"/>
                <w:color w:val="000000"/>
                <w:sz w:val="21"/>
              </w:rPr>
            </w:pPr>
            <w:r>
              <w:rPr>
                <w:rFonts w:hint="eastAsia" w:ascii="宋体" w:hAnsi="宋体" w:eastAsia="宋体"/>
                <w:color w:val="000000"/>
                <w:sz w:val="21"/>
              </w:rPr>
              <w:t>项目年限</w:t>
            </w: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文化程度</w:t>
            </w: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核准的检定或校准项目</w:t>
            </w: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资格证书名称及注册编号</w:t>
            </w: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发证机关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jc w:val="center"/>
        </w:trPr>
        <w:tc>
          <w:tcPr>
            <w:tcW w:w="53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92"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63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15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079"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0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5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3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bl>
    <w:p>
      <w:pPr>
        <w:spacing w:line="260" w:lineRule="exact"/>
        <w:jc w:val="center"/>
        <w:rPr>
          <w:rFonts w:ascii="宋体" w:hAnsi="宋体" w:eastAsia="宋体"/>
          <w:color w:val="000000"/>
          <w:sz w:val="21"/>
        </w:rPr>
      </w:pPr>
    </w:p>
    <w:tbl>
      <w:tblPr>
        <w:tblStyle w:val="3"/>
        <w:tblW w:w="927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
        <w:gridCol w:w="519"/>
        <w:gridCol w:w="1"/>
        <w:gridCol w:w="712"/>
        <w:gridCol w:w="290"/>
        <w:gridCol w:w="474"/>
        <w:gridCol w:w="1801"/>
        <w:gridCol w:w="2145"/>
        <w:gridCol w:w="446"/>
        <w:gridCol w:w="1188"/>
        <w:gridCol w:w="1666"/>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restart"/>
            <w:tcBorders>
              <w:top w:val="single" w:color="auto" w:sz="4" w:space="0"/>
              <w:left w:val="single" w:color="auto" w:sz="4" w:space="0"/>
              <w:bottom w:val="single" w:color="auto" w:sz="4" w:space="0"/>
              <w:right w:val="single" w:color="auto" w:sz="4" w:space="0"/>
            </w:tcBorders>
            <w:textDirection w:val="tbRlV"/>
            <w:vAlign w:val="top"/>
          </w:tcPr>
          <w:p>
            <w:pPr>
              <w:spacing w:line="260" w:lineRule="exact"/>
              <w:jc w:val="center"/>
              <w:rPr>
                <w:rFonts w:ascii="宋体" w:hAnsi="宋体" w:eastAsia="宋体"/>
                <w:color w:val="000000"/>
                <w:sz w:val="21"/>
              </w:rPr>
            </w:pPr>
            <w:r>
              <w:rPr>
                <w:rFonts w:hint="eastAsia" w:ascii="宋体" w:hAnsi="宋体" w:eastAsia="宋体"/>
                <w:color w:val="000000"/>
                <w:sz w:val="21"/>
              </w:rPr>
              <w:t>文 件 集 登 记</w:t>
            </w: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序  号</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名            称</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r>
              <w:rPr>
                <w:rFonts w:hint="eastAsia" w:ascii="宋体" w:hAnsi="宋体" w:eastAsia="宋体"/>
                <w:color w:val="000000"/>
                <w:sz w:val="21"/>
              </w:rPr>
              <w:t>是否具备</w:t>
            </w: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计量标准考核证书（如果适用）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2</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社会公用计量标准证书（如果适用）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3</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计量标准考核（复查）申请书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4</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计量标准技术报告</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5</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计量标准的重复性试验记录</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6</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计量标准的稳定性考核记录</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7</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计量标准更换申报表（如果适用）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8</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计量标准封存（或撤销）申报表（如果适用）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9</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计量标准履历书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10</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国家计量检定系统表（如果适用）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11</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计量检定规程或技术规范</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12</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计量标准操作程序</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13</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计量标准器及主要配套设备使用说明书（如果适用）</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14</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计量标准器及主要配套设备的检定证书或校准证书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15</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检定或校准人员的资格证明</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实验室的相关管理制度</w:t>
            </w:r>
          </w:p>
        </w:tc>
        <w:tc>
          <w:tcPr>
            <w:tcW w:w="2854" w:type="dxa"/>
            <w:gridSpan w:val="2"/>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16.1</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实验室岗位管理制度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16.2</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计量标准使用维护管理制度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16.3</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量值溯源管理制度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16.4</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环境条件及设施管理制度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90"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16.5</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计量检定规程或技术规范管理制度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630"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16.6</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原始记录及证书管理制度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16.7</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事故报告管理制度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454"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16.8</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计量标准文件集管理制度</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790"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17</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开展检定或校准工作的原始记录及相应的检定或校准证书副本</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13" w:type="dxa"/>
          <w:wAfter w:w="15" w:type="dxa"/>
          <w:cantSplit/>
          <w:trHeight w:val="1152" w:hRule="exact"/>
        </w:trPr>
        <w:tc>
          <w:tcPr>
            <w:tcW w:w="519"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713"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18</w:t>
            </w:r>
          </w:p>
        </w:tc>
        <w:tc>
          <w:tcPr>
            <w:tcW w:w="5156"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可以证明计量标准具有相应测量能力的其他技术资料</w:t>
            </w:r>
          </w:p>
        </w:tc>
        <w:tc>
          <w:tcPr>
            <w:tcW w:w="1188"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66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atLeast"/>
        </w:trPr>
        <w:tc>
          <w:tcPr>
            <w:tcW w:w="533" w:type="dxa"/>
            <w:gridSpan w:val="3"/>
            <w:vMerge w:val="restart"/>
            <w:tcBorders>
              <w:top w:val="single" w:color="auto" w:sz="4" w:space="0"/>
              <w:left w:val="single" w:color="auto" w:sz="4" w:space="0"/>
              <w:bottom w:val="single" w:color="auto" w:sz="4" w:space="0"/>
              <w:right w:val="single" w:color="auto" w:sz="4" w:space="0"/>
            </w:tcBorders>
            <w:textDirection w:val="tbRlV"/>
            <w:vAlign w:val="top"/>
          </w:tcPr>
          <w:p>
            <w:pPr>
              <w:spacing w:line="260" w:lineRule="exact"/>
              <w:jc w:val="center"/>
              <w:rPr>
                <w:rFonts w:ascii="宋体" w:hAnsi="宋体" w:eastAsia="宋体"/>
                <w:color w:val="000000"/>
                <w:sz w:val="21"/>
              </w:rPr>
            </w:pPr>
            <w:r>
              <w:rPr>
                <w:rFonts w:hint="eastAsia" w:ascii="宋体" w:hAnsi="宋体" w:eastAsia="宋体"/>
                <w:color w:val="000000"/>
                <w:sz w:val="21"/>
              </w:rPr>
              <w:t>拟开展的检定或校准项目</w:t>
            </w:r>
          </w:p>
          <w:p>
            <w:pPr>
              <w:spacing w:line="260" w:lineRule="exact"/>
              <w:jc w:val="center"/>
              <w:rPr>
                <w:rFonts w:ascii="宋体" w:hAnsi="宋体" w:eastAsia="宋体"/>
                <w:color w:val="000000"/>
                <w:sz w:val="21"/>
              </w:rPr>
            </w:pPr>
          </w:p>
        </w:tc>
        <w:tc>
          <w:tcPr>
            <w:tcW w:w="1476" w:type="dxa"/>
            <w:gridSpan w:val="3"/>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名     称</w:t>
            </w:r>
          </w:p>
        </w:tc>
        <w:tc>
          <w:tcPr>
            <w:tcW w:w="180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测量范围</w:t>
            </w:r>
          </w:p>
        </w:tc>
        <w:tc>
          <w:tcPr>
            <w:tcW w:w="214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不确定度或准确度</w:t>
            </w:r>
          </w:p>
          <w:p>
            <w:pPr>
              <w:spacing w:line="260" w:lineRule="exact"/>
              <w:jc w:val="center"/>
              <w:rPr>
                <w:rFonts w:ascii="宋体" w:hAnsi="宋体" w:eastAsia="宋体"/>
                <w:color w:val="000000"/>
                <w:sz w:val="21"/>
              </w:rPr>
            </w:pPr>
            <w:r>
              <w:rPr>
                <w:rFonts w:hint="eastAsia" w:ascii="宋体" w:hAnsi="宋体" w:eastAsia="宋体"/>
                <w:color w:val="000000"/>
                <w:sz w:val="21"/>
              </w:rPr>
              <w:t>等级或最大允许误差</w:t>
            </w:r>
          </w:p>
        </w:tc>
        <w:tc>
          <w:tcPr>
            <w:tcW w:w="3315" w:type="dxa"/>
            <w:gridSpan w:val="4"/>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所依据的计量检定规程</w:t>
            </w:r>
          </w:p>
          <w:p>
            <w:pPr>
              <w:spacing w:line="260" w:lineRule="exact"/>
              <w:jc w:val="center"/>
              <w:rPr>
                <w:rFonts w:ascii="宋体" w:hAnsi="宋体" w:eastAsia="宋体"/>
                <w:color w:val="000000"/>
                <w:sz w:val="21"/>
              </w:rPr>
            </w:pPr>
            <w:r>
              <w:rPr>
                <w:rFonts w:hint="eastAsia" w:ascii="宋体" w:hAnsi="宋体" w:eastAsia="宋体"/>
                <w:color w:val="000000"/>
                <w:sz w:val="21"/>
              </w:rPr>
              <w:t>或技术规范的代号及名称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87" w:hRule="atLeast"/>
        </w:trPr>
        <w:tc>
          <w:tcPr>
            <w:tcW w:w="533" w:type="dxa"/>
            <w:gridSpan w:val="3"/>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p>
        </w:tc>
        <w:tc>
          <w:tcPr>
            <w:tcW w:w="1476" w:type="dxa"/>
            <w:gridSpan w:val="3"/>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1801"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2145" w:type="dxa"/>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c>
          <w:tcPr>
            <w:tcW w:w="3315" w:type="dxa"/>
            <w:gridSpan w:val="4"/>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64" w:hRule="atLeast"/>
        </w:trPr>
        <w:tc>
          <w:tcPr>
            <w:tcW w:w="1535"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申请考核</w:t>
            </w:r>
          </w:p>
          <w:p>
            <w:pPr>
              <w:spacing w:line="260" w:lineRule="exact"/>
              <w:jc w:val="center"/>
              <w:rPr>
                <w:rFonts w:ascii="宋体" w:hAnsi="宋体" w:eastAsia="宋体"/>
                <w:color w:val="000000"/>
                <w:sz w:val="21"/>
              </w:rPr>
            </w:pPr>
            <w:r>
              <w:rPr>
                <w:rFonts w:hint="eastAsia" w:ascii="宋体" w:hAnsi="宋体" w:eastAsia="宋体"/>
                <w:color w:val="000000"/>
                <w:sz w:val="21"/>
              </w:rPr>
              <w:t>单位意见</w:t>
            </w:r>
          </w:p>
        </w:tc>
        <w:tc>
          <w:tcPr>
            <w:tcW w:w="7735" w:type="dxa"/>
            <w:gridSpan w:val="7"/>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负责人签字：        （公章）                                   </w:t>
            </w: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2" w:hRule="atLeast"/>
        </w:trPr>
        <w:tc>
          <w:tcPr>
            <w:tcW w:w="1535"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申请考核</w:t>
            </w:r>
          </w:p>
          <w:p>
            <w:pPr>
              <w:spacing w:line="260" w:lineRule="exact"/>
              <w:jc w:val="center"/>
              <w:rPr>
                <w:rFonts w:ascii="宋体" w:hAnsi="宋体" w:eastAsia="宋体"/>
                <w:color w:val="000000"/>
                <w:sz w:val="21"/>
              </w:rPr>
            </w:pPr>
            <w:r>
              <w:rPr>
                <w:rFonts w:hint="eastAsia" w:ascii="宋体" w:hAnsi="宋体" w:eastAsia="宋体"/>
                <w:color w:val="000000"/>
                <w:sz w:val="21"/>
              </w:rPr>
              <w:t>单位主管</w:t>
            </w:r>
          </w:p>
          <w:p>
            <w:pPr>
              <w:spacing w:line="260" w:lineRule="exact"/>
              <w:jc w:val="center"/>
              <w:rPr>
                <w:rFonts w:ascii="宋体" w:hAnsi="宋体" w:eastAsia="宋体"/>
                <w:color w:val="000000"/>
                <w:sz w:val="21"/>
              </w:rPr>
            </w:pPr>
            <w:r>
              <w:rPr>
                <w:rFonts w:hint="eastAsia" w:ascii="宋体" w:hAnsi="宋体" w:eastAsia="宋体"/>
                <w:color w:val="000000"/>
                <w:sz w:val="21"/>
              </w:rPr>
              <w:t>部门意见</w:t>
            </w:r>
          </w:p>
        </w:tc>
        <w:tc>
          <w:tcPr>
            <w:tcW w:w="7735" w:type="dxa"/>
            <w:gridSpan w:val="7"/>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（公章）</w:t>
            </w: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trPr>
        <w:tc>
          <w:tcPr>
            <w:tcW w:w="1535"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主持考核</w:t>
            </w:r>
          </w:p>
          <w:p>
            <w:pPr>
              <w:spacing w:line="260" w:lineRule="exact"/>
              <w:jc w:val="center"/>
              <w:rPr>
                <w:rFonts w:ascii="宋体" w:hAnsi="宋体" w:eastAsia="宋体"/>
                <w:color w:val="000000"/>
                <w:sz w:val="21"/>
              </w:rPr>
            </w:pPr>
            <w:r>
              <w:rPr>
                <w:rFonts w:hint="eastAsia" w:ascii="宋体" w:hAnsi="宋体" w:eastAsia="宋体"/>
                <w:color w:val="000000"/>
                <w:sz w:val="21"/>
              </w:rPr>
              <w:t>（复 查）</w:t>
            </w:r>
          </w:p>
          <w:p>
            <w:pPr>
              <w:spacing w:line="260" w:lineRule="exact"/>
              <w:jc w:val="center"/>
              <w:rPr>
                <w:rFonts w:ascii="宋体" w:hAnsi="宋体" w:eastAsia="宋体"/>
                <w:color w:val="000000"/>
                <w:sz w:val="21"/>
              </w:rPr>
            </w:pPr>
            <w:r>
              <w:rPr>
                <w:rFonts w:hint="eastAsia" w:ascii="宋体" w:hAnsi="宋体" w:eastAsia="宋体"/>
                <w:color w:val="000000"/>
                <w:sz w:val="21"/>
              </w:rPr>
              <w:t>质量技术</w:t>
            </w:r>
          </w:p>
          <w:p>
            <w:pPr>
              <w:spacing w:line="260" w:lineRule="exact"/>
              <w:jc w:val="center"/>
              <w:rPr>
                <w:rFonts w:ascii="宋体" w:hAnsi="宋体" w:eastAsia="宋体"/>
                <w:color w:val="000000"/>
                <w:sz w:val="21"/>
              </w:rPr>
            </w:pPr>
            <w:r>
              <w:rPr>
                <w:rFonts w:hint="eastAsia" w:ascii="宋体" w:hAnsi="宋体" w:eastAsia="宋体"/>
                <w:color w:val="000000"/>
                <w:sz w:val="21"/>
              </w:rPr>
              <w:t>监督部门</w:t>
            </w:r>
          </w:p>
          <w:p>
            <w:pPr>
              <w:spacing w:line="260" w:lineRule="exact"/>
              <w:jc w:val="center"/>
              <w:rPr>
                <w:rFonts w:ascii="宋体" w:hAnsi="宋体" w:eastAsia="宋体"/>
                <w:color w:val="000000"/>
                <w:sz w:val="21"/>
              </w:rPr>
            </w:pPr>
            <w:r>
              <w:rPr>
                <w:rFonts w:hint="eastAsia" w:ascii="宋体" w:hAnsi="宋体" w:eastAsia="宋体"/>
                <w:color w:val="000000"/>
                <w:sz w:val="21"/>
              </w:rPr>
              <w:t>意    见</w:t>
            </w:r>
          </w:p>
        </w:tc>
        <w:tc>
          <w:tcPr>
            <w:tcW w:w="7735" w:type="dxa"/>
            <w:gridSpan w:val="7"/>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（公章）</w:t>
            </w: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1535" w:type="dxa"/>
            <w:gridSpan w:val="5"/>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eastAsia="宋体"/>
                <w:color w:val="000000"/>
                <w:sz w:val="21"/>
              </w:rPr>
            </w:pPr>
            <w:r>
              <w:rPr>
                <w:rFonts w:hint="eastAsia" w:ascii="宋体" w:hAnsi="宋体" w:eastAsia="宋体"/>
                <w:color w:val="000000"/>
                <w:sz w:val="21"/>
              </w:rPr>
              <w:t>组织考核</w:t>
            </w:r>
          </w:p>
          <w:p>
            <w:pPr>
              <w:spacing w:line="260" w:lineRule="exact"/>
              <w:jc w:val="center"/>
              <w:rPr>
                <w:rFonts w:ascii="宋体" w:hAnsi="宋体" w:eastAsia="宋体"/>
                <w:color w:val="000000"/>
                <w:sz w:val="21"/>
              </w:rPr>
            </w:pPr>
            <w:r>
              <w:rPr>
                <w:rFonts w:hint="eastAsia" w:ascii="宋体" w:hAnsi="宋体" w:eastAsia="宋体"/>
                <w:color w:val="000000"/>
                <w:sz w:val="21"/>
              </w:rPr>
              <w:t>（复 查）</w:t>
            </w:r>
          </w:p>
          <w:p>
            <w:pPr>
              <w:spacing w:line="260" w:lineRule="exact"/>
              <w:jc w:val="center"/>
              <w:rPr>
                <w:rFonts w:ascii="宋体" w:hAnsi="宋体" w:eastAsia="宋体"/>
                <w:color w:val="000000"/>
                <w:sz w:val="21"/>
              </w:rPr>
            </w:pPr>
            <w:r>
              <w:rPr>
                <w:rFonts w:hint="eastAsia" w:ascii="宋体" w:hAnsi="宋体" w:eastAsia="宋体"/>
                <w:color w:val="000000"/>
                <w:sz w:val="21"/>
              </w:rPr>
              <w:t>质量技术</w:t>
            </w:r>
          </w:p>
          <w:p>
            <w:pPr>
              <w:spacing w:line="260" w:lineRule="exact"/>
              <w:jc w:val="center"/>
              <w:rPr>
                <w:rFonts w:ascii="宋体" w:hAnsi="宋体" w:eastAsia="宋体"/>
                <w:color w:val="000000"/>
                <w:sz w:val="21"/>
              </w:rPr>
            </w:pPr>
            <w:r>
              <w:rPr>
                <w:rFonts w:hint="eastAsia" w:ascii="宋体" w:hAnsi="宋体" w:eastAsia="宋体"/>
                <w:color w:val="000000"/>
                <w:sz w:val="21"/>
              </w:rPr>
              <w:t>监督部门</w:t>
            </w:r>
          </w:p>
          <w:p>
            <w:pPr>
              <w:spacing w:line="260" w:lineRule="exact"/>
              <w:jc w:val="center"/>
              <w:rPr>
                <w:rFonts w:ascii="宋体" w:hAnsi="宋体" w:eastAsia="宋体"/>
                <w:color w:val="000000"/>
                <w:sz w:val="21"/>
              </w:rPr>
            </w:pPr>
            <w:r>
              <w:rPr>
                <w:rFonts w:hint="eastAsia" w:ascii="宋体" w:hAnsi="宋体" w:eastAsia="宋体"/>
                <w:color w:val="000000"/>
                <w:sz w:val="21"/>
              </w:rPr>
              <w:t>意    见</w:t>
            </w:r>
          </w:p>
        </w:tc>
        <w:tc>
          <w:tcPr>
            <w:tcW w:w="7735" w:type="dxa"/>
            <w:gridSpan w:val="7"/>
            <w:tcBorders>
              <w:top w:val="single" w:color="auto" w:sz="4" w:space="0"/>
              <w:left w:val="single" w:color="auto" w:sz="4" w:space="0"/>
              <w:bottom w:val="single" w:color="auto" w:sz="4" w:space="0"/>
              <w:right w:val="single" w:color="auto" w:sz="4" w:space="0"/>
            </w:tcBorders>
            <w:vAlign w:val="top"/>
          </w:tcPr>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（公章）</w:t>
            </w:r>
          </w:p>
          <w:p>
            <w:pPr>
              <w:spacing w:line="260" w:lineRule="exact"/>
              <w:jc w:val="center"/>
              <w:rPr>
                <w:rFonts w:ascii="宋体" w:hAnsi="宋体" w:eastAsia="宋体"/>
                <w:color w:val="000000"/>
                <w:sz w:val="21"/>
              </w:rPr>
            </w:pPr>
            <w:r>
              <w:rPr>
                <w:rFonts w:hint="eastAsia" w:ascii="宋体" w:hAnsi="宋体" w:eastAsia="宋体"/>
                <w:color w:val="000000"/>
                <w:sz w:val="21"/>
              </w:rPr>
              <w:t xml:space="preserve">                                                  年    月    日</w:t>
            </w:r>
          </w:p>
        </w:tc>
      </w:tr>
    </w:tbl>
    <w:p>
      <w:pPr>
        <w:spacing w:line="260" w:lineRule="exact"/>
        <w:jc w:val="center"/>
        <w:rPr>
          <w:rFonts w:ascii="宋体" w:hAnsi="宋体" w:eastAsia="宋体"/>
          <w:color w:val="000000"/>
          <w:sz w:val="21"/>
        </w:rPr>
      </w:pPr>
    </w:p>
    <w:p>
      <w:pPr>
        <w:spacing w:line="260" w:lineRule="exact"/>
        <w:jc w:val="center"/>
        <w:rPr>
          <w:rFonts w:ascii="宋体" w:hAnsi="宋体" w:eastAsia="宋体"/>
          <w:color w:val="000000"/>
          <w:sz w:val="21"/>
        </w:rPr>
      </w:pPr>
    </w:p>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22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简体" w:cs="Times New Roman"/>
      <w:kern w:val="2"/>
      <w:sz w:val="3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竹林风</cp:lastModifiedBy>
  <dcterms:modified xsi:type="dcterms:W3CDTF">2017-11-09T07:31:53Z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