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${trainingSpeName}</w:t>
      </w:r>
    </w:p>
    <w:p>
      <w:pPr>
        <w:spacing w:line="540" w:lineRule="auto"/>
        <w:rPr>
          <w:bCs/>
          <w:sz w:val="36"/>
          <w:szCs w:val="36"/>
        </w:rPr>
      </w:pPr>
    </w:p>
    <w:p>
      <w:pPr>
        <w:spacing w:line="540" w:lineRule="auto"/>
        <w:jc w:val="center"/>
        <w:rPr>
          <w:b/>
          <w:bCs/>
          <w:sz w:val="52"/>
          <w:szCs w:val="52"/>
        </w:rPr>
      </w:pPr>
      <w:r>
        <w:rPr>
          <w:rFonts w:hint="eastAsia" w:cs="宋体"/>
          <w:b/>
          <w:bCs/>
          <w:sz w:val="48"/>
          <w:szCs w:val="48"/>
          <w:lang w:val="en-US" w:eastAsia="zh-CN"/>
        </w:rPr>
        <w:t>湖北</w:t>
      </w:r>
      <w:r>
        <w:rPr>
          <w:rFonts w:hint="eastAsia" w:cs="宋体"/>
          <w:b/>
          <w:bCs/>
          <w:sz w:val="48"/>
          <w:szCs w:val="48"/>
        </w:rPr>
        <w:t>省住院医师规范化培训登记手册</w:t>
      </w:r>
    </w:p>
    <w:p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  <w:r>
        <w:rPr>
          <w:rFonts w:hint="eastAsia" w:cs="宋体"/>
          <w:b/>
          <w:bCs/>
          <w:sz w:val="44"/>
          <w:szCs w:val="44"/>
        </w:rPr>
        <w:t>（试行）</w:t>
      </w:r>
    </w:p>
    <w:p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</w:p>
    <w:p>
      <w:pPr>
        <w:spacing w:line="780" w:lineRule="auto"/>
        <w:rPr>
          <w:b/>
          <w:bCs/>
          <w:sz w:val="44"/>
          <w:szCs w:val="44"/>
        </w:rPr>
      </w:pPr>
      <w:bookmarkStart w:id="0" w:name="_GoBack"/>
      <w:bookmarkEnd w:id="0"/>
    </w:p>
    <w:p>
      <w:pPr>
        <w:spacing w:line="600" w:lineRule="exact"/>
        <w:ind w:firstLine="1950" w:firstLineChars="650"/>
        <w:rPr>
          <w:rFonts w:ascii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培训医院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${orgName}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姓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hint="eastAsia" w:ascii="宋体" w:hAnsi="宋体" w:cs="宋体"/>
          <w:sz w:val="30"/>
          <w:szCs w:val="30"/>
        </w:rPr>
        <w:t xml:space="preserve"> 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${doctorName}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工作单位</w:t>
      </w:r>
      <w:r>
        <w:rPr>
          <w:rFonts w:ascii="宋体" w:hAnsi="宋体" w:cs="宋体"/>
          <w:sz w:val="30"/>
          <w:szCs w:val="30"/>
        </w:rPr>
        <w:t>:${workOrgName}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（选填）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毕业时间</w:t>
      </w:r>
      <w:r>
        <w:rPr>
          <w:rFonts w:ascii="宋体" w:hAnsi="宋体" w:cs="宋体"/>
          <w:sz w:val="30"/>
          <w:szCs w:val="30"/>
        </w:rPr>
        <w:t>:${graduationTime}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学</w:t>
      </w:r>
      <w:r>
        <w:rPr>
          <w:rFonts w:ascii="宋体" w:hAnsi="宋体" w:cs="宋体"/>
          <w:sz w:val="30"/>
          <w:szCs w:val="30"/>
        </w:rPr>
        <w:t xml:space="preserve">    </w:t>
      </w:r>
      <w:r>
        <w:rPr>
          <w:rFonts w:hint="eastAsia" w:ascii="宋体" w:hAnsi="宋体" w:cs="宋体"/>
          <w:sz w:val="30"/>
          <w:szCs w:val="30"/>
        </w:rPr>
        <w:t>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${degreeCategoryName}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培训年度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hint="eastAsia" w:ascii="宋体" w:hAnsi="宋体" w:cs="宋体"/>
          <w:sz w:val="30"/>
          <w:szCs w:val="30"/>
        </w:rPr>
        <w:t>${inHosDate}至${outHosDate}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</w:p>
    <w:p>
      <w:pPr>
        <w:spacing w:line="600" w:lineRule="exact"/>
        <w:rPr>
          <w:rFonts w:ascii="宋体" w:hAnsi="宋体" w:cs="宋体"/>
          <w:sz w:val="30"/>
          <w:szCs w:val="30"/>
        </w:rPr>
      </w:pPr>
    </w:p>
    <w:p>
      <w:pPr>
        <w:ind w:firstLine="562" w:firstLineChars="200"/>
        <w:jc w:val="center"/>
        <w:rPr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  <w:lang w:eastAsia="zh-CN"/>
        </w:rPr>
        <w:t>湖北</w:t>
      </w:r>
      <w:r>
        <w:rPr>
          <w:rFonts w:hint="eastAsia" w:cs="宋体"/>
          <w:b/>
          <w:bCs/>
          <w:sz w:val="28"/>
          <w:szCs w:val="28"/>
        </w:rPr>
        <w:t>省</w:t>
      </w:r>
      <w:r>
        <w:rPr>
          <w:rFonts w:cs="宋体"/>
          <w:b/>
          <w:bCs/>
          <w:sz w:val="28"/>
          <w:szCs w:val="28"/>
        </w:rPr>
        <w:t>卫计委</w:t>
      </w:r>
      <w:r>
        <w:rPr>
          <w:rFonts w:hint="eastAsia" w:cs="宋体"/>
          <w:b/>
          <w:bCs/>
          <w:sz w:val="28"/>
          <w:szCs w:val="28"/>
        </w:rPr>
        <w:t>毕业后医学教育委员会</w:t>
      </w:r>
    </w:p>
    <w:p/>
    <w:p/>
    <w:p/>
    <w:p/>
    <w:p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填写和使用说明</w:t>
      </w:r>
    </w:p>
    <w:p>
      <w:pPr>
        <w:jc w:val="both"/>
        <w:rPr>
          <w:rFonts w:ascii="宋体"/>
          <w:b/>
          <w:bCs/>
          <w:sz w:val="36"/>
          <w:szCs w:val="36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一、本手册供参加</w:t>
      </w:r>
      <w:r>
        <w:rPr>
          <w:rFonts w:hint="eastAsia"/>
          <w:sz w:val="30"/>
          <w:szCs w:val="30"/>
          <w:lang w:eastAsia="zh-CN"/>
        </w:rPr>
        <w:t>湖北</w:t>
      </w:r>
      <w:r>
        <w:rPr>
          <w:rFonts w:hint="eastAsia"/>
          <w:sz w:val="30"/>
          <w:szCs w:val="30"/>
        </w:rPr>
        <w:t>省住院医师规范化培训的学员使用，使用期限为三年。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二、使用者必须及时、客观、详细填写培训内容，严禁弄虚作假，检查或抽查中一旦发现有弄虚作假行为，将按有关规定给予相应处理。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三、每一个轮转科室结束时，使用者应先进行个人小结，再由科室负责人按培训细则要求的内容进行检查并签字。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四、本手册在培训期间应妥善保存，作为接受培训经历的原始数据资料。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五、培训结束时，使用者应如期将此手册交至医院主管部门进行审核，登记存档。</w:t>
      </w: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</w:p>
    <w:p>
      <w:pPr>
        <w:spacing w:line="540" w:lineRule="auto"/>
        <w:rPr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${trainingSpeName}</w:t>
      </w:r>
      <w:r>
        <w:rPr>
          <w:rFonts w:hint="eastAsia" w:ascii="宋体" w:hAnsi="宋体" w:cs="宋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培训内容和</w:t>
      </w:r>
      <w:r>
        <w:rPr>
          <w:rFonts w:ascii="宋体" w:hAnsi="宋体" w:cs="宋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要求</w:t>
      </w:r>
    </w:p>
    <w:p/>
    <w:p>
      <w:pPr>
        <w:spacing w:line="540" w:lineRule="auto"/>
        <w:rPr>
          <w:bCs/>
          <w:sz w:val="36"/>
          <w:szCs w:val="36"/>
        </w:rPr>
      </w:pPr>
      <w:r>
        <w:rPr>
          <w:rFonts w:hint="eastAsia"/>
          <w:color w:val="333333"/>
        </w:rPr>
        <w:t>一</w:t>
      </w:r>
      <w:r>
        <w:rPr>
          <w:color w:val="333333"/>
        </w:rPr>
        <w:t>、</w:t>
      </w:r>
      <w:r>
        <w:rPr>
          <w:bCs/>
          <w:szCs w:val="21"/>
        </w:rPr>
        <w:t>${trainingSpeName}</w:t>
      </w:r>
      <w:r>
        <w:rPr>
          <w:rFonts w:hint="eastAsia"/>
          <w:color w:val="333333"/>
        </w:rPr>
        <w:t>轮转科室和</w:t>
      </w:r>
      <w:r>
        <w:rPr>
          <w:color w:val="333333"/>
        </w:rPr>
        <w:t>时间</w:t>
      </w:r>
    </w:p>
    <w:p/>
    <w:tbl>
      <w:tblPr>
        <w:tblStyle w:val="5"/>
        <w:tblW w:w="82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3686"/>
        <w:gridCol w:w="993"/>
        <w:gridCol w:w="30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3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时间（月）</w:t>
            </w:r>
          </w:p>
        </w:tc>
        <w:tc>
          <w:tcPr>
            <w:tcW w:w="30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 月 日— 年 月 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3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#{standardDeptName}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#{schMonth}</w:t>
            </w:r>
          </w:p>
        </w:tc>
        <w:tc>
          <w:tcPr>
            <w:tcW w:w="30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#{startDate}</w:t>
            </w:r>
            <w:r>
              <w:rPr>
                <w:rFonts w:hint="eastAsia"/>
                <w:color w:val="333333"/>
                <w:sz w:val="19"/>
                <w:szCs w:val="19"/>
              </w:rPr>
              <w:t>-</w:t>
            </w:r>
            <w:r>
              <w:rPr>
                <w:color w:val="333333"/>
                <w:sz w:val="19"/>
                <w:szCs w:val="19"/>
              </w:rPr>
              <w:t>#{endDate}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9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二、书写大病历</w:t>
      </w:r>
    </w:p>
    <w:tbl>
      <w:tblPr>
        <w:tblStyle w:val="5"/>
        <w:tblW w:w="8235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7"/>
        <w:gridCol w:w="988"/>
        <w:gridCol w:w="708"/>
        <w:gridCol w:w="2270"/>
        <w:gridCol w:w="851"/>
        <w:gridCol w:w="851"/>
        <w:gridCol w:w="8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</w:t>
            </w:r>
            <w:r>
              <w:rPr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次要诊断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并行</w:t>
            </w:r>
            <w:r>
              <w:rPr>
                <w:b/>
                <w:bCs/>
                <w:color w:val="333333"/>
                <w:sz w:val="19"/>
                <w:szCs w:val="19"/>
              </w:rPr>
              <w:t>诊断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#{CaseRegistry_schDeptName}</w:t>
            </w:r>
          </w:p>
        </w:tc>
        <w:tc>
          <w:tcPr>
            <w:tcW w:w="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#{CaseRegistry_mr_pName}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#{CaseRegistry_mr_no}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#{CaseRegistry_disease_pName}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#{CaseRegistry_mr_diagType_zyzd}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#{CaseRegistry_mr_diagType_cyzd}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#{CaseRegistry_mr_diagType_bxzd}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/>
          <w:b/>
          <w:color w:val="333333"/>
          <w:sz w:val="28"/>
          <w:szCs w:val="28"/>
        </w:rPr>
        <w:t>三、各专业病种和基本技能要求</w:t>
      </w:r>
    </w:p>
    <w:sectPr>
      <w:pgSz w:w="11906" w:h="16838"/>
      <w:pgMar w:top="1440" w:right="1417" w:bottom="1440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A78E4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D1627"/>
    <w:rsid w:val="00622F4D"/>
    <w:rsid w:val="006325B7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727C"/>
    <w:rsid w:val="008A4BCE"/>
    <w:rsid w:val="008B77D8"/>
    <w:rsid w:val="008C1CD8"/>
    <w:rsid w:val="008D4AAD"/>
    <w:rsid w:val="009012AF"/>
    <w:rsid w:val="009E31F9"/>
    <w:rsid w:val="009E628B"/>
    <w:rsid w:val="009F0A19"/>
    <w:rsid w:val="00A0449E"/>
    <w:rsid w:val="00A51756"/>
    <w:rsid w:val="00A7186D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55884"/>
    <w:rsid w:val="00D56CF9"/>
    <w:rsid w:val="00D573CC"/>
    <w:rsid w:val="00D738FB"/>
    <w:rsid w:val="00DB78FD"/>
    <w:rsid w:val="00DF7204"/>
    <w:rsid w:val="00E35586"/>
    <w:rsid w:val="00E7097D"/>
    <w:rsid w:val="00E77B07"/>
    <w:rsid w:val="00EE7411"/>
    <w:rsid w:val="00EF3BDA"/>
    <w:rsid w:val="00F2592D"/>
    <w:rsid w:val="00F307ED"/>
    <w:rsid w:val="00F325BB"/>
    <w:rsid w:val="00F856C7"/>
    <w:rsid w:val="00F92AA7"/>
    <w:rsid w:val="00FB2B38"/>
    <w:rsid w:val="00FE5C71"/>
    <w:rsid w:val="05C33B51"/>
    <w:rsid w:val="07E94622"/>
    <w:rsid w:val="0FC97EC3"/>
    <w:rsid w:val="143D59E8"/>
    <w:rsid w:val="274C0A0B"/>
    <w:rsid w:val="2CC050B8"/>
    <w:rsid w:val="4A7A325F"/>
    <w:rsid w:val="53DD676C"/>
    <w:rsid w:val="58476A08"/>
    <w:rsid w:val="754F0CDD"/>
    <w:rsid w:val="7C0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titlelab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divtop20px1"/>
    <w:basedOn w:val="1"/>
    <w:qFormat/>
    <w:uiPriority w:val="0"/>
    <w:pPr>
      <w:widowControl/>
      <w:spacing w:before="300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729</Characters>
  <Lines>6</Lines>
  <Paragraphs>1</Paragraphs>
  <TotalTime>3</TotalTime>
  <ScaleCrop>false</ScaleCrop>
  <LinksUpToDate>false</LinksUpToDate>
  <CharactersWithSpaces>855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2015-09-29T03:36:00Z</dcterms:created>
  <dc:creator>wgf</dc:creator>
  <cp:lastModifiedBy>pdkj20</cp:lastModifiedBy>
  <dcterms:modified xsi:type="dcterms:W3CDTF">2018-07-31T01:28:50Z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