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江苏省住院医师规范化培训临床轮转出科表</w:t>
      </w:r>
    </w:p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Cs w:val="21"/>
        </w:rPr>
        <w:t>姓名：${userName}</w:t>
      </w:r>
      <w:r>
        <w:rPr>
          <w:rFonts w:ascii="微软雅黑" w:hAnsi="微软雅黑" w:eastAsia="微软雅黑"/>
          <w:szCs w:val="21"/>
        </w:rPr>
        <w:t xml:space="preserve">           </w:t>
      </w:r>
      <w:r>
        <w:rPr>
          <w:rFonts w:hint="eastAsia" w:ascii="微软雅黑" w:hAnsi="微软雅黑" w:eastAsia="微软雅黑"/>
          <w:szCs w:val="21"/>
        </w:rPr>
        <w:t>届别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>${sessionNumber}</w:t>
      </w:r>
      <w:r>
        <w:rPr>
          <w:rFonts w:ascii="微软雅黑" w:hAnsi="微软雅黑" w:eastAsia="微软雅黑"/>
          <w:szCs w:val="21"/>
        </w:rPr>
        <w:t xml:space="preserve">              </w:t>
      </w:r>
      <w:r>
        <w:rPr>
          <w:rFonts w:hint="eastAsia" w:ascii="微软雅黑" w:hAnsi="微软雅黑" w:eastAsia="微软雅黑"/>
          <w:szCs w:val="21"/>
        </w:rPr>
        <w:t>培训专业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>${trainingSpeName}</w:t>
      </w:r>
    </w:p>
    <w:tbl>
      <w:tblPr>
        <w:tblStyle w:val="5"/>
        <w:tblpPr w:leftFromText="180" w:rightFromText="180" w:vertAnchor="text" w:horzAnchor="page" w:tblpXSpec="center" w:tblpY="181"/>
        <w:tblOverlap w:val="never"/>
        <w:tblW w:w="9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3630"/>
        <w:gridCol w:w="5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5189" w:type="dxa"/>
            <w:gridSpan w:val="2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轮转</w:t>
            </w:r>
            <w:r>
              <w:rPr>
                <w:rFonts w:ascii="微软雅黑" w:hAnsi="微软雅黑" w:eastAsia="微软雅黑"/>
                <w:szCs w:val="21"/>
              </w:rPr>
              <w:t>科室名称</w:t>
            </w:r>
            <w:r>
              <w:rPr>
                <w:rFonts w:hint="eastAsia" w:ascii="微软雅黑" w:hAnsi="微软雅黑" w:eastAsia="微软雅黑"/>
                <w:szCs w:val="21"/>
              </w:rPr>
              <w:t>：${standardDeptName}</w:t>
            </w:r>
          </w:p>
        </w:tc>
        <w:tc>
          <w:tcPr>
            <w:tcW w:w="4592" w:type="dxa"/>
            <w:gridSpan w:val="2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轮转时间：${startDate}至${endDate}(${monthCount}月)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55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考勤</w:t>
            </w:r>
          </w:p>
        </w:tc>
        <w:tc>
          <w:tcPr>
            <w:tcW w:w="8222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全勤：</w:t>
            </w:r>
            <w:r>
              <w:rPr>
                <w:rFonts w:ascii="微软雅黑" w:hAnsi="微软雅黑" w:eastAsia="微软雅黑"/>
                <w:szCs w:val="21"/>
              </w:rPr>
              <w:t>${attendance}</w:t>
            </w:r>
            <w:r>
              <w:rPr>
                <w:rFonts w:hint="eastAsia" w:ascii="微软雅黑" w:hAnsi="微软雅黑" w:eastAsia="微软雅黑"/>
                <w:szCs w:val="21"/>
              </w:rPr>
              <w:t>天；  事假：</w:t>
            </w:r>
            <w:r>
              <w:rPr>
                <w:rFonts w:ascii="微软雅黑" w:hAnsi="微软雅黑" w:eastAsia="微软雅黑"/>
                <w:szCs w:val="21"/>
              </w:rPr>
              <w:t>${leave}</w:t>
            </w:r>
            <w:r>
              <w:rPr>
                <w:rFonts w:hint="eastAsia" w:ascii="微软雅黑" w:hAnsi="微软雅黑" w:eastAsia="微软雅黑"/>
                <w:szCs w:val="21"/>
              </w:rPr>
              <w:t>天；  病假：</w:t>
            </w:r>
            <w:r>
              <w:rPr>
                <w:rFonts w:ascii="微软雅黑" w:hAnsi="微软雅黑" w:eastAsia="微软雅黑"/>
                <w:szCs w:val="21"/>
              </w:rPr>
              <w:t>${sickLeave}</w:t>
            </w:r>
            <w:r>
              <w:rPr>
                <w:rFonts w:hint="eastAsia" w:ascii="微软雅黑" w:hAnsi="微软雅黑" w:eastAsia="微软雅黑"/>
                <w:szCs w:val="21"/>
              </w:rPr>
              <w:t>天；  产假：</w:t>
            </w:r>
            <w:r>
              <w:rPr>
                <w:rFonts w:ascii="微软雅黑" w:hAnsi="微软雅黑" w:eastAsia="微软雅黑"/>
                <w:szCs w:val="21"/>
              </w:rPr>
              <w:t>${materLeave}</w:t>
            </w:r>
            <w:r>
              <w:rPr>
                <w:rFonts w:hint="eastAsia" w:ascii="微软雅黑" w:hAnsi="微软雅黑" w:eastAsia="微软雅黑"/>
                <w:szCs w:val="21"/>
              </w:rPr>
              <w:t>天；  旷工：</w:t>
            </w:r>
            <w:r>
              <w:rPr>
                <w:rFonts w:ascii="微软雅黑" w:hAnsi="微软雅黑" w:eastAsia="微软雅黑"/>
                <w:szCs w:val="21"/>
              </w:rPr>
              <w:t>${absenteeism}</w:t>
            </w:r>
            <w:r>
              <w:rPr>
                <w:rFonts w:hint="eastAsia" w:ascii="微软雅黑" w:hAnsi="微软雅黑" w:eastAsia="微软雅黑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559" w:type="dxa"/>
            <w:vMerge w:val="restart"/>
            <w:vAlign w:val="center"/>
          </w:tcPr>
          <w:p>
            <w:pPr>
              <w:widowControl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临床实践指标完成情况</w:t>
            </w: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Arial" w:hAnsi="Arial" w:cs="Arial"/>
                <w:sz w:val="22"/>
              </w:rPr>
              <w:t>完成病历数</w:t>
            </w:r>
            <w:r>
              <w:rPr>
                <w:rFonts w:hint="eastAsia" w:ascii="Arial" w:hAnsi="Arial" w:cs="Arial"/>
                <w:sz w:val="22"/>
              </w:rPr>
              <w:t>：</w:t>
            </w:r>
            <w:r>
              <w:rPr>
                <w:rFonts w:ascii="Arial" w:hAnsi="Arial" w:cs="Arial"/>
                <w:sz w:val="22"/>
              </w:rPr>
              <w:t>应完成</w:t>
            </w:r>
            <w:r>
              <w:rPr>
                <w:rFonts w:hint="eastAsia" w:ascii="Arial" w:hAnsi="Arial" w:cs="Arial"/>
                <w:sz w:val="22"/>
              </w:rPr>
              <w:t>${caseRegistryReqNum}</w:t>
            </w:r>
            <w:r>
              <w:rPr>
                <w:rFonts w:ascii="Arial" w:hAnsi="Arial" w:cs="Arial"/>
                <w:sz w:val="22"/>
              </w:rPr>
              <w:t>例，已完成</w:t>
            </w:r>
            <w:r>
              <w:rPr>
                <w:rFonts w:hint="eastAsia" w:ascii="Arial" w:hAnsi="Arial" w:cs="Arial"/>
                <w:sz w:val="22"/>
              </w:rPr>
              <w:t>${caseRegistryFinished}</w:t>
            </w:r>
            <w:r>
              <w:rPr>
                <w:rFonts w:ascii="Arial" w:hAnsi="Arial" w:cs="Arial"/>
                <w:sz w:val="22"/>
              </w:rPr>
              <w:t>例，完成比例</w:t>
            </w:r>
            <w:r>
              <w:rPr>
                <w:rFonts w:hint="eastAsia" w:ascii="Arial" w:hAnsi="Arial" w:cs="Arial"/>
                <w:sz w:val="22"/>
              </w:rPr>
              <w:t>${caseRegistry}</w:t>
            </w:r>
            <w:r>
              <w:rPr>
                <w:rFonts w:ascii="Arial" w:hAnsi="Arial" w:cs="Arial"/>
                <w:sz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Arial" w:hAnsi="Arial" w:cs="Arial"/>
                <w:sz w:val="22"/>
              </w:rPr>
              <w:t>管理病种数</w:t>
            </w:r>
            <w:r>
              <w:rPr>
                <w:rFonts w:hint="eastAsia" w:ascii="Arial" w:hAnsi="Arial" w:cs="Arial"/>
                <w:sz w:val="22"/>
              </w:rPr>
              <w:t>：</w:t>
            </w:r>
            <w:r>
              <w:rPr>
                <w:rFonts w:ascii="Arial" w:hAnsi="Arial" w:cs="Arial"/>
                <w:sz w:val="22"/>
              </w:rPr>
              <w:t>应完成</w:t>
            </w:r>
            <w:r>
              <w:rPr>
                <w:rFonts w:hint="eastAsia" w:ascii="Arial" w:hAnsi="Arial" w:cs="Arial"/>
                <w:sz w:val="22"/>
              </w:rPr>
              <w:t>${diseaseRegistryReqNum}</w:t>
            </w:r>
            <w:r>
              <w:rPr>
                <w:rFonts w:ascii="Arial" w:hAnsi="Arial" w:cs="Arial"/>
                <w:sz w:val="22"/>
              </w:rPr>
              <w:t>例，已完成</w:t>
            </w:r>
            <w:r>
              <w:rPr>
                <w:rFonts w:hint="eastAsia" w:ascii="Arial" w:hAnsi="Arial" w:cs="Arial"/>
                <w:sz w:val="22"/>
              </w:rPr>
              <w:t>${diseaseRegistryFinished}</w:t>
            </w:r>
            <w:r>
              <w:rPr>
                <w:rFonts w:ascii="Arial" w:hAnsi="Arial" w:cs="Arial"/>
                <w:sz w:val="22"/>
              </w:rPr>
              <w:t>例，完成比例</w:t>
            </w:r>
            <w:r>
              <w:rPr>
                <w:rFonts w:hint="eastAsia" w:ascii="Arial" w:hAnsi="Arial" w:cs="Arial"/>
                <w:sz w:val="22"/>
              </w:rPr>
              <w:t>${diseaseRegistry}</w:t>
            </w:r>
            <w:r>
              <w:rPr>
                <w:rFonts w:ascii="Arial" w:hAnsi="Arial" w:cs="Arial"/>
                <w:sz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Arial" w:hAnsi="Arial" w:cs="Arial"/>
                <w:sz w:val="22"/>
              </w:rPr>
              <w:t>完成操作数：应完成${skillRegistryReqNum}例，已完成</w:t>
            </w:r>
            <w:r>
              <w:rPr>
                <w:rFonts w:ascii="Arial" w:hAnsi="Arial" w:cs="Arial"/>
                <w:sz w:val="22"/>
              </w:rPr>
              <w:t>${skillRegistryFinished}</w:t>
            </w:r>
            <w:r>
              <w:rPr>
                <w:rFonts w:hint="eastAsia" w:ascii="Arial" w:hAnsi="Arial" w:cs="Arial"/>
                <w:sz w:val="22"/>
              </w:rPr>
              <w:t>例，完成比例${skillRegistry}%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Arial" w:hAnsi="Arial" w:cs="Arial"/>
                <w:sz w:val="22"/>
              </w:rPr>
              <w:t>参加手术数：应完成</w:t>
            </w:r>
            <w:r>
              <w:rPr>
                <w:rFonts w:ascii="Arial" w:hAnsi="Arial" w:cs="Arial"/>
                <w:sz w:val="22"/>
              </w:rPr>
              <w:t>${operationRegistryReqNum}</w:t>
            </w:r>
            <w:r>
              <w:rPr>
                <w:rFonts w:hint="eastAsia" w:ascii="Arial" w:hAnsi="Arial" w:cs="Arial"/>
                <w:sz w:val="22"/>
              </w:rPr>
              <w:t>例，已完成</w:t>
            </w:r>
            <w:r>
              <w:rPr>
                <w:rFonts w:ascii="Arial" w:hAnsi="Arial" w:cs="Arial"/>
                <w:sz w:val="22"/>
              </w:rPr>
              <w:t>${operationRegistryFinished}</w:t>
            </w:r>
            <w:r>
              <w:rPr>
                <w:rFonts w:hint="eastAsia" w:ascii="Arial" w:hAnsi="Arial" w:cs="Arial"/>
                <w:sz w:val="22"/>
              </w:rPr>
              <w:t>例，完成比例</w:t>
            </w:r>
            <w:r>
              <w:rPr>
                <w:rFonts w:ascii="Arial" w:hAnsi="Arial" w:cs="Arial"/>
                <w:sz w:val="22"/>
              </w:rPr>
              <w:t>${operationRegistry}</w:t>
            </w:r>
            <w:r>
              <w:rPr>
                <w:rFonts w:hint="eastAsia" w:ascii="Arial" w:hAnsi="Arial" w:cs="Arial"/>
                <w:sz w:val="2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245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评价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内容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评价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restart"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医德医风</w:t>
            </w:r>
          </w:p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人际沟通</w:t>
            </w:r>
          </w:p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团队合作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遵守国家法律法规</w:t>
            </w:r>
            <w:r>
              <w:rPr>
                <w:rFonts w:hint="eastAsia" w:ascii="Arial" w:hAnsi="Arial" w:cs="Arial"/>
                <w:sz w:val="22"/>
              </w:rPr>
              <w:t>、</w:t>
            </w:r>
            <w:r>
              <w:rPr>
                <w:rFonts w:ascii="Arial" w:hAnsi="Arial" w:cs="Arial"/>
                <w:sz w:val="22"/>
              </w:rPr>
              <w:t>医院规章制度</w:t>
            </w:r>
          </w:p>
        </w:tc>
        <w:tc>
          <w:tcPr>
            <w:tcW w:w="4536" w:type="dxa"/>
            <w:vAlign w:val="center"/>
          </w:tcPr>
          <w:p>
            <w:pPr>
              <w:widowControl/>
              <w:rPr>
                <w:rFonts w:asciiTheme="majorEastAsia" w:hAnsiTheme="majorEastAsia" w:eastAsiaTheme="majorEastAsia"/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${zsgjflfgJXCF}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优</w:t>
            </w:r>
            <w:r>
              <w:rPr>
                <w:rFonts w:asciiTheme="majorEastAsia" w:hAnsiTheme="majorEastAsia" w:eastAsiaTheme="majorEastAsia"/>
                <w:sz w:val="22"/>
              </w:rPr>
              <w:t>${zsgjflfgYN}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良</w:t>
            </w:r>
            <w:r>
              <w:rPr>
                <w:rFonts w:asciiTheme="majorEastAsia" w:hAnsiTheme="majorEastAsia" w:eastAsiaTheme="majorEastAsia"/>
                <w:sz w:val="22"/>
              </w:rPr>
              <w:t>${zsgjflfgWZBLTL}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中</w:t>
            </w:r>
            <w:r>
              <w:rPr>
                <w:rFonts w:asciiTheme="majorEastAsia" w:hAnsiTheme="majorEastAsia" w:eastAsiaTheme="majorEastAsia"/>
                <w:sz w:val="22"/>
              </w:rPr>
              <w:t>${zsgjflfgXSJZ}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</w:p>
        </w:tc>
        <w:tc>
          <w:tcPr>
            <w:tcW w:w="3686" w:type="dxa"/>
            <w:gridSpan w:val="2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履行岗位职责</w:t>
            </w:r>
          </w:p>
        </w:tc>
        <w:tc>
          <w:tcPr>
            <w:tcW w:w="4536" w:type="dxa"/>
            <w:vAlign w:val="center"/>
          </w:tcPr>
          <w:p>
            <w:pPr>
              <w:widowControl/>
              <w:rPr>
                <w:rFonts w:asciiTheme="majorEastAsia" w:hAnsiTheme="majorEastAsia" w:eastAsiaTheme="majorEastAsia"/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${lxgwzzJXCF}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优</w:t>
            </w:r>
            <w:r>
              <w:rPr>
                <w:rFonts w:asciiTheme="majorEastAsia" w:hAnsiTheme="majorEastAsia" w:eastAsiaTheme="majorEastAsia"/>
                <w:sz w:val="22"/>
              </w:rPr>
              <w:t>${lxgwzzYN}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良</w:t>
            </w:r>
            <w:r>
              <w:rPr>
                <w:rFonts w:asciiTheme="majorEastAsia" w:hAnsiTheme="majorEastAsia" w:eastAsiaTheme="majorEastAsia"/>
                <w:sz w:val="22"/>
              </w:rPr>
              <w:t>${lxgwzzWZBLTL}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中</w:t>
            </w:r>
            <w:r>
              <w:rPr>
                <w:rFonts w:asciiTheme="majorEastAsia" w:hAnsiTheme="majorEastAsia" w:eastAsiaTheme="majorEastAsia"/>
                <w:sz w:val="22"/>
              </w:rPr>
              <w:t>${lxgwzzXSJZ}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</w:p>
        </w:tc>
        <w:tc>
          <w:tcPr>
            <w:tcW w:w="3686" w:type="dxa"/>
            <w:gridSpan w:val="2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以病人为中心，体现人文关怀</w:t>
            </w:r>
          </w:p>
        </w:tc>
        <w:tc>
          <w:tcPr>
            <w:tcW w:w="4536" w:type="dxa"/>
            <w:vAlign w:val="center"/>
          </w:tcPr>
          <w:p>
            <w:pPr>
              <w:widowControl/>
              <w:rPr>
                <w:rFonts w:asciiTheme="majorEastAsia" w:hAnsiTheme="majorEastAsia" w:eastAsiaTheme="majorEastAsia"/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${ybrwzxJXCF}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优</w:t>
            </w:r>
            <w:r>
              <w:rPr>
                <w:rFonts w:asciiTheme="majorEastAsia" w:hAnsiTheme="majorEastAsia" w:eastAsiaTheme="majorEastAsia"/>
                <w:sz w:val="22"/>
              </w:rPr>
              <w:t>${ybrwzxYN}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良</w:t>
            </w:r>
            <w:r>
              <w:rPr>
                <w:rFonts w:asciiTheme="majorEastAsia" w:hAnsiTheme="majorEastAsia" w:eastAsiaTheme="majorEastAsia"/>
                <w:sz w:val="22"/>
              </w:rPr>
              <w:t>${ybrwzxWZBLTL}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中</w:t>
            </w:r>
            <w:r>
              <w:rPr>
                <w:rFonts w:asciiTheme="majorEastAsia" w:hAnsiTheme="majorEastAsia" w:eastAsiaTheme="majorEastAsia"/>
                <w:sz w:val="22"/>
              </w:rPr>
              <w:t>${ybrwzxXSJZ}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</w:p>
        </w:tc>
        <w:tc>
          <w:tcPr>
            <w:tcW w:w="3686" w:type="dxa"/>
            <w:gridSpan w:val="2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人际（医患）沟通和表达能力</w:t>
            </w:r>
          </w:p>
        </w:tc>
        <w:tc>
          <w:tcPr>
            <w:tcW w:w="4536" w:type="dxa"/>
            <w:vAlign w:val="center"/>
          </w:tcPr>
          <w:p>
            <w:pPr>
              <w:widowControl/>
              <w:rPr>
                <w:rFonts w:asciiTheme="majorEastAsia" w:hAnsiTheme="majorEastAsia" w:eastAsiaTheme="majorEastAsia"/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${rjgtbdnlJXCF}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强</w:t>
            </w:r>
            <w:r>
              <w:rPr>
                <w:rFonts w:asciiTheme="majorEastAsia" w:hAnsiTheme="majorEastAsia" w:eastAsiaTheme="majorEastAsia"/>
                <w:sz w:val="22"/>
              </w:rPr>
              <w:t>${rjgtbdnlYN}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较强</w:t>
            </w:r>
            <w:r>
              <w:rPr>
                <w:rFonts w:asciiTheme="majorEastAsia" w:hAnsiTheme="majorEastAsia" w:eastAsiaTheme="majorEastAsia"/>
                <w:sz w:val="22"/>
              </w:rPr>
              <w:t>${rjgtbdnlWZBLTL}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一般</w:t>
            </w:r>
            <w:r>
              <w:rPr>
                <w:rFonts w:asciiTheme="majorEastAsia" w:hAnsiTheme="majorEastAsia" w:eastAsiaTheme="majorEastAsia"/>
                <w:sz w:val="22"/>
              </w:rPr>
              <w:t>${rjgtbdnlXSJZ}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</w:p>
        </w:tc>
        <w:tc>
          <w:tcPr>
            <w:tcW w:w="3686" w:type="dxa"/>
            <w:gridSpan w:val="2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团结协作精神</w:t>
            </w:r>
          </w:p>
        </w:tc>
        <w:tc>
          <w:tcPr>
            <w:tcW w:w="4536" w:type="dxa"/>
            <w:vAlign w:val="center"/>
          </w:tcPr>
          <w:p>
            <w:pPr>
              <w:widowControl/>
              <w:rPr>
                <w:rFonts w:asciiTheme="majorEastAsia" w:hAnsiTheme="majorEastAsia" w:eastAsiaTheme="majorEastAsia"/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${tjxzjsxmJXCF}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优</w:t>
            </w:r>
            <w:r>
              <w:rPr>
                <w:rFonts w:asciiTheme="majorEastAsia" w:hAnsiTheme="majorEastAsia" w:eastAsiaTheme="majorEastAsia"/>
                <w:sz w:val="22"/>
              </w:rPr>
              <w:t>${tjxzjsxmYN}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良</w:t>
            </w:r>
            <w:r>
              <w:rPr>
                <w:rFonts w:asciiTheme="majorEastAsia" w:hAnsiTheme="majorEastAsia" w:eastAsiaTheme="majorEastAsia"/>
                <w:sz w:val="22"/>
              </w:rPr>
              <w:t>${tjxzjsxmWZBLTL}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中</w:t>
            </w:r>
            <w:r>
              <w:rPr>
                <w:rFonts w:asciiTheme="majorEastAsia" w:hAnsiTheme="majorEastAsia" w:eastAsiaTheme="majorEastAsia"/>
                <w:sz w:val="22"/>
              </w:rPr>
              <w:t>${tjxzjsxmXSJZ}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restart"/>
            <w:textDirection w:val="tbLrV"/>
            <w:vAlign w:val="center"/>
          </w:tcPr>
          <w:p>
            <w:pPr>
              <w:widowControl/>
              <w:ind w:left="113" w:right="113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临床综合能力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临床基本知识、基本理论掌握程度</w:t>
            </w:r>
          </w:p>
        </w:tc>
        <w:tc>
          <w:tcPr>
            <w:tcW w:w="4536" w:type="dxa"/>
            <w:vAlign w:val="center"/>
          </w:tcPr>
          <w:p>
            <w:pPr>
              <w:widowControl/>
              <w:rPr>
                <w:rFonts w:asciiTheme="majorEastAsia" w:hAnsiTheme="majorEastAsia" w:eastAsiaTheme="majorEastAsia"/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${jbllzwcdJXCF}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强</w:t>
            </w:r>
            <w:r>
              <w:rPr>
                <w:rFonts w:asciiTheme="majorEastAsia" w:hAnsiTheme="majorEastAsia" w:eastAsiaTheme="majorEastAsia"/>
                <w:sz w:val="22"/>
              </w:rPr>
              <w:t>${jbllzwcdYN}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较强</w:t>
            </w:r>
            <w:r>
              <w:rPr>
                <w:rFonts w:asciiTheme="majorEastAsia" w:hAnsiTheme="majorEastAsia" w:eastAsiaTheme="majorEastAsia"/>
                <w:sz w:val="22"/>
              </w:rPr>
              <w:t>${jbllzwcdWZBLTL}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一般</w:t>
            </w:r>
            <w:r>
              <w:rPr>
                <w:rFonts w:asciiTheme="majorEastAsia" w:hAnsiTheme="majorEastAsia" w:eastAsiaTheme="majorEastAsia"/>
                <w:sz w:val="22"/>
              </w:rPr>
              <w:t>${jbllzwcdXSJZ}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</w:p>
        </w:tc>
        <w:tc>
          <w:tcPr>
            <w:tcW w:w="3686" w:type="dxa"/>
            <w:gridSpan w:val="2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临床基本技能掌握程度</w:t>
            </w:r>
          </w:p>
        </w:tc>
        <w:tc>
          <w:tcPr>
            <w:tcW w:w="4536" w:type="dxa"/>
            <w:vAlign w:val="center"/>
          </w:tcPr>
          <w:p>
            <w:pPr>
              <w:widowControl/>
              <w:rPr>
                <w:rFonts w:asciiTheme="majorEastAsia" w:hAnsiTheme="majorEastAsia" w:eastAsiaTheme="majorEastAsia"/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${njbjnzwcdJXCF}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强</w:t>
            </w:r>
            <w:r>
              <w:rPr>
                <w:rFonts w:asciiTheme="majorEastAsia" w:hAnsiTheme="majorEastAsia" w:eastAsiaTheme="majorEastAsia"/>
                <w:sz w:val="22"/>
              </w:rPr>
              <w:t>${njbjnzwcdYN}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较强</w:t>
            </w:r>
            <w:r>
              <w:rPr>
                <w:rFonts w:asciiTheme="majorEastAsia" w:hAnsiTheme="majorEastAsia" w:eastAsiaTheme="majorEastAsia"/>
                <w:sz w:val="22"/>
              </w:rPr>
              <w:t>${njbjnzwcdWZBLTL}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一般</w:t>
            </w:r>
            <w:r>
              <w:rPr>
                <w:rFonts w:asciiTheme="majorEastAsia" w:hAnsiTheme="majorEastAsia" w:eastAsiaTheme="majorEastAsia"/>
                <w:sz w:val="22"/>
              </w:rPr>
              <w:t>${njbjnzwcdXSJZ}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</w:p>
        </w:tc>
        <w:tc>
          <w:tcPr>
            <w:tcW w:w="3686" w:type="dxa"/>
            <w:gridSpan w:val="2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临床思维能力</w:t>
            </w:r>
          </w:p>
        </w:tc>
        <w:tc>
          <w:tcPr>
            <w:tcW w:w="4536" w:type="dxa"/>
            <w:vAlign w:val="center"/>
          </w:tcPr>
          <w:p>
            <w:pPr>
              <w:widowControl/>
              <w:rPr>
                <w:rFonts w:asciiTheme="majorEastAsia" w:hAnsiTheme="majorEastAsia" w:eastAsiaTheme="majorEastAsia"/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${lcswnlJXCF}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强</w:t>
            </w:r>
            <w:r>
              <w:rPr>
                <w:rFonts w:asciiTheme="majorEastAsia" w:hAnsiTheme="majorEastAsia" w:eastAsiaTheme="majorEastAsia"/>
                <w:sz w:val="22"/>
              </w:rPr>
              <w:t>${lcswnlYN}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较强</w:t>
            </w:r>
            <w:r>
              <w:rPr>
                <w:rFonts w:asciiTheme="majorEastAsia" w:hAnsiTheme="majorEastAsia" w:eastAsiaTheme="majorEastAsia"/>
                <w:sz w:val="22"/>
              </w:rPr>
              <w:t>${lcswnlWZBLTL}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一般</w:t>
            </w:r>
            <w:r>
              <w:rPr>
                <w:rFonts w:asciiTheme="majorEastAsia" w:hAnsiTheme="majorEastAsia" w:eastAsiaTheme="majorEastAsia"/>
                <w:sz w:val="22"/>
              </w:rPr>
              <w:t>${lcswnlXSJZ}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</w:p>
        </w:tc>
        <w:tc>
          <w:tcPr>
            <w:tcW w:w="3686" w:type="dxa"/>
            <w:gridSpan w:val="2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临床诊疗能力</w:t>
            </w:r>
          </w:p>
        </w:tc>
        <w:tc>
          <w:tcPr>
            <w:tcW w:w="4536" w:type="dxa"/>
            <w:vAlign w:val="center"/>
          </w:tcPr>
          <w:p>
            <w:pPr>
              <w:widowControl/>
              <w:rPr>
                <w:rFonts w:asciiTheme="majorEastAsia" w:hAnsiTheme="majorEastAsia" w:eastAsiaTheme="majorEastAsia"/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${lczlnlJXCF}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强</w:t>
            </w:r>
            <w:r>
              <w:rPr>
                <w:rFonts w:asciiTheme="majorEastAsia" w:hAnsiTheme="majorEastAsia" w:eastAsiaTheme="majorEastAsia"/>
                <w:sz w:val="22"/>
              </w:rPr>
              <w:t>${lczlnlYN}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较强</w:t>
            </w:r>
            <w:r>
              <w:rPr>
                <w:rFonts w:asciiTheme="majorEastAsia" w:hAnsiTheme="majorEastAsia" w:eastAsiaTheme="majorEastAsia"/>
                <w:sz w:val="22"/>
              </w:rPr>
              <w:t>${lczlnlWZBLTL}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一般</w:t>
            </w:r>
            <w:r>
              <w:rPr>
                <w:rFonts w:asciiTheme="majorEastAsia" w:hAnsiTheme="majorEastAsia" w:eastAsiaTheme="majorEastAsia"/>
                <w:sz w:val="22"/>
              </w:rPr>
              <w:t>${lczlnlXSJZ}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</w:p>
        </w:tc>
        <w:tc>
          <w:tcPr>
            <w:tcW w:w="3686" w:type="dxa"/>
            <w:gridSpan w:val="2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危重病人的识别及紧急处理能力</w:t>
            </w:r>
          </w:p>
        </w:tc>
        <w:tc>
          <w:tcPr>
            <w:tcW w:w="4536" w:type="dxa"/>
            <w:vAlign w:val="center"/>
          </w:tcPr>
          <w:p>
            <w:pPr>
              <w:widowControl/>
              <w:rPr>
                <w:rFonts w:asciiTheme="majorEastAsia" w:hAnsiTheme="majorEastAsia" w:eastAsiaTheme="majorEastAsia"/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${jjclnlJXCF}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强</w:t>
            </w:r>
            <w:r>
              <w:rPr>
                <w:rFonts w:asciiTheme="majorEastAsia" w:hAnsiTheme="majorEastAsia" w:eastAsiaTheme="majorEastAsia"/>
                <w:sz w:val="22"/>
              </w:rPr>
              <w:t>${jjclnlYN}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较强</w:t>
            </w:r>
            <w:r>
              <w:rPr>
                <w:rFonts w:asciiTheme="majorEastAsia" w:hAnsiTheme="majorEastAsia" w:eastAsiaTheme="majorEastAsia"/>
                <w:sz w:val="22"/>
              </w:rPr>
              <w:t>${jjclnlWZBLTL}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一般</w:t>
            </w:r>
            <w:r>
              <w:rPr>
                <w:rFonts w:asciiTheme="majorEastAsia" w:hAnsiTheme="majorEastAsia" w:eastAsiaTheme="majorEastAsia"/>
                <w:sz w:val="22"/>
              </w:rPr>
              <w:t>${jjclnlXSJZ}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restart"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参加各种</w:t>
            </w:r>
          </w:p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形式活动</w:t>
            </w: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rFonts w:hint="default" w:ascii="Arial" w:hAnsi="Arial" w:eastAsia="宋体" w:cs="Arial"/>
                <w:sz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</w:rPr>
              <w:t>教学查房：${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jxcf</w:t>
            </w:r>
            <w:r>
              <w:rPr>
                <w:rFonts w:hint="eastAsia" w:ascii="Arial" w:hAnsi="Arial" w:cs="Arial"/>
                <w:sz w:val="22"/>
              </w:rPr>
              <w:t xml:space="preserve">}次   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教学</w:t>
            </w:r>
            <w:r>
              <w:rPr>
                <w:rFonts w:hint="eastAsia" w:ascii="Arial" w:hAnsi="Arial" w:cs="Arial"/>
                <w:sz w:val="22"/>
              </w:rPr>
              <w:t>病例讨论：${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jxbltl</w:t>
            </w:r>
            <w:r>
              <w:rPr>
                <w:rFonts w:hint="eastAsia" w:ascii="Arial" w:hAnsi="Arial" w:cs="Arial"/>
                <w:sz w:val="22"/>
              </w:rPr>
              <w:t>}次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 xml:space="preserve">   临床小讲课</w:t>
            </w:r>
            <w:r>
              <w:rPr>
                <w:rFonts w:hint="eastAsia" w:ascii="Arial" w:hAnsi="Arial" w:cs="Arial"/>
                <w:sz w:val="22"/>
              </w:rPr>
              <w:t>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xjk</w:t>
            </w:r>
            <w:r>
              <w:rPr>
                <w:rFonts w:hint="eastAsia" w:ascii="Arial" w:hAnsi="Arial" w:cs="Arial"/>
                <w:sz w:val="22"/>
              </w:rPr>
              <w:t>}次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widowControl/>
              <w:rPr>
                <w:rFonts w:hint="eastAsia" w:ascii="Arial" w:hAnsi="Arial" w:cs="Arial"/>
                <w:color w:val="000000"/>
                <w:sz w:val="22"/>
              </w:rPr>
            </w:pP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rFonts w:hint="eastAsia"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  <w:lang w:val="en-US" w:eastAsia="zh-CN"/>
              </w:rPr>
              <w:t>入轮转科室教育</w:t>
            </w:r>
            <w:r>
              <w:rPr>
                <w:rFonts w:hint="eastAsia" w:ascii="Arial" w:hAnsi="Arial" w:cs="Arial"/>
                <w:sz w:val="22"/>
              </w:rPr>
              <w:t>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rkjy</w:t>
            </w:r>
            <w:r>
              <w:rPr>
                <w:rFonts w:hint="eastAsia" w:ascii="Arial" w:hAnsi="Arial" w:cs="Arial"/>
                <w:sz w:val="22"/>
              </w:rPr>
              <w:t xml:space="preserve">}次   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教学阅片</w:t>
            </w:r>
            <w:r>
              <w:rPr>
                <w:rFonts w:hint="eastAsia" w:ascii="Arial" w:hAnsi="Arial" w:cs="Arial"/>
                <w:sz w:val="22"/>
              </w:rPr>
              <w:t>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yph</w:t>
            </w:r>
            <w:r>
              <w:rPr>
                <w:rFonts w:hint="eastAsia" w:ascii="Arial" w:hAnsi="Arial" w:cs="Arial"/>
                <w:sz w:val="22"/>
              </w:rPr>
              <w:t>}次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 xml:space="preserve">   门诊教学</w:t>
            </w:r>
            <w:r>
              <w:rPr>
                <w:rFonts w:hint="eastAsia" w:ascii="Arial" w:hAnsi="Arial" w:cs="Arial"/>
                <w:sz w:val="22"/>
              </w:rPr>
              <w:t>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jxhz</w:t>
            </w:r>
            <w:r>
              <w:rPr>
                <w:rFonts w:hint="eastAsia" w:ascii="Arial" w:hAnsi="Arial" w:cs="Arial"/>
                <w:sz w:val="22"/>
              </w:rPr>
              <w:t>}次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widowControl/>
              <w:rPr>
                <w:rFonts w:hint="eastAsia" w:ascii="Arial" w:hAnsi="Arial" w:cs="Arial"/>
                <w:color w:val="000000"/>
                <w:sz w:val="22"/>
              </w:rPr>
            </w:pP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rFonts w:hint="eastAsia"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  <w:lang w:val="en-US" w:eastAsia="zh-CN"/>
              </w:rPr>
              <w:t>临床操作技能床旁教学</w:t>
            </w:r>
            <w:r>
              <w:rPr>
                <w:rFonts w:hint="eastAsia" w:ascii="Arial" w:hAnsi="Arial" w:cs="Arial"/>
                <w:sz w:val="22"/>
              </w:rPr>
              <w:t>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lcczjnzd</w:t>
            </w:r>
            <w:r>
              <w:rPr>
                <w:rFonts w:hint="eastAsia" w:ascii="Arial" w:hAnsi="Arial" w:cs="Arial"/>
                <w:sz w:val="22"/>
              </w:rPr>
              <w:t xml:space="preserve">}次 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 xml:space="preserve">  住院病例书写指导教学</w:t>
            </w:r>
            <w:r>
              <w:rPr>
                <w:rFonts w:hint="eastAsia" w:ascii="Arial" w:hAnsi="Arial" w:cs="Arial"/>
                <w:sz w:val="22"/>
              </w:rPr>
              <w:t>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lcblsxzd</w:t>
            </w:r>
            <w:r>
              <w:rPr>
                <w:rFonts w:hint="eastAsia" w:ascii="Arial" w:hAnsi="Arial" w:cs="Arial"/>
                <w:sz w:val="22"/>
              </w:rPr>
              <w:t>}次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widowControl/>
              <w:rPr>
                <w:rFonts w:hint="eastAsia" w:ascii="Arial" w:hAnsi="Arial" w:cs="Arial"/>
                <w:color w:val="000000"/>
                <w:sz w:val="22"/>
              </w:rPr>
            </w:pP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rFonts w:hint="eastAsia"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  <w:lang w:val="en-US" w:eastAsia="zh-CN"/>
              </w:rPr>
              <w:t>手术操作指导教学</w:t>
            </w:r>
            <w:r>
              <w:rPr>
                <w:rFonts w:hint="eastAsia" w:ascii="Arial" w:hAnsi="Arial" w:cs="Arial"/>
                <w:sz w:val="22"/>
              </w:rPr>
              <w:t>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ssczzd</w:t>
            </w:r>
            <w:r>
              <w:rPr>
                <w:rFonts w:hint="eastAsia" w:ascii="Arial" w:hAnsi="Arial" w:cs="Arial"/>
                <w:sz w:val="22"/>
              </w:rPr>
              <w:t xml:space="preserve">}次  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影像诊断报告书写指导教学</w:t>
            </w:r>
            <w:r>
              <w:rPr>
                <w:rFonts w:hint="eastAsia" w:ascii="Arial" w:hAnsi="Arial" w:cs="Arial"/>
                <w:sz w:val="22"/>
              </w:rPr>
              <w:t>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yxzdbgsxzd</w:t>
            </w:r>
            <w:r>
              <w:rPr>
                <w:rFonts w:hint="eastAsia" w:ascii="Arial" w:hAnsi="Arial" w:cs="Arial"/>
                <w:sz w:val="22"/>
              </w:rPr>
              <w:t>}次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widowControl/>
              <w:rPr>
                <w:rFonts w:hint="eastAsia" w:ascii="Arial" w:hAnsi="Arial" w:cs="Arial"/>
                <w:color w:val="000000"/>
                <w:sz w:val="22"/>
              </w:rPr>
            </w:pP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rFonts w:hint="eastAsia" w:ascii="Arial" w:hAnsi="Arial" w:cs="Arial"/>
                <w:sz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lang w:val="en-US" w:eastAsia="zh-CN"/>
              </w:rPr>
              <w:t>临床文献研读：</w:t>
            </w:r>
            <w:r>
              <w:rPr>
                <w:rFonts w:hint="eastAsia" w:ascii="Arial" w:hAnsi="Arial" w:cs="Arial"/>
                <w:sz w:val="22"/>
              </w:rPr>
              <w:t>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lcwxyd</w:t>
            </w:r>
            <w:r>
              <w:rPr>
                <w:rFonts w:hint="eastAsia" w:ascii="Arial" w:hAnsi="Arial" w:cs="Arial"/>
                <w:sz w:val="22"/>
              </w:rPr>
              <w:t>}次</w:t>
            </w:r>
            <w:r>
              <w:rPr>
                <w:rFonts w:ascii="Arial" w:hAnsi="Arial" w:cs="Arial"/>
                <w:sz w:val="22"/>
              </w:rPr>
              <w:t xml:space="preserve">  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 xml:space="preserve">   入院教育：</w:t>
            </w:r>
            <w:r>
              <w:rPr>
                <w:rFonts w:hint="eastAsia" w:ascii="Arial" w:hAnsi="Arial" w:cs="Arial"/>
                <w:sz w:val="22"/>
              </w:rPr>
              <w:t>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ryjy</w:t>
            </w:r>
            <w:r>
              <w:rPr>
                <w:rFonts w:hint="eastAsia" w:ascii="Arial" w:hAnsi="Arial" w:cs="Arial"/>
                <w:sz w:val="22"/>
              </w:rPr>
              <w:t>}次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  <w:lang w:val="en-US" w:eastAsia="zh-CN"/>
              </w:rPr>
              <w:t>入专业基地教育</w:t>
            </w:r>
            <w:r>
              <w:rPr>
                <w:rFonts w:hint="eastAsia" w:ascii="Arial" w:hAnsi="Arial" w:cs="Arial"/>
                <w:sz w:val="22"/>
              </w:rPr>
              <w:t>：${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rzyjdjy</w:t>
            </w:r>
            <w:r>
              <w:rPr>
                <w:rFonts w:hint="eastAsia" w:ascii="Arial" w:hAnsi="Arial" w:cs="Arial"/>
                <w:sz w:val="22"/>
              </w:rPr>
              <w:t>}次</w:t>
            </w:r>
            <w:r>
              <w:rPr>
                <w:rFonts w:ascii="Arial" w:hAnsi="Arial" w:cs="Arial"/>
                <w:sz w:val="22"/>
              </w:rPr>
              <w:t xml:space="preserve">  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 xml:space="preserve"> 晨间报告：</w:t>
            </w:r>
            <w:r>
              <w:rPr>
                <w:rFonts w:hint="eastAsia" w:ascii="Arial" w:hAnsi="Arial" w:cs="Arial"/>
                <w:sz w:val="22"/>
              </w:rPr>
              <w:t>${</w:t>
            </w:r>
            <w:r>
              <w:rPr>
                <w:rFonts w:hint="eastAsia" w:ascii="Arial" w:hAnsi="Arial" w:cs="Arial"/>
                <w:sz w:val="22"/>
                <w:lang w:val="en-US" w:eastAsia="zh-CN"/>
              </w:rPr>
              <w:t>cjbg</w:t>
            </w:r>
            <w:bookmarkStart w:id="0" w:name="_GoBack"/>
            <w:bookmarkEnd w:id="0"/>
            <w:r>
              <w:rPr>
                <w:rFonts w:hint="eastAsia" w:ascii="Arial" w:hAnsi="Arial" w:cs="Arial"/>
                <w:sz w:val="22"/>
              </w:rPr>
              <w:t>}次</w:t>
            </w:r>
            <w:r>
              <w:rPr>
                <w:rFonts w:ascii="Arial" w:hAnsi="Arial" w:cs="Arial"/>
                <w:sz w:val="22"/>
              </w:rPr>
              <w:t xml:space="preserve">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restart"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出科考核</w:t>
            </w: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理论</w:t>
            </w:r>
            <w:r>
              <w:rPr>
                <w:rFonts w:hint="eastAsia" w:ascii="Arial" w:hAnsi="Arial" w:cs="Arial"/>
                <w:sz w:val="22"/>
              </w:rPr>
              <w:t>成绩：</w:t>
            </w:r>
            <w:r>
              <w:rPr>
                <w:rFonts w:ascii="Arial" w:hAnsi="Arial" w:cs="Arial"/>
                <w:sz w:val="22"/>
              </w:rPr>
              <w:t>${theoreResult}分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技能考核名称：${skillName}           得分：${score}     分</w:t>
            </w:r>
            <w:r>
              <w:rPr>
                <w:rFonts w:hint="eastAsia" w:ascii="Arial" w:hAnsi="Arial" w:cs="Arial"/>
                <w:sz w:val="22"/>
              </w:rPr>
              <w:t>;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hint="eastAsia" w:ascii="Arial" w:hAnsi="Arial" w:cs="Arial"/>
                <w:sz w:val="22"/>
              </w:rPr>
              <w:t xml:space="preserve">   考官1：</w:t>
            </w:r>
            <w:r>
              <w:rPr>
                <w:rFonts w:ascii="Arial" w:hAnsi="Arial" w:cs="Arial"/>
                <w:sz w:val="22"/>
              </w:rPr>
              <w:t>${examiner1}</w:t>
            </w:r>
            <w:r>
              <w:rPr>
                <w:rFonts w:hint="eastAsia" w:ascii="Arial" w:hAnsi="Arial" w:cs="Arial"/>
                <w:sz w:val="22"/>
              </w:rPr>
              <w:t xml:space="preserve">     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hint="eastAsia" w:ascii="Arial" w:hAnsi="Arial" w:cs="Arial"/>
                <w:sz w:val="22"/>
              </w:rPr>
              <w:t>考官2：</w:t>
            </w:r>
            <w:r>
              <w:rPr>
                <w:rFonts w:ascii="Arial" w:hAnsi="Arial" w:cs="Arial"/>
                <w:sz w:val="22"/>
              </w:rPr>
              <w:t>${examiner2}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559" w:type="dxa"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所在科室考核小组总体评价</w:t>
            </w: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sz w:val="22"/>
              </w:rPr>
            </w:pPr>
            <w:r>
              <w:rPr>
                <w:rFonts w:asciiTheme="majorEastAsia" w:hAnsiTheme="majorEastAsia" w:eastAsiaTheme="majorEastAsia"/>
                <w:sz w:val="22"/>
              </w:rPr>
              <w:t>${szkskhxzztpjJXCF}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通过                 </w:t>
            </w:r>
            <w:r>
              <w:rPr>
                <w:rFonts w:hint="eastAsia" w:ascii="Arial" w:hAnsi="Arial" w:cs="Arial"/>
                <w:sz w:val="22"/>
              </w:rPr>
              <w:t xml:space="preserve">    </w:t>
            </w:r>
            <w:r>
              <w:rPr>
                <w:rFonts w:hint="eastAsia" w:asciiTheme="majorEastAsia" w:hAnsiTheme="majorEastAsia" w:eastAsiaTheme="majorEastAsia"/>
                <w:sz w:val="22"/>
              </w:rPr>
              <w:t xml:space="preserve"> </w:t>
            </w:r>
            <w:r>
              <w:rPr>
                <w:rFonts w:asciiTheme="majorEastAsia" w:hAnsiTheme="majorEastAsia" w:eastAsiaTheme="majorEastAsia"/>
                <w:sz w:val="22"/>
              </w:rPr>
              <w:t>${szkskhxzztpjLING}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hint="eastAsia" w:ascii="Arial" w:hAnsi="Arial" w:cs="Arial"/>
                <w:sz w:val="22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559" w:type="dxa"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带教老师签名</w:t>
            </w: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                                                    </w:t>
            </w:r>
            <w:r>
              <w:rPr>
                <w:rFonts w:hint="eastAsia" w:ascii="Arial" w:hAnsi="Arial" w:cs="Arial"/>
                <w:color w:val="000000"/>
                <w:sz w:val="22"/>
              </w:rPr>
              <w:t>日期</w:t>
            </w:r>
            <w:r>
              <w:rPr>
                <w:rFonts w:ascii="Arial" w:hAnsi="Arial" w:cs="Arial"/>
                <w:color w:val="000000"/>
                <w:sz w:val="22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9" w:type="dxa"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科主任签名</w:t>
            </w:r>
          </w:p>
        </w:tc>
        <w:tc>
          <w:tcPr>
            <w:tcW w:w="8222" w:type="dxa"/>
            <w:gridSpan w:val="3"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                                                    </w:t>
            </w:r>
            <w:r>
              <w:rPr>
                <w:rFonts w:hint="eastAsia" w:ascii="Arial" w:hAnsi="Arial" w:cs="Arial"/>
                <w:color w:val="000000"/>
                <w:sz w:val="22"/>
              </w:rPr>
              <w:t>日期</w:t>
            </w:r>
            <w:r>
              <w:rPr>
                <w:rFonts w:ascii="Arial" w:hAnsi="Arial" w:cs="Arial"/>
                <w:color w:val="000000"/>
                <w:sz w:val="22"/>
              </w:rPr>
              <w:t>：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NWU5OGIzODc0MTJmYTkxMTU0MjUwMmY0ODAyYmIyNmMifQ=="/>
  </w:docVars>
  <w:rsids>
    <w:rsidRoot w:val="00172A27"/>
    <w:rsid w:val="00002677"/>
    <w:rsid w:val="00035A85"/>
    <w:rsid w:val="00067A1C"/>
    <w:rsid w:val="00077960"/>
    <w:rsid w:val="000E3EA5"/>
    <w:rsid w:val="000E6862"/>
    <w:rsid w:val="001122F6"/>
    <w:rsid w:val="001249A1"/>
    <w:rsid w:val="00172A27"/>
    <w:rsid w:val="001B38EE"/>
    <w:rsid w:val="001C2D68"/>
    <w:rsid w:val="001F59F5"/>
    <w:rsid w:val="002003A0"/>
    <w:rsid w:val="002727C8"/>
    <w:rsid w:val="002C46E6"/>
    <w:rsid w:val="002D0CAD"/>
    <w:rsid w:val="002E2554"/>
    <w:rsid w:val="003729B8"/>
    <w:rsid w:val="003921C1"/>
    <w:rsid w:val="003C38A9"/>
    <w:rsid w:val="004011B6"/>
    <w:rsid w:val="00403E46"/>
    <w:rsid w:val="00407236"/>
    <w:rsid w:val="00447E9E"/>
    <w:rsid w:val="00451380"/>
    <w:rsid w:val="00451A3F"/>
    <w:rsid w:val="00456B3E"/>
    <w:rsid w:val="00457213"/>
    <w:rsid w:val="00465D75"/>
    <w:rsid w:val="00496F02"/>
    <w:rsid w:val="004C0A76"/>
    <w:rsid w:val="004C470B"/>
    <w:rsid w:val="00515BF5"/>
    <w:rsid w:val="00587B45"/>
    <w:rsid w:val="00613E56"/>
    <w:rsid w:val="00622992"/>
    <w:rsid w:val="00626774"/>
    <w:rsid w:val="00635302"/>
    <w:rsid w:val="00700636"/>
    <w:rsid w:val="00755A84"/>
    <w:rsid w:val="007836A7"/>
    <w:rsid w:val="00791563"/>
    <w:rsid w:val="007B38AE"/>
    <w:rsid w:val="0083034D"/>
    <w:rsid w:val="008323DF"/>
    <w:rsid w:val="008554B0"/>
    <w:rsid w:val="008672F2"/>
    <w:rsid w:val="008B38EF"/>
    <w:rsid w:val="008B60A5"/>
    <w:rsid w:val="008B6846"/>
    <w:rsid w:val="008C1CD8"/>
    <w:rsid w:val="008D5DB5"/>
    <w:rsid w:val="008E67FD"/>
    <w:rsid w:val="00944092"/>
    <w:rsid w:val="0094485F"/>
    <w:rsid w:val="00975B4B"/>
    <w:rsid w:val="00987A3A"/>
    <w:rsid w:val="009B6E66"/>
    <w:rsid w:val="00A30739"/>
    <w:rsid w:val="00AB178C"/>
    <w:rsid w:val="00AB58F0"/>
    <w:rsid w:val="00AC4EFA"/>
    <w:rsid w:val="00AC5F0B"/>
    <w:rsid w:val="00AF4C7F"/>
    <w:rsid w:val="00B32F36"/>
    <w:rsid w:val="00B65D7E"/>
    <w:rsid w:val="00BE37D6"/>
    <w:rsid w:val="00BF6A05"/>
    <w:rsid w:val="00C06621"/>
    <w:rsid w:val="00C72970"/>
    <w:rsid w:val="00C7379A"/>
    <w:rsid w:val="00C87E98"/>
    <w:rsid w:val="00C90791"/>
    <w:rsid w:val="00CE1C53"/>
    <w:rsid w:val="00CF3C2B"/>
    <w:rsid w:val="00D05860"/>
    <w:rsid w:val="00DF432E"/>
    <w:rsid w:val="00E0488C"/>
    <w:rsid w:val="00E0767F"/>
    <w:rsid w:val="00E6440E"/>
    <w:rsid w:val="00EB48F5"/>
    <w:rsid w:val="00FA4CFF"/>
    <w:rsid w:val="00FE0F7A"/>
    <w:rsid w:val="01A45B85"/>
    <w:rsid w:val="04602B3A"/>
    <w:rsid w:val="08C0216A"/>
    <w:rsid w:val="09BA6115"/>
    <w:rsid w:val="0FE444A1"/>
    <w:rsid w:val="14DB7A8B"/>
    <w:rsid w:val="14E77121"/>
    <w:rsid w:val="18DE2B5A"/>
    <w:rsid w:val="1AB44CDE"/>
    <w:rsid w:val="1AE97737"/>
    <w:rsid w:val="1DBF1DA3"/>
    <w:rsid w:val="23796741"/>
    <w:rsid w:val="243B67FF"/>
    <w:rsid w:val="28C66186"/>
    <w:rsid w:val="291E27B4"/>
    <w:rsid w:val="29CE7125"/>
    <w:rsid w:val="29E6111F"/>
    <w:rsid w:val="29ED4157"/>
    <w:rsid w:val="2A421663"/>
    <w:rsid w:val="2ABB5AA9"/>
    <w:rsid w:val="2B1C518D"/>
    <w:rsid w:val="2F0E473E"/>
    <w:rsid w:val="346A4313"/>
    <w:rsid w:val="39697713"/>
    <w:rsid w:val="39E11784"/>
    <w:rsid w:val="40DD6179"/>
    <w:rsid w:val="4296514B"/>
    <w:rsid w:val="447F1932"/>
    <w:rsid w:val="44FA5C39"/>
    <w:rsid w:val="45C85D9B"/>
    <w:rsid w:val="4D5869F3"/>
    <w:rsid w:val="4DDF1944"/>
    <w:rsid w:val="4F80187B"/>
    <w:rsid w:val="52BE7ACF"/>
    <w:rsid w:val="54982858"/>
    <w:rsid w:val="561D0456"/>
    <w:rsid w:val="58197D00"/>
    <w:rsid w:val="5D3B074C"/>
    <w:rsid w:val="5EE11EB8"/>
    <w:rsid w:val="61B16453"/>
    <w:rsid w:val="623E733C"/>
    <w:rsid w:val="64713DD8"/>
    <w:rsid w:val="66123504"/>
    <w:rsid w:val="66452A5A"/>
    <w:rsid w:val="668A1EC9"/>
    <w:rsid w:val="66D35B41"/>
    <w:rsid w:val="6B6B74C9"/>
    <w:rsid w:val="6C236C77"/>
    <w:rsid w:val="705A50E3"/>
    <w:rsid w:val="73807E8E"/>
    <w:rsid w:val="74651405"/>
    <w:rsid w:val="746C0D90"/>
    <w:rsid w:val="74BA7256"/>
    <w:rsid w:val="753A6E5F"/>
    <w:rsid w:val="77954AC0"/>
    <w:rsid w:val="77E34BBF"/>
    <w:rsid w:val="79C31852"/>
    <w:rsid w:val="7BC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703</Words>
  <Characters>1827</Characters>
  <Lines>14</Lines>
  <Paragraphs>3</Paragraphs>
  <TotalTime>3</TotalTime>
  <ScaleCrop>false</ScaleCrop>
  <LinksUpToDate>false</LinksUpToDate>
  <CharactersWithSpaces>2059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2015-09-23T06:44:00Z</dcterms:created>
  <dc:creator>wgf</dc:creator>
  <cp:lastModifiedBy>Administrator</cp:lastModifiedBy>
  <dcterms:modified xsi:type="dcterms:W3CDTF">2022-12-05T06:36:01Z</dcterms:modified>
  <dc:title>江苏省住院医师规范化培训临床轮转出科表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D4CF2BB2BE614427815527B1965C84C9</vt:lpwstr>
  </property>
</Properties>
</file>