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03" w:firstLineChars="200"/>
        <w:rPr>
          <w:rFonts w:ascii="楷体" w:hAnsi="楷体" w:eastAsia="楷体"/>
          <w:b/>
          <w:sz w:val="35"/>
          <w:szCs w:val="35"/>
        </w:rPr>
      </w:pPr>
      <w:r>
        <w:rPr>
          <w:rFonts w:hint="eastAsia" w:ascii="楷体" w:hAnsi="楷体" w:eastAsia="楷体"/>
          <w:b/>
          <w:sz w:val="35"/>
          <w:szCs w:val="35"/>
        </w:rPr>
        <w:t>专业</w:t>
      </w:r>
      <w:r>
        <w:rPr>
          <w:rFonts w:ascii="楷体" w:hAnsi="楷体" w:eastAsia="楷体"/>
          <w:b/>
          <w:sz w:val="35"/>
          <w:szCs w:val="35"/>
        </w:rPr>
        <w:t>基地</w:t>
      </w:r>
      <w:r>
        <w:rPr>
          <w:rFonts w:hint="eastAsia" w:ascii="楷体" w:hAnsi="楷体" w:eastAsia="楷体"/>
          <w:b/>
          <w:sz w:val="35"/>
          <w:szCs w:val="35"/>
        </w:rPr>
        <w:t>相关重要数据填报</w:t>
      </w:r>
    </w:p>
    <w:p>
      <w:pPr>
        <w:ind w:firstLine="703" w:firstLineChars="200"/>
        <w:rPr>
          <w:rFonts w:ascii="楷体" w:hAnsi="楷体" w:eastAsia="楷体"/>
          <w:b/>
          <w:sz w:val="35"/>
          <w:szCs w:val="35"/>
        </w:rPr>
      </w:pPr>
      <w:r>
        <w:rPr>
          <w:rFonts w:hint="eastAsia" w:ascii="楷体" w:hAnsi="楷体" w:eastAsia="楷体"/>
          <w:b/>
          <w:sz w:val="35"/>
          <w:szCs w:val="35"/>
        </w:rPr>
        <w:t>${speName}</w:t>
      </w:r>
    </w:p>
    <w:tbl>
      <w:tblPr>
        <w:tblStyle w:val="3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9"/>
        <w:gridCol w:w="1290"/>
        <w:gridCol w:w="960"/>
        <w:gridCol w:w="1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5259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指标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20</w:t>
            </w:r>
            <w:r>
              <w:rPr>
                <w:rFonts w:hint="eastAsia" w:asciiTheme="majorEastAsia" w:hAnsiTheme="majorEastAsia" w:eastAsiaTheme="majorEastAsia"/>
                <w:b/>
                <w:szCs w:val="21"/>
                <w:lang w:val="en-US" w:eastAsia="zh-CN"/>
              </w:rPr>
              <w:t>19</w:t>
            </w: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年</w:t>
            </w:r>
          </w:p>
        </w:tc>
        <w:tc>
          <w:tcPr>
            <w:tcW w:w="96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202</w:t>
            </w:r>
            <w:r>
              <w:rPr>
                <w:rFonts w:hint="eastAsia" w:asciiTheme="majorEastAsia" w:hAnsiTheme="majorEastAsia" w:eastAsiaTheme="majorEastAsia"/>
                <w:b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年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202</w:t>
            </w:r>
            <w:r>
              <w:rPr>
                <w:rFonts w:hint="eastAsia" w:asciiTheme="majorEastAsia" w:hAnsiTheme="majorEastAsia" w:eastAsiaTheme="majorEastAsia"/>
                <w:b/>
                <w:szCs w:val="21"/>
                <w:lang w:val="en-US" w:eastAsia="zh-CN"/>
              </w:rPr>
              <w:t>1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8521" w:type="dxa"/>
            <w:gridSpan w:val="4"/>
            <w:vAlign w:val="center"/>
          </w:tcPr>
          <w:p>
            <w:pPr>
              <w:rPr>
                <w:rFonts w:hint="eastAsia"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基本情况</w:t>
            </w:r>
            <w:r>
              <w:rPr>
                <w:rFonts w:asciiTheme="majorEastAsia" w:hAnsiTheme="majorEastAsia" w:eastAsiaTheme="majorEastAsia"/>
                <w:b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5259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总床位数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${zcws2019}</w:t>
            </w:r>
          </w:p>
        </w:tc>
        <w:tc>
          <w:tcPr>
            <w:tcW w:w="96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${zcws2020}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${zcws2021}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5259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年</w:t>
            </w:r>
            <w:r>
              <w:rPr>
                <w:rFonts w:asciiTheme="majorEastAsia" w:hAnsiTheme="majorEastAsia" w:eastAsiaTheme="majorEastAsia"/>
                <w:b/>
                <w:szCs w:val="21"/>
              </w:rPr>
              <w:t>收治病人数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${nszbrs2019}</w:t>
            </w:r>
          </w:p>
        </w:tc>
        <w:tc>
          <w:tcPr>
            <w:tcW w:w="96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${nszbrs2020}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${nszbrs2021}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5259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年门诊量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${nmzl2019}</w:t>
            </w:r>
          </w:p>
        </w:tc>
        <w:tc>
          <w:tcPr>
            <w:tcW w:w="96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${nmzl2020}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${nmzl2021}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5259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年急诊量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${njzl2019}</w:t>
            </w:r>
          </w:p>
        </w:tc>
        <w:tc>
          <w:tcPr>
            <w:tcW w:w="96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${njzl2020}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${njzl2021}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8521" w:type="dxa"/>
            <w:gridSpan w:val="4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师资情况：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5259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主任医师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${zrys2019}</w:t>
            </w:r>
          </w:p>
        </w:tc>
        <w:tc>
          <w:tcPr>
            <w:tcW w:w="96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${zrys2020}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${zrys2021}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5259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副主任</w:t>
            </w:r>
            <w:r>
              <w:rPr>
                <w:rFonts w:asciiTheme="majorEastAsia" w:hAnsiTheme="majorEastAsia" w:eastAsiaTheme="majorEastAsia"/>
                <w:b/>
                <w:szCs w:val="21"/>
              </w:rPr>
              <w:t>医师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${fzrys2019}</w:t>
            </w:r>
          </w:p>
        </w:tc>
        <w:tc>
          <w:tcPr>
            <w:tcW w:w="96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${fzrys2020}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${fzrys2021}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5259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主治医师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${zzys2019}</w:t>
            </w:r>
          </w:p>
        </w:tc>
        <w:tc>
          <w:tcPr>
            <w:tcW w:w="96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${zzys2020}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${zzys2021}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8521" w:type="dxa"/>
            <w:gridSpan w:val="4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招生情况：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5259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招生人数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${zsrs2019}</w:t>
            </w:r>
          </w:p>
        </w:tc>
        <w:tc>
          <w:tcPr>
            <w:tcW w:w="96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${zsrs2020}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${zsrs2021}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5259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招生计划完成率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${zsjswcl2019}</w:t>
            </w:r>
          </w:p>
        </w:tc>
        <w:tc>
          <w:tcPr>
            <w:tcW w:w="96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${zsjswcl2020}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${zsjswcl2021}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5259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招收外单位委派的培训对象和面向社会招收的培训对象占比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${zs2019}</w:t>
            </w:r>
          </w:p>
        </w:tc>
        <w:tc>
          <w:tcPr>
            <w:tcW w:w="96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${zs2020}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${zs2021}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8521" w:type="dxa"/>
            <w:gridSpan w:val="4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结业考试情况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5259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住培结业考试首考人数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${zp2019}</w:t>
            </w:r>
          </w:p>
        </w:tc>
        <w:tc>
          <w:tcPr>
            <w:tcW w:w="96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${zp2020}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${zp2021}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5259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住培结业考试首考通过人数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${zj2019}</w:t>
            </w:r>
          </w:p>
        </w:tc>
        <w:tc>
          <w:tcPr>
            <w:tcW w:w="96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${zj2020}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${zj2021}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5259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住培结业考试首考通过率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${zjl2019}</w:t>
            </w:r>
          </w:p>
        </w:tc>
        <w:tc>
          <w:tcPr>
            <w:tcW w:w="96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${zjl2020}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${zjl2021}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8521" w:type="dxa"/>
            <w:gridSpan w:val="4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执医考试情况</w:t>
            </w:r>
            <w:r>
              <w:rPr>
                <w:rFonts w:asciiTheme="majorEastAsia" w:hAnsiTheme="majorEastAsia" w:eastAsiaTheme="majorEastAsia"/>
                <w:b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5259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住院医师首次参加执医考试人数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${sckrs2019}</w:t>
            </w:r>
          </w:p>
        </w:tc>
        <w:tc>
          <w:tcPr>
            <w:tcW w:w="96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${sckrs2020}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${sckrs2021}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5259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住院医师首次参加执医考试通过人数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${scktrsl2019}</w:t>
            </w:r>
          </w:p>
        </w:tc>
        <w:tc>
          <w:tcPr>
            <w:tcW w:w="96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${scktrs2020}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${scktrs2021}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5259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住院医师首次参加执医考试通过率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${scktrsll2019}</w:t>
            </w:r>
          </w:p>
        </w:tc>
        <w:tc>
          <w:tcPr>
            <w:tcW w:w="96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${scktrsll2020}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${scktrsll2021}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8521" w:type="dxa"/>
            <w:gridSpan w:val="4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5259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住院医师参加年度业务水平测试全国排名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${pm2019}</w:t>
            </w:r>
          </w:p>
        </w:tc>
        <w:tc>
          <w:tcPr>
            <w:tcW w:w="960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${pm2020}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${pm2021}</w:t>
            </w:r>
          </w:p>
        </w:tc>
      </w:tr>
    </w:tbl>
    <w:p>
      <w:pPr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注：</w:t>
      </w:r>
    </w:p>
    <w:p>
      <w:pPr>
        <w:rPr>
          <w:rFonts w:ascii="仿宋" w:hAnsi="仿宋" w:eastAsia="仿宋"/>
          <w:b/>
          <w:sz w:val="28"/>
          <w:szCs w:val="28"/>
        </w:rPr>
      </w:pPr>
      <w:r>
        <w:rPr>
          <w:rFonts w:ascii="仿宋" w:hAnsi="仿宋" w:eastAsia="仿宋"/>
          <w:b/>
          <w:sz w:val="28"/>
          <w:szCs w:val="28"/>
        </w:rPr>
        <w:t>1</w:t>
      </w:r>
      <w:r>
        <w:rPr>
          <w:rFonts w:hint="eastAsia" w:ascii="仿宋" w:hAnsi="仿宋" w:eastAsia="仿宋"/>
          <w:b/>
          <w:sz w:val="28"/>
          <w:szCs w:val="28"/>
        </w:rPr>
        <w:t>、请注意提供数据真实、准确，评估组将与省毕教办数据对比。</w:t>
      </w:r>
    </w:p>
    <w:p>
      <w:pPr>
        <w:rPr>
          <w:rFonts w:hint="eastAsia"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2、基本</w:t>
      </w:r>
      <w:r>
        <w:rPr>
          <w:rFonts w:ascii="仿宋" w:hAnsi="仿宋" w:eastAsia="仿宋"/>
          <w:b/>
          <w:sz w:val="28"/>
          <w:szCs w:val="28"/>
        </w:rPr>
        <w:t>情况部分数据</w:t>
      </w:r>
      <w:r>
        <w:rPr>
          <w:rFonts w:hint="eastAsia" w:ascii="仿宋" w:hAnsi="仿宋" w:eastAsia="仿宋"/>
          <w:b/>
          <w:sz w:val="28"/>
          <w:szCs w:val="28"/>
        </w:rPr>
        <w:t>需各专业结合</w:t>
      </w:r>
      <w:r>
        <w:rPr>
          <w:rFonts w:ascii="仿宋" w:hAnsi="仿宋" w:eastAsia="仿宋"/>
          <w:b/>
          <w:sz w:val="28"/>
          <w:szCs w:val="28"/>
        </w:rPr>
        <w:t>评估</w:t>
      </w:r>
      <w:r>
        <w:rPr>
          <w:rFonts w:hint="eastAsia" w:ascii="仿宋" w:hAnsi="仿宋" w:eastAsia="仿宋"/>
          <w:b/>
          <w:sz w:val="28"/>
          <w:szCs w:val="28"/>
        </w:rPr>
        <w:t>指标具体项目</w:t>
      </w:r>
      <w:r>
        <w:rPr>
          <w:rFonts w:ascii="仿宋" w:hAnsi="仿宋" w:eastAsia="仿宋"/>
          <w:b/>
          <w:sz w:val="28"/>
          <w:szCs w:val="28"/>
        </w:rPr>
        <w:t>进行</w:t>
      </w:r>
      <w:r>
        <w:rPr>
          <w:rFonts w:hint="eastAsia" w:ascii="仿宋" w:hAnsi="仿宋" w:eastAsia="仿宋"/>
          <w:b/>
          <w:sz w:val="28"/>
          <w:szCs w:val="28"/>
        </w:rPr>
        <w:t>上报</w:t>
      </w:r>
      <w:r>
        <w:rPr>
          <w:rFonts w:ascii="仿宋" w:hAnsi="仿宋" w:eastAsia="仿宋"/>
          <w:b/>
          <w:sz w:val="28"/>
          <w:szCs w:val="2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9D"/>
    <w:rsid w:val="00105ECA"/>
    <w:rsid w:val="00302F9D"/>
    <w:rsid w:val="00AC7AC2"/>
    <w:rsid w:val="050414F1"/>
    <w:rsid w:val="33277CF8"/>
    <w:rsid w:val="40774A7D"/>
    <w:rsid w:val="459F5F50"/>
    <w:rsid w:val="45B26CA2"/>
    <w:rsid w:val="553B549B"/>
    <w:rsid w:val="5C735EB5"/>
    <w:rsid w:val="7BFA5853"/>
    <w:rsid w:val="FFFF8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1</Pages>
  <Words>58</Words>
  <Characters>335</Characters>
  <Lines>2</Lines>
  <Paragraphs>1</Paragraphs>
  <TotalTime>16</TotalTime>
  <ScaleCrop>false</ScaleCrop>
  <LinksUpToDate>false</LinksUpToDate>
  <CharactersWithSpaces>392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2022-07-20T09:41:00Z</dcterms:created>
  <dc:creator>PC</dc:creator>
  <cp:lastModifiedBy>曦城</cp:lastModifiedBy>
  <dcterms:modified xsi:type="dcterms:W3CDTF">2022-07-21T11:08:47Z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414FC141C86C4695906202C968959733</vt:lpwstr>
  </property>
</Properties>
</file>