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r>
        <w:rPr>
          <w:rFonts w:hint="eastAsia" w:ascii="方正黑体_GBK" w:hAnsi="宋体" w:eastAsia="方正黑体_GBK"/>
          <w:b/>
          <w:bCs/>
          <w:sz w:val="28"/>
        </w:rPr>
        <w:t>江苏省卫生计生委编号</w:t>
      </w:r>
      <w:r>
        <w:rPr>
          <w:rFonts w:hint="eastAsia" w:ascii="宋体" w:hAnsi="宋体"/>
          <w:b/>
          <w:bCs/>
          <w:sz w:val="28"/>
        </w:rPr>
        <w:t>：</w:t>
      </w:r>
      <w:r>
        <w:rPr>
          <w:rFonts w:hint="eastAsia"/>
          <w:sz w:val="28"/>
        </w:rPr>
        <w:t>${commissionNo}</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jc w:val="center"/>
        <w:rPr>
          <w:rFonts w:hint="eastAsia" w:ascii="方正黑体_GBK" w:hAnsi="宋体" w:eastAsia="方正黑体_GBK"/>
          <w:b/>
          <w:spacing w:val="30"/>
          <w:sz w:val="48"/>
          <w:szCs w:val="48"/>
        </w:rPr>
      </w:pPr>
      <w:r>
        <w:rPr>
          <w:rFonts w:hint="eastAsia" w:ascii="方正黑体_GBK" w:hAnsi="宋体" w:eastAsia="方正黑体_GBK"/>
          <w:b/>
          <w:spacing w:val="30"/>
          <w:sz w:val="44"/>
        </w:rPr>
        <w:t xml:space="preserve">  </w:t>
      </w:r>
      <w:r>
        <w:rPr>
          <w:rFonts w:hint="eastAsia" w:ascii="方正黑体_GBK" w:hAnsi="宋体" w:eastAsia="方正黑体_GBK"/>
          <w:b/>
          <w:spacing w:val="30"/>
          <w:sz w:val="48"/>
          <w:szCs w:val="48"/>
        </w:rPr>
        <w:t>江苏省医学重点学科（实验室）</w:t>
      </w:r>
    </w:p>
    <w:p>
      <w:pPr>
        <w:jc w:val="center"/>
        <w:rPr>
          <w:rFonts w:hint="eastAsia" w:ascii="方正黑体_GBK" w:hAnsi="宋体" w:eastAsia="方正黑体_GBK"/>
          <w:b/>
          <w:spacing w:val="30"/>
          <w:sz w:val="48"/>
          <w:szCs w:val="48"/>
        </w:rPr>
      </w:pPr>
      <w:r>
        <w:rPr>
          <w:rFonts w:hint="eastAsia" w:ascii="方正黑体_GBK" w:hAnsi="宋体" w:eastAsia="方正黑体_GBK"/>
          <w:b/>
          <w:spacing w:val="30"/>
          <w:sz w:val="48"/>
          <w:szCs w:val="48"/>
        </w:rPr>
        <w:t xml:space="preserve">  建 设 合 同 书</w:t>
      </w:r>
    </w:p>
    <w:p>
      <w:pPr>
        <w:jc w:val="center"/>
        <w:rPr>
          <w:rFonts w:hint="eastAsia" w:ascii="宋体" w:hAnsi="宋体"/>
          <w:sz w:val="28"/>
        </w:rPr>
      </w:pPr>
    </w:p>
    <w:p>
      <w:pPr>
        <w:jc w:val="center"/>
        <w:rPr>
          <w:rFonts w:hint="eastAsia" w:ascii="宋体" w:hAnsi="宋体"/>
          <w:sz w:val="28"/>
        </w:rPr>
      </w:pPr>
    </w:p>
    <w:p>
      <w:pPr>
        <w:jc w:val="center"/>
        <w:rPr>
          <w:rFonts w:hint="eastAsia" w:ascii="宋体" w:hAnsi="宋体"/>
          <w:sz w:val="28"/>
        </w:rPr>
      </w:pPr>
    </w:p>
    <w:p>
      <w:pPr>
        <w:spacing w:line="360" w:lineRule="auto"/>
        <w:rPr>
          <w:rFonts w:hint="eastAsia" w:ascii="方正黑体_GBK" w:hAnsi="宋体" w:eastAsia="方正黑体_GBK"/>
          <w:b/>
          <w:bCs/>
          <w:sz w:val="30"/>
          <w:u w:val="single"/>
        </w:rPr>
      </w:pPr>
      <w:r>
        <w:rPr>
          <w:rFonts w:hint="eastAsia" w:ascii="宋体" w:hAnsi="宋体"/>
          <w:b/>
          <w:bCs/>
          <w:sz w:val="32"/>
        </w:rPr>
        <w:t xml:space="preserve">  </w:t>
      </w:r>
      <w:r>
        <w:rPr>
          <w:rFonts w:hint="eastAsia" w:ascii="方正黑体_GBK" w:hAnsi="宋体" w:eastAsia="方正黑体_GBK"/>
          <w:b/>
          <w:bCs/>
          <w:sz w:val="32"/>
        </w:rPr>
        <w:t xml:space="preserve">  </w:t>
      </w:r>
      <w:r>
        <w:rPr>
          <w:rFonts w:hint="eastAsia" w:ascii="方正黑体_GBK" w:hAnsi="宋体" w:eastAsia="方正黑体_GBK"/>
          <w:b/>
          <w:bCs/>
          <w:sz w:val="30"/>
        </w:rPr>
        <w:t>学科名称：</w:t>
      </w:r>
      <w:r>
        <w:rPr>
          <w:rFonts w:hint="eastAsia" w:ascii="方正黑体_GBK" w:hAnsi="宋体" w:eastAsia="方正黑体_GBK"/>
          <w:b/>
          <w:bCs/>
          <w:sz w:val="30"/>
          <w:u w:val="single"/>
        </w:rPr>
        <w:t xml:space="preserve">                ${subjectName}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学科带头人：</w:t>
      </w:r>
      <w:r>
        <w:rPr>
          <w:rFonts w:hint="eastAsia" w:ascii="方正黑体_GBK" w:hAnsi="宋体" w:eastAsia="方正黑体_GBK"/>
          <w:b/>
          <w:bCs/>
          <w:sz w:val="30"/>
          <w:u w:val="single"/>
        </w:rPr>
        <w:t xml:space="preserve">              ${name}                           </w:t>
      </w:r>
    </w:p>
    <w:p>
      <w:pPr>
        <w:spacing w:line="360" w:lineRule="auto"/>
        <w:ind w:firstLine="600" w:firstLineChars="200"/>
        <w:rPr>
          <w:rFonts w:hint="eastAsia" w:ascii="方正黑体_GBK" w:hAnsi="宋体" w:eastAsia="方正黑体_GBK"/>
          <w:b/>
          <w:bCs/>
          <w:sz w:val="30"/>
          <w:u w:val="single"/>
        </w:rPr>
      </w:pPr>
      <w:r>
        <w:rPr>
          <w:rFonts w:hint="eastAsia" w:ascii="方正黑体_GBK" w:hAnsi="宋体" w:eastAsia="方正黑体_GBK"/>
          <w:b/>
          <w:bCs/>
          <w:sz w:val="30"/>
        </w:rPr>
        <w:t>建设单位（甲方）</w:t>
      </w:r>
      <w:r>
        <w:rPr>
          <w:rFonts w:hint="eastAsia" w:ascii="方正黑体_GBK" w:hAnsi="宋体" w:eastAsia="方正黑体_GBK"/>
          <w:b/>
          <w:bCs/>
          <w:sz w:val="30"/>
          <w:lang w:eastAsia="zh-CN"/>
        </w:rPr>
        <w:t>：</w:t>
      </w:r>
      <w:bookmarkStart w:id="0" w:name="_GoBack"/>
      <w:bookmarkEnd w:id="0"/>
      <w:r>
        <w:rPr>
          <w:rFonts w:hint="eastAsia" w:ascii="方正黑体_GBK" w:hAnsi="宋体" w:eastAsia="方正黑体_GBK"/>
          <w:b/>
          <w:bCs/>
          <w:sz w:val="30"/>
          <w:u w:val="single"/>
        </w:rPr>
        <w:t xml:space="preserve">          江苏省卫生计生委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承担单位（乙方）：</w:t>
      </w:r>
      <w:r>
        <w:rPr>
          <w:rFonts w:hint="eastAsia" w:ascii="方正黑体_GBK" w:hAnsi="宋体" w:eastAsia="方正黑体_GBK"/>
          <w:b/>
          <w:bCs/>
          <w:sz w:val="30"/>
          <w:u w:val="single"/>
        </w:rPr>
        <w:t xml:space="preserve">          ${orgName}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承担单位主管部门（丙方）：</w:t>
      </w:r>
      <w:r>
        <w:rPr>
          <w:rFonts w:hint="eastAsia" w:ascii="方正黑体_GBK" w:hAnsi="宋体" w:eastAsia="方正黑体_GBK"/>
          <w:b/>
          <w:bCs/>
          <w:sz w:val="30"/>
          <w:u w:val="single"/>
        </w:rPr>
        <w:t xml:space="preserve">   ${chargeOrgName}                       </w:t>
      </w:r>
    </w:p>
    <w:p>
      <w:pPr>
        <w:spacing w:line="360" w:lineRule="auto"/>
        <w:rPr>
          <w:rFonts w:hint="eastAsia" w:ascii="方正黑体_GBK" w:hAnsi="宋体" w:eastAsia="方正黑体_GBK"/>
          <w:b/>
          <w:bCs/>
          <w:sz w:val="30"/>
        </w:rPr>
      </w:pPr>
      <w:r>
        <w:rPr>
          <w:rFonts w:hint="eastAsia" w:ascii="方正黑体_GBK" w:hAnsi="宋体" w:eastAsia="方正黑体_GBK"/>
          <w:b/>
          <w:bCs/>
          <w:sz w:val="30"/>
        </w:rPr>
        <w:t xml:space="preserve">    合同起止年限：2016年至2020年</w:t>
      </w:r>
    </w:p>
    <w:p>
      <w:pPr>
        <w:jc w:val="center"/>
        <w:rPr>
          <w:rFonts w:hint="eastAsia" w:ascii="方正黑体_GBK" w:hAnsi="宋体" w:eastAsia="方正黑体_GBK"/>
          <w:sz w:val="32"/>
        </w:rPr>
      </w:pPr>
    </w:p>
    <w:p>
      <w:pPr>
        <w:jc w:val="center"/>
        <w:rPr>
          <w:rFonts w:hint="eastAsia" w:ascii="方正黑体_GBK" w:hAnsi="宋体" w:eastAsia="方正黑体_GBK"/>
          <w:sz w:val="32"/>
        </w:rPr>
      </w:pPr>
    </w:p>
    <w:p>
      <w:pPr>
        <w:jc w:val="center"/>
        <w:rPr>
          <w:rFonts w:hint="eastAsia" w:ascii="方正黑体_GBK" w:hAnsi="宋体" w:eastAsia="方正黑体_GBK"/>
          <w:sz w:val="32"/>
        </w:rPr>
      </w:pPr>
    </w:p>
    <w:p>
      <w:pPr>
        <w:jc w:val="center"/>
        <w:rPr>
          <w:rFonts w:hint="eastAsia" w:ascii="方正黑体_GBK" w:hAnsi="宋体" w:eastAsia="方正黑体_GBK"/>
          <w:b/>
          <w:spacing w:val="50"/>
          <w:sz w:val="36"/>
        </w:rPr>
      </w:pPr>
      <w:r>
        <w:rPr>
          <w:rFonts w:hint="eastAsia" w:ascii="方正黑体_GBK" w:hAnsi="宋体" w:eastAsia="方正黑体_GBK"/>
          <w:b/>
          <w:spacing w:val="50"/>
          <w:sz w:val="36"/>
        </w:rPr>
        <w:t>江 苏 省 卫 生 计 生 委</w:t>
      </w:r>
    </w:p>
    <w:p>
      <w:pPr>
        <w:jc w:val="center"/>
        <w:rPr>
          <w:rFonts w:hint="eastAsia" w:ascii="方正黑体_GBK" w:hAnsi="宋体" w:eastAsia="方正黑体_GBK"/>
          <w:b/>
          <w:sz w:val="28"/>
        </w:rPr>
      </w:pPr>
      <w:r>
        <w:rPr>
          <w:rFonts w:hint="eastAsia" w:ascii="方正黑体_GBK" w:hAnsi="宋体" w:eastAsia="方正黑体_GBK"/>
          <w:b/>
          <w:sz w:val="36"/>
        </w:rPr>
        <w:t xml:space="preserve">二O一六年  </w:t>
      </w:r>
    </w:p>
    <w:p>
      <w:pPr>
        <w:jc w:val="center"/>
        <w:rPr>
          <w:rFonts w:hint="eastAsia" w:ascii="宋体" w:hAnsi="宋体"/>
          <w:b/>
          <w:sz w:val="28"/>
        </w:rPr>
      </w:pPr>
    </w:p>
    <w:p>
      <w:pPr>
        <w:rPr>
          <w:rFonts w:hint="eastAsia"/>
        </w:rPr>
      </w:pPr>
    </w:p>
    <w:p>
      <w:pPr>
        <w:rPr>
          <w:rFonts w:hint="eastAsia" w:ascii="宋体" w:hAnsi="宋体"/>
          <w:b/>
          <w:bCs/>
          <w:sz w:val="28"/>
        </w:rPr>
      </w:pPr>
      <w:r>
        <w:rPr>
          <w:rFonts w:hint="eastAsia" w:ascii="宋体" w:hAnsi="宋体"/>
          <w:b/>
          <w:bCs/>
          <w:sz w:val="28"/>
        </w:rPr>
        <w:t>共同条款</w:t>
      </w:r>
    </w:p>
    <w:p>
      <w:pPr>
        <w:spacing w:line="300" w:lineRule="auto"/>
        <w:ind w:firstLine="360" w:firstLineChars="200"/>
        <w:rPr>
          <w:rFonts w:hint="eastAsia" w:ascii="宋体" w:hAnsi="宋体"/>
          <w:sz w:val="18"/>
          <w:szCs w:val="18"/>
        </w:rPr>
      </w:pPr>
      <w:r>
        <w:rPr>
          <w:rFonts w:hint="eastAsia" w:ascii="宋体" w:hAnsi="宋体"/>
          <w:b/>
          <w:bCs/>
          <w:sz w:val="18"/>
          <w:szCs w:val="18"/>
        </w:rPr>
        <w:t>第一条</w:t>
      </w:r>
      <w:r>
        <w:rPr>
          <w:rFonts w:hint="eastAsia" w:ascii="宋体" w:hAnsi="宋体"/>
          <w:sz w:val="18"/>
          <w:szCs w:val="18"/>
        </w:rPr>
        <w:t xml:space="preserve"> 江苏省卫生计生委（以下简称甲方）和医学重点学科（实验室）承担单位主管部门（以下简称丙方）与医学重点学科（实验室）承担单位（以下简称乙方），根据《中华人民共和国合同法》和《江苏省“科教强卫工程”实施方案》及国家有关规定，为顺利完成医学重点学科（实验室）建设任务，特订立本合同，作为甲乙丙三方在合同执行中共同遵守的依据。</w:t>
      </w:r>
    </w:p>
    <w:p>
      <w:pPr>
        <w:spacing w:line="300" w:lineRule="auto"/>
        <w:ind w:firstLine="360" w:firstLineChars="200"/>
        <w:rPr>
          <w:rFonts w:hint="eastAsia" w:ascii="宋体" w:hAnsi="宋体"/>
          <w:sz w:val="18"/>
          <w:szCs w:val="18"/>
        </w:rPr>
      </w:pPr>
      <w:r>
        <w:rPr>
          <w:rFonts w:hint="eastAsia" w:ascii="宋体" w:hAnsi="宋体"/>
          <w:b/>
          <w:bCs/>
          <w:sz w:val="18"/>
          <w:szCs w:val="18"/>
        </w:rPr>
        <w:t>第二条</w:t>
      </w:r>
      <w:r>
        <w:rPr>
          <w:rFonts w:hint="eastAsia" w:ascii="宋体" w:hAnsi="宋体"/>
          <w:sz w:val="18"/>
          <w:szCs w:val="18"/>
        </w:rPr>
        <w:t xml:space="preserve"> 任何一方均应严格遵守合同各项条款。甲方和丙方要严格按合同规定进行经费核拨，工作协调、监督、检查合同的执行情况，及时处理应由甲方与丙方解决的问题；乙方要严格按本合同履行承担的医学重点学科（实验室）建设任务，并如实将合同执行情况每年年末以书面形式通报甲方与丙方。</w:t>
      </w:r>
    </w:p>
    <w:p>
      <w:pPr>
        <w:spacing w:line="300" w:lineRule="auto"/>
        <w:ind w:firstLine="360" w:firstLineChars="200"/>
        <w:rPr>
          <w:rFonts w:hint="eastAsia" w:ascii="宋体" w:hAnsi="宋体"/>
          <w:sz w:val="18"/>
          <w:szCs w:val="18"/>
        </w:rPr>
      </w:pPr>
      <w:r>
        <w:rPr>
          <w:rFonts w:hint="eastAsia" w:ascii="宋体" w:hAnsi="宋体"/>
          <w:b/>
          <w:bCs/>
          <w:sz w:val="18"/>
          <w:szCs w:val="18"/>
        </w:rPr>
        <w:t>第三条</w:t>
      </w:r>
      <w:r>
        <w:rPr>
          <w:rFonts w:hint="eastAsia" w:ascii="宋体" w:hAnsi="宋体"/>
          <w:sz w:val="18"/>
          <w:szCs w:val="18"/>
        </w:rPr>
        <w:t xml:space="preserve"> 由乙方匹配的经费必须按时足额到位。其中乙方匹配的经费必须高于甲方或丙方。</w:t>
      </w:r>
    </w:p>
    <w:p>
      <w:pPr>
        <w:spacing w:line="300" w:lineRule="auto"/>
        <w:ind w:firstLine="360" w:firstLineChars="200"/>
        <w:rPr>
          <w:rFonts w:hint="eastAsia" w:ascii="宋体" w:hAnsi="宋体"/>
          <w:sz w:val="18"/>
          <w:szCs w:val="18"/>
        </w:rPr>
      </w:pPr>
      <w:r>
        <w:rPr>
          <w:rFonts w:hint="eastAsia" w:ascii="宋体" w:hAnsi="宋体"/>
          <w:b/>
          <w:bCs/>
          <w:sz w:val="18"/>
          <w:szCs w:val="18"/>
        </w:rPr>
        <w:t>第四条</w:t>
      </w:r>
      <w:r>
        <w:rPr>
          <w:rFonts w:hint="eastAsia" w:ascii="宋体" w:hAnsi="宋体"/>
          <w:sz w:val="18"/>
          <w:szCs w:val="18"/>
        </w:rPr>
        <w:t xml:space="preserve"> 乙方应按合同规定的开支范围对建设经费严格管理，实行专款专用，不得挪用，并接受甲方和丙方指定部门的审计。如果乙方违反上述规定或经甲方或丙方检查确认计划进度不符合合同规定，甲方或丙方可决定减拨或停拨后续经费，情节严重者可终止合同，并追究责任。</w:t>
      </w:r>
    </w:p>
    <w:p>
      <w:pPr>
        <w:spacing w:line="300" w:lineRule="auto"/>
        <w:ind w:firstLine="360" w:firstLineChars="200"/>
        <w:rPr>
          <w:rFonts w:hint="eastAsia" w:ascii="宋体" w:hAnsi="宋体"/>
          <w:sz w:val="18"/>
          <w:szCs w:val="18"/>
        </w:rPr>
      </w:pPr>
      <w:r>
        <w:rPr>
          <w:rFonts w:hint="eastAsia" w:ascii="宋体" w:hAnsi="宋体"/>
          <w:b/>
          <w:bCs/>
          <w:sz w:val="18"/>
          <w:szCs w:val="18"/>
        </w:rPr>
        <w:t>第五条</w:t>
      </w:r>
      <w:r>
        <w:rPr>
          <w:rFonts w:hint="eastAsia" w:ascii="宋体" w:hAnsi="宋体"/>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pPr>
        <w:spacing w:line="300" w:lineRule="auto"/>
        <w:ind w:firstLine="360" w:firstLineChars="200"/>
        <w:rPr>
          <w:rFonts w:hint="eastAsia" w:ascii="宋体" w:hAnsi="宋体"/>
          <w:sz w:val="18"/>
          <w:szCs w:val="18"/>
        </w:rPr>
      </w:pPr>
      <w:r>
        <w:rPr>
          <w:rFonts w:hint="eastAsia" w:ascii="宋体" w:hAnsi="宋体"/>
          <w:b/>
          <w:bCs/>
          <w:sz w:val="18"/>
          <w:szCs w:val="18"/>
        </w:rPr>
        <w:t>第六条</w:t>
      </w:r>
      <w:r>
        <w:rPr>
          <w:rFonts w:hint="eastAsia" w:ascii="宋体" w:hAnsi="宋体"/>
          <w:sz w:val="18"/>
          <w:szCs w:val="18"/>
        </w:rPr>
        <w:t xml:space="preserve"> 医学重点学科（实验室）在合同期内取得的职务发明创造或职务技术成果，按照《关于加强卫生与健康科技成果转移转化工作的指导意见》（国卫科教发〔2016〕51号）执行。</w:t>
      </w:r>
    </w:p>
    <w:p>
      <w:pPr>
        <w:spacing w:line="300" w:lineRule="auto"/>
        <w:ind w:firstLine="360" w:firstLineChars="200"/>
        <w:rPr>
          <w:rFonts w:hint="eastAsia" w:ascii="宋体" w:hAnsi="宋体"/>
          <w:sz w:val="18"/>
          <w:szCs w:val="18"/>
        </w:rPr>
      </w:pPr>
      <w:r>
        <w:rPr>
          <w:rFonts w:hint="eastAsia" w:ascii="宋体" w:hAnsi="宋体"/>
          <w:b/>
          <w:bCs/>
          <w:sz w:val="18"/>
          <w:szCs w:val="18"/>
        </w:rPr>
        <w:t xml:space="preserve">第七条 </w:t>
      </w:r>
      <w:r>
        <w:rPr>
          <w:rFonts w:hint="eastAsia" w:ascii="宋体" w:hAnsi="宋体"/>
          <w:sz w:val="18"/>
          <w:szCs w:val="18"/>
        </w:rPr>
        <w:t>乙方及医学重点学科（实验室）必须根据自身特点和《江苏省“科教强卫工程”实施方案》，制定出切实可行的建设计划和考核与验收指标。甲丙二方对医学重点学科（实验室）进行年度评估。对当年评估不合格或处于末位者，将限期改进并停拨下一年度经费。连续二年不合格者，退出医学重点学科（实验室）管理序列。</w:t>
      </w:r>
    </w:p>
    <w:p>
      <w:pPr>
        <w:spacing w:line="300" w:lineRule="auto"/>
        <w:ind w:firstLine="360" w:firstLineChars="200"/>
        <w:rPr>
          <w:rFonts w:hint="eastAsia" w:ascii="宋体" w:hAnsi="宋体"/>
          <w:sz w:val="18"/>
          <w:szCs w:val="18"/>
        </w:rPr>
      </w:pPr>
      <w:r>
        <w:rPr>
          <w:rFonts w:hint="eastAsia" w:ascii="宋体" w:hAnsi="宋体"/>
          <w:b/>
          <w:bCs/>
          <w:sz w:val="18"/>
          <w:szCs w:val="18"/>
        </w:rPr>
        <w:t>第八条</w:t>
      </w:r>
      <w:r>
        <w:rPr>
          <w:rFonts w:hint="eastAsia" w:ascii="宋体" w:hAnsi="宋体"/>
          <w:sz w:val="18"/>
          <w:szCs w:val="18"/>
        </w:rPr>
        <w:t xml:space="preserve"> 医学重点学科（实验室）建设合同期满，由甲方按《江苏省“科教强卫工程”实施方案》验收和评估，甲方将对验收与评估结果优秀的医学重点学科（实验室）、承担单位予以表彰和奖励。</w:t>
      </w:r>
    </w:p>
    <w:p>
      <w:pPr>
        <w:spacing w:line="300" w:lineRule="auto"/>
        <w:ind w:firstLine="360" w:firstLineChars="200"/>
        <w:rPr>
          <w:rFonts w:hint="eastAsia" w:ascii="宋体" w:hAnsi="宋体"/>
          <w:sz w:val="18"/>
          <w:szCs w:val="18"/>
        </w:rPr>
      </w:pPr>
      <w:r>
        <w:rPr>
          <w:rFonts w:hint="eastAsia" w:ascii="宋体" w:hAnsi="宋体"/>
          <w:b/>
          <w:bCs/>
          <w:sz w:val="18"/>
          <w:szCs w:val="18"/>
        </w:rPr>
        <w:t>第九条</w:t>
      </w:r>
      <w:r>
        <w:rPr>
          <w:rFonts w:hint="eastAsia" w:ascii="宋体" w:hAnsi="宋体"/>
          <w:sz w:val="18"/>
          <w:szCs w:val="18"/>
        </w:rPr>
        <w:t xml:space="preserve"> 乙方在合同执行过程中，对发现的问题如不及时通报甲方与丙方，以至贻误完成期限，并造成不良后果，乙方要承担全部责任。甲方和丙方有权追回已拨经费，直至赔偿经济损失。</w:t>
      </w:r>
    </w:p>
    <w:p>
      <w:pPr>
        <w:spacing w:line="300" w:lineRule="auto"/>
        <w:ind w:firstLine="360" w:firstLineChars="200"/>
        <w:rPr>
          <w:rFonts w:hint="eastAsia" w:ascii="宋体" w:hAnsi="宋体"/>
          <w:sz w:val="18"/>
          <w:szCs w:val="18"/>
        </w:rPr>
      </w:pPr>
      <w:r>
        <w:rPr>
          <w:rFonts w:hint="eastAsia" w:ascii="宋体" w:hAnsi="宋体"/>
          <w:b/>
          <w:bCs/>
          <w:sz w:val="18"/>
          <w:szCs w:val="18"/>
        </w:rPr>
        <w:t>第十条</w:t>
      </w:r>
      <w:r>
        <w:rPr>
          <w:rFonts w:hint="eastAsia" w:ascii="宋体" w:hAnsi="宋体"/>
          <w:sz w:val="18"/>
          <w:szCs w:val="18"/>
        </w:rPr>
        <w:t xml:space="preserve"> 任何一方凡因不可抗力不能履行合同义务时，应及时通知另外二方，并在合理期间内出具合同不能履行的证明。三方应采取适当措施减轻损失。</w:t>
      </w:r>
    </w:p>
    <w:p>
      <w:pPr>
        <w:spacing w:line="300" w:lineRule="auto"/>
        <w:ind w:firstLine="360" w:firstLineChars="200"/>
        <w:rPr>
          <w:rFonts w:hint="eastAsia" w:ascii="宋体" w:hAnsi="宋体"/>
          <w:sz w:val="18"/>
          <w:szCs w:val="18"/>
        </w:rPr>
      </w:pPr>
      <w:r>
        <w:rPr>
          <w:rFonts w:hint="eastAsia" w:ascii="宋体" w:hAnsi="宋体"/>
          <w:b/>
          <w:bCs/>
          <w:sz w:val="18"/>
          <w:szCs w:val="18"/>
        </w:rPr>
        <w:t>第十一条</w:t>
      </w:r>
      <w:r>
        <w:rPr>
          <w:rFonts w:hint="eastAsia" w:ascii="宋体" w:hAnsi="宋体"/>
          <w:sz w:val="18"/>
          <w:szCs w:val="18"/>
        </w:rPr>
        <w:t xml:space="preserve"> 本合同一式六份，甲方、乙方、丙方各存二份。各方签字、盖章后即生效。</w:t>
      </w:r>
    </w:p>
    <w:p>
      <w:pPr>
        <w:ind w:firstLine="480" w:firstLineChars="200"/>
        <w:rPr>
          <w:rFonts w:hint="eastAsia" w:ascii="宋体" w:hAnsi="宋体"/>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1"/>
        </w:numPr>
        <w:spacing w:line="360" w:lineRule="auto"/>
        <w:rPr>
          <w:rFonts w:hint="eastAsia" w:ascii="仿宋_GB2312" w:hAnsi="宋体" w:eastAsia="仿宋_GB2312"/>
          <w:b/>
          <w:bCs/>
          <w:sz w:val="24"/>
        </w:rPr>
      </w:pPr>
      <w:r>
        <w:rPr>
          <w:rFonts w:hint="eastAsia" w:ascii="仿宋_GB2312" w:hAnsi="宋体" w:eastAsia="仿宋_GB2312"/>
          <w:b/>
          <w:bCs/>
          <w:sz w:val="24"/>
        </w:rPr>
        <w:t>主攻方向。必须明确1-2个主攻方向，分若干领域开展研究。</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43" w:hRule="atLeast"/>
        </w:trPr>
        <w:tc>
          <w:tcPr>
            <w:tcW w:w="8522" w:type="dxa"/>
            <w:vAlign w:val="top"/>
          </w:tcPr>
          <w:p>
            <w:pPr>
              <w:ind w:firstLine="480" w:firstLineChars="200"/>
              <w:rPr>
                <w:rFonts w:hint="eastAsia" w:ascii="仿宋" w:hAnsi="仿宋" w:eastAsia="仿宋" w:cs="仿宋"/>
                <w:b/>
                <w:bCs/>
                <w:sz w:val="24"/>
                <w:szCs w:val="24"/>
              </w:rPr>
            </w:pPr>
            <w:r>
              <w:rPr>
                <w:rFonts w:hint="eastAsia" w:ascii="仿宋" w:hAnsi="仿宋" w:eastAsia="仿宋" w:cs="仿宋"/>
                <w:b/>
                <w:bCs/>
                <w:sz w:val="24"/>
                <w:szCs w:val="24"/>
              </w:rPr>
              <w:t>${applySubject^p}</w:t>
            </w:r>
          </w:p>
          <w:p>
            <w:pPr>
              <w:ind w:firstLine="480" w:firstLineChars="200"/>
              <w:rPr>
                <w:rFonts w:hint="eastAsia" w:ascii="仿宋" w:hAnsi="仿宋" w:eastAsia="仿宋" w:cs="仿宋"/>
                <w:b/>
                <w:bCs/>
                <w:sz w:val="24"/>
                <w:szCs w:val="24"/>
              </w:rPr>
            </w:pPr>
            <w:r>
              <w:rPr>
                <w:rFonts w:hint="eastAsia" w:ascii="仿宋" w:hAnsi="仿宋" w:eastAsia="仿宋" w:cs="仿宋"/>
                <w:b/>
                <w:bCs/>
                <w:sz w:val="24"/>
                <w:szCs w:val="24"/>
              </w:rPr>
              <w:t>${applySubject}</w:t>
            </w:r>
          </w:p>
        </w:tc>
      </w:tr>
    </w:tbl>
    <w:p>
      <w:pPr>
        <w:spacing w:line="360" w:lineRule="auto"/>
        <w:rPr>
          <w:rFonts w:hint="eastAsia" w:ascii="仿宋_GB2312" w:hAnsi="宋体" w:eastAsia="仿宋_GB2312"/>
          <w:b/>
          <w:bCs/>
          <w:sz w:val="24"/>
        </w:rPr>
      </w:pPr>
      <w:r>
        <w:rPr>
          <w:rFonts w:hint="eastAsia" w:ascii="仿宋_GB2312" w:hAnsi="宋体" w:eastAsia="仿宋_GB2312"/>
          <w:b/>
          <w:bCs/>
          <w:sz w:val="24"/>
        </w:rPr>
        <w:t>二、主要目标。围绕主攻方向概述今后5年在应用基础研究、临床研究方面的建设目标、研究内容、预期成果、年度安排等。</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07" w:hRule="atLeast"/>
        </w:trPr>
        <w:tc>
          <w:tcPr>
            <w:tcW w:w="8522" w:type="dxa"/>
            <w:vAlign w:val="top"/>
          </w:tcPr>
          <w:p>
            <w:pPr>
              <w:ind w:firstLine="480" w:firstLineChars="200"/>
              <w:rPr>
                <w:rFonts w:hint="eastAsia" w:ascii="仿宋" w:hAnsi="仿宋" w:eastAsia="仿宋" w:cs="仿宋"/>
                <w:b/>
                <w:bCs/>
                <w:sz w:val="24"/>
                <w:szCs w:val="24"/>
              </w:rPr>
            </w:pPr>
            <w:r>
              <w:rPr>
                <w:rFonts w:hint="eastAsia" w:ascii="仿宋" w:hAnsi="仿宋" w:eastAsia="仿宋" w:cs="仿宋"/>
                <w:b/>
                <w:bCs/>
                <w:sz w:val="24"/>
                <w:szCs w:val="24"/>
              </w:rPr>
              <w:t>${technologyPlan^p}</w:t>
            </w:r>
          </w:p>
          <w:p>
            <w:pPr>
              <w:ind w:firstLine="480" w:firstLineChars="200"/>
              <w:rPr>
                <w:rFonts w:hint="eastAsia" w:ascii="仿宋" w:hAnsi="仿宋" w:eastAsia="仿宋" w:cs="仿宋"/>
                <w:b/>
                <w:bCs/>
                <w:sz w:val="24"/>
                <w:szCs w:val="24"/>
              </w:rPr>
            </w:pPr>
            <w:r>
              <w:rPr>
                <w:rFonts w:hint="eastAsia" w:ascii="仿宋" w:hAnsi="仿宋" w:eastAsia="仿宋" w:cs="仿宋"/>
                <w:b/>
                <w:bCs/>
                <w:sz w:val="24"/>
                <w:szCs w:val="24"/>
              </w:rPr>
              <w:t>${technologyPlan}</w:t>
            </w:r>
          </w:p>
        </w:tc>
      </w:tr>
    </w:tbl>
    <w:p>
      <w:pPr>
        <w:spacing w:line="360" w:lineRule="auto"/>
        <w:rPr>
          <w:rFonts w:hint="eastAsia" w:ascii="仿宋_GB2312" w:hAnsi="宋体" w:eastAsia="仿宋_GB2312"/>
          <w:b/>
          <w:bCs/>
          <w:sz w:val="24"/>
        </w:rPr>
      </w:pPr>
      <w:r>
        <w:rPr>
          <w:rFonts w:hint="eastAsia" w:ascii="仿宋_GB2312" w:hAnsi="宋体" w:eastAsia="仿宋_GB2312"/>
          <w:b/>
          <w:bCs/>
          <w:sz w:val="24"/>
        </w:rPr>
        <w:t>三、考核指标。围绕主要目标，提出可以量化和考核的年度和最终考核指标。分应用基础研究和临床研究两个部分。包括成果、课题、论文、专利、新药证书、床位发展、特色和优势技术开展、四级手术量、门急诊和住院业务量等。考核指标只填答本学科核心人员产生的绩效指标。</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28" w:hRule="atLeast"/>
        </w:trPr>
        <w:tc>
          <w:tcPr>
            <w:tcW w:w="8522" w:type="dxa"/>
            <w:vAlign w:val="top"/>
          </w:tcPr>
          <w:p>
            <w:pPr>
              <w:spacing w:line="360" w:lineRule="auto"/>
              <w:ind w:firstLine="480" w:firstLineChars="200"/>
              <w:rPr>
                <w:rFonts w:hint="eastAsia" w:ascii="仿宋" w:hAnsi="仿宋" w:eastAsia="仿宋" w:cs="仿宋"/>
                <w:b/>
                <w:bCs/>
                <w:sz w:val="24"/>
                <w:szCs w:val="24"/>
              </w:rPr>
            </w:pPr>
            <w:r>
              <w:rPr>
                <w:rFonts w:hint="eastAsia" w:ascii="仿宋" w:hAnsi="仿宋" w:eastAsia="仿宋" w:cs="仿宋"/>
                <w:b/>
                <w:bCs/>
                <w:sz w:val="24"/>
                <w:szCs w:val="24"/>
              </w:rPr>
              <w:t>${examStandard^p}</w:t>
            </w:r>
          </w:p>
          <w:p>
            <w:pPr>
              <w:spacing w:line="360" w:lineRule="auto"/>
              <w:ind w:firstLine="480" w:firstLineChars="200"/>
              <w:rPr>
                <w:rFonts w:hint="eastAsia" w:ascii="仿宋" w:hAnsi="仿宋" w:eastAsia="仿宋" w:cs="仿宋"/>
                <w:b/>
                <w:bCs/>
                <w:sz w:val="24"/>
                <w:szCs w:val="24"/>
              </w:rPr>
            </w:pPr>
            <w:r>
              <w:rPr>
                <w:rFonts w:hint="eastAsia" w:ascii="仿宋" w:hAnsi="仿宋" w:eastAsia="仿宋" w:cs="仿宋"/>
                <w:b/>
                <w:bCs/>
                <w:sz w:val="24"/>
                <w:szCs w:val="24"/>
              </w:rPr>
              <w:t>${examStandard}</w:t>
            </w:r>
          </w:p>
        </w:tc>
      </w:tr>
    </w:tbl>
    <w:p>
      <w:pPr>
        <w:spacing w:line="360" w:lineRule="auto"/>
        <w:rPr>
          <w:rFonts w:hint="eastAsia" w:ascii="仿宋_GB2312" w:hAnsi="宋体" w:eastAsia="仿宋_GB2312"/>
          <w:b/>
          <w:bCs/>
          <w:sz w:val="24"/>
        </w:rPr>
      </w:pPr>
      <w:r>
        <w:rPr>
          <w:rFonts w:hint="eastAsia" w:ascii="仿宋_GB2312" w:hAnsi="宋体" w:eastAsia="仿宋_GB2312"/>
          <w:b/>
          <w:bCs/>
          <w:sz w:val="24"/>
        </w:rPr>
        <w:t>四、承建单位支撑计划。须列出具体支持措施，含业务条件改善、人才梯队建设、配套资金落实等。</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64" w:hRule="atLeast"/>
        </w:trPr>
        <w:tc>
          <w:tcPr>
            <w:tcW w:w="8522" w:type="dxa"/>
            <w:vAlign w:val="top"/>
          </w:tcPr>
          <w:p>
            <w:pPr>
              <w:ind w:firstLine="480" w:firstLineChars="200"/>
              <w:rPr>
                <w:rFonts w:hint="eastAsia" w:ascii="仿宋" w:hAnsi="仿宋" w:eastAsia="仿宋" w:cs="仿宋"/>
                <w:b/>
                <w:bCs/>
                <w:sz w:val="24"/>
                <w:szCs w:val="24"/>
              </w:rPr>
            </w:pPr>
            <w:r>
              <w:rPr>
                <w:rFonts w:hint="eastAsia" w:ascii="仿宋" w:hAnsi="仿宋" w:eastAsia="仿宋" w:cs="仿宋"/>
                <w:b/>
                <w:bCs/>
                <w:sz w:val="24"/>
                <w:szCs w:val="24"/>
              </w:rPr>
              <w:t>${orgCulture^p}</w:t>
            </w:r>
          </w:p>
          <w:p>
            <w:pPr>
              <w:ind w:firstLine="480" w:firstLineChars="200"/>
              <w:rPr>
                <w:rFonts w:hint="eastAsia" w:ascii="仿宋" w:hAnsi="仿宋" w:eastAsia="仿宋" w:cs="仿宋"/>
                <w:b/>
                <w:bCs/>
                <w:sz w:val="24"/>
                <w:szCs w:val="24"/>
              </w:rPr>
            </w:pPr>
            <w:r>
              <w:rPr>
                <w:rFonts w:hint="eastAsia" w:ascii="仿宋" w:hAnsi="仿宋" w:eastAsia="仿宋" w:cs="仿宋"/>
                <w:b/>
                <w:bCs/>
                <w:sz w:val="24"/>
                <w:szCs w:val="24"/>
              </w:rPr>
              <w:t>${orgCulture}</w:t>
            </w:r>
          </w:p>
        </w:tc>
      </w:tr>
    </w:tbl>
    <w:p>
      <w:pPr>
        <w:spacing w:line="360" w:lineRule="auto"/>
        <w:rPr>
          <w:rFonts w:hint="eastAsia" w:ascii="宋体" w:hAnsi="宋体"/>
          <w:b/>
          <w:bCs/>
          <w:sz w:val="24"/>
        </w:rPr>
      </w:pPr>
      <w:r>
        <w:rPr>
          <w:rFonts w:hint="eastAsia" w:ascii="仿宋_GB2312" w:hAnsi="宋体" w:eastAsia="仿宋_GB2312"/>
          <w:b/>
          <w:bCs/>
          <w:sz w:val="24"/>
        </w:rPr>
        <w:br w:type="page"/>
      </w:r>
      <w:r>
        <w:rPr>
          <w:rFonts w:hint="eastAsia" w:ascii="宋体" w:hAnsi="宋体"/>
          <w:b/>
          <w:bCs/>
          <w:sz w:val="24"/>
        </w:rPr>
        <w:t>五、学科人员名单（限15人，必须和申报书人员名单一致）</w:t>
      </w:r>
    </w:p>
    <w:p>
      <w:pPr>
        <w:spacing w:line="360" w:lineRule="auto"/>
        <w:rPr>
          <w:rFonts w:hint="eastAsia" w:ascii="宋体" w:hAnsi="宋体"/>
          <w:b/>
          <w:bCs/>
          <w:sz w:val="24"/>
        </w:rPr>
      </w:pPr>
      <w:r>
        <w:rPr>
          <w:rFonts w:hint="eastAsia" w:ascii="宋体" w:hAnsi="宋体"/>
          <w:sz w:val="28"/>
        </w:rPr>
        <w:t>１、</w:t>
      </w:r>
      <w:r>
        <w:rPr>
          <w:rFonts w:hint="eastAsia" w:ascii="宋体" w:hAnsi="宋体"/>
          <w:sz w:val="24"/>
        </w:rPr>
        <w:t>学科带头人（限1人）</w:t>
      </w:r>
    </w:p>
    <w:tbl>
      <w:tblPr>
        <w:tblStyle w:val="7"/>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675"/>
        <w:gridCol w:w="1080"/>
        <w:gridCol w:w="900"/>
        <w:gridCol w:w="720"/>
        <w:gridCol w:w="1620"/>
        <w:gridCol w:w="16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1053" w:type="dxa"/>
            <w:vAlign w:val="center"/>
          </w:tcPr>
          <w:p>
            <w:pPr>
              <w:jc w:val="center"/>
              <w:rPr>
                <w:rFonts w:hint="eastAsia" w:ascii="宋体" w:hAnsi="宋体"/>
              </w:rPr>
            </w:pPr>
            <w:r>
              <w:rPr>
                <w:rFonts w:hint="eastAsia" w:ascii="宋体" w:hAnsi="宋体"/>
              </w:rPr>
              <w:t>姓  名</w:t>
            </w:r>
          </w:p>
        </w:tc>
        <w:tc>
          <w:tcPr>
            <w:tcW w:w="675" w:type="dxa"/>
            <w:vAlign w:val="center"/>
          </w:tcPr>
          <w:p>
            <w:pPr>
              <w:jc w:val="center"/>
              <w:rPr>
                <w:rFonts w:hint="eastAsia" w:ascii="宋体" w:hAnsi="宋体"/>
              </w:rPr>
            </w:pPr>
            <w:r>
              <w:rPr>
                <w:rFonts w:hint="eastAsia" w:ascii="宋体" w:hAnsi="宋体"/>
              </w:rPr>
              <w:t>性别</w:t>
            </w:r>
          </w:p>
        </w:tc>
        <w:tc>
          <w:tcPr>
            <w:tcW w:w="1080" w:type="dxa"/>
            <w:vAlign w:val="center"/>
          </w:tcPr>
          <w:p>
            <w:pPr>
              <w:jc w:val="center"/>
              <w:rPr>
                <w:rFonts w:hint="eastAsia" w:ascii="宋体" w:hAnsi="宋体"/>
              </w:rPr>
            </w:pPr>
            <w:r>
              <w:rPr>
                <w:rFonts w:hint="eastAsia" w:ascii="宋体" w:hAnsi="宋体"/>
              </w:rPr>
              <w:t>出生年月</w:t>
            </w:r>
          </w:p>
        </w:tc>
        <w:tc>
          <w:tcPr>
            <w:tcW w:w="900" w:type="dxa"/>
            <w:vAlign w:val="center"/>
          </w:tcPr>
          <w:p>
            <w:pPr>
              <w:rPr>
                <w:rFonts w:hint="eastAsia" w:ascii="宋体" w:hAnsi="宋体"/>
              </w:rPr>
            </w:pPr>
            <w:r>
              <w:rPr>
                <w:rFonts w:hint="eastAsia" w:ascii="宋体" w:hAnsi="宋体"/>
              </w:rPr>
              <w:t>职 称</w:t>
            </w:r>
          </w:p>
        </w:tc>
        <w:tc>
          <w:tcPr>
            <w:tcW w:w="720" w:type="dxa"/>
            <w:vAlign w:val="center"/>
          </w:tcPr>
          <w:p>
            <w:pPr>
              <w:jc w:val="center"/>
              <w:rPr>
                <w:rFonts w:hint="eastAsia" w:ascii="宋体" w:hAnsi="宋体"/>
              </w:rPr>
            </w:pPr>
            <w:r>
              <w:rPr>
                <w:rFonts w:hint="eastAsia" w:ascii="宋体" w:hAnsi="宋体"/>
              </w:rPr>
              <w:t>专业</w:t>
            </w:r>
          </w:p>
        </w:tc>
        <w:tc>
          <w:tcPr>
            <w:tcW w:w="1620" w:type="dxa"/>
            <w:vAlign w:val="center"/>
          </w:tcPr>
          <w:p>
            <w:pPr>
              <w:jc w:val="center"/>
              <w:rPr>
                <w:rFonts w:hint="eastAsia" w:ascii="宋体" w:hAnsi="宋体"/>
              </w:rPr>
            </w:pPr>
            <w:r>
              <w:rPr>
                <w:rFonts w:hint="eastAsia" w:ascii="宋体" w:hAnsi="宋体"/>
              </w:rPr>
              <w:t>主要任务</w:t>
            </w:r>
          </w:p>
        </w:tc>
        <w:tc>
          <w:tcPr>
            <w:tcW w:w="1620" w:type="dxa"/>
            <w:vAlign w:val="center"/>
          </w:tcPr>
          <w:p>
            <w:pPr>
              <w:ind w:firstLine="210" w:firstLineChars="100"/>
              <w:rPr>
                <w:rFonts w:hint="eastAsia" w:ascii="宋体" w:hAnsi="宋体"/>
              </w:rPr>
            </w:pPr>
            <w:r>
              <w:rPr>
                <w:rFonts w:hint="eastAsia" w:ascii="宋体" w:hAnsi="宋体"/>
              </w:rPr>
              <w:t>所在单位</w:t>
            </w:r>
          </w:p>
        </w:tc>
        <w:tc>
          <w:tcPr>
            <w:tcW w:w="1470" w:type="dxa"/>
            <w:vAlign w:val="center"/>
          </w:tcPr>
          <w:p>
            <w:pPr>
              <w:jc w:val="center"/>
              <w:rPr>
                <w:rFonts w:hint="eastAsia" w:ascii="宋体" w:hAnsi="宋体"/>
              </w:rPr>
            </w:pPr>
            <w:r>
              <w:rPr>
                <w:rFonts w:hint="eastAsia" w:ascii="宋体" w:hAnsi="宋体"/>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1053" w:type="dxa"/>
            <w:vAlign w:val="center"/>
          </w:tcPr>
          <w:p>
            <w:pPr>
              <w:jc w:val="center"/>
              <w:rPr>
                <w:rFonts w:hint="eastAsia" w:ascii="宋体" w:hAnsi="宋体"/>
                <w:sz w:val="21"/>
                <w:szCs w:val="21"/>
              </w:rPr>
            </w:pPr>
            <w:r>
              <w:rPr>
                <w:rFonts w:hint="eastAsia" w:ascii="宋体" w:hAnsi="宋体"/>
                <w:sz w:val="21"/>
                <w:szCs w:val="21"/>
              </w:rPr>
              <w:t>${centerDirectorName}</w:t>
            </w:r>
          </w:p>
        </w:tc>
        <w:tc>
          <w:tcPr>
            <w:tcW w:w="675" w:type="dxa"/>
            <w:vAlign w:val="center"/>
          </w:tcPr>
          <w:p>
            <w:pPr>
              <w:jc w:val="center"/>
              <w:rPr>
                <w:rFonts w:hint="eastAsia" w:ascii="宋体" w:hAnsi="宋体"/>
                <w:sz w:val="21"/>
                <w:szCs w:val="21"/>
              </w:rPr>
            </w:pPr>
            <w:r>
              <w:rPr>
                <w:rFonts w:hint="eastAsia" w:ascii="宋体" w:hAnsi="宋体"/>
                <w:sz w:val="21"/>
                <w:szCs w:val="21"/>
              </w:rPr>
              <w:t>${centerDirectorSex}</w:t>
            </w:r>
          </w:p>
        </w:tc>
        <w:tc>
          <w:tcPr>
            <w:tcW w:w="1080" w:type="dxa"/>
            <w:vAlign w:val="center"/>
          </w:tcPr>
          <w:p>
            <w:pPr>
              <w:jc w:val="center"/>
              <w:rPr>
                <w:rFonts w:hint="eastAsia" w:ascii="宋体" w:hAnsi="宋体"/>
                <w:sz w:val="21"/>
                <w:szCs w:val="21"/>
              </w:rPr>
            </w:pPr>
            <w:r>
              <w:rPr>
                <w:rFonts w:hint="eastAsia" w:ascii="宋体" w:hAnsi="宋体"/>
                <w:sz w:val="21"/>
                <w:szCs w:val="21"/>
              </w:rPr>
              <w:t>${centerDirectorBirthday}</w:t>
            </w:r>
          </w:p>
        </w:tc>
        <w:tc>
          <w:tcPr>
            <w:tcW w:w="900" w:type="dxa"/>
            <w:vAlign w:val="center"/>
          </w:tcPr>
          <w:p>
            <w:pPr>
              <w:jc w:val="center"/>
              <w:rPr>
                <w:rFonts w:hint="eastAsia" w:ascii="宋体" w:hAnsi="宋体"/>
                <w:sz w:val="21"/>
                <w:szCs w:val="21"/>
              </w:rPr>
            </w:pPr>
            <w:r>
              <w:rPr>
                <w:rFonts w:hint="eastAsia" w:ascii="宋体" w:hAnsi="宋体"/>
                <w:sz w:val="21"/>
                <w:szCs w:val="21"/>
              </w:rPr>
              <w:t>${centerDirectorTitle}</w:t>
            </w:r>
          </w:p>
        </w:tc>
        <w:tc>
          <w:tcPr>
            <w:tcW w:w="720" w:type="dxa"/>
            <w:vAlign w:val="center"/>
          </w:tcPr>
          <w:p>
            <w:pPr>
              <w:jc w:val="center"/>
              <w:rPr>
                <w:rFonts w:hint="eastAsia" w:ascii="宋体" w:hAnsi="宋体"/>
                <w:sz w:val="21"/>
                <w:szCs w:val="21"/>
              </w:rPr>
            </w:pPr>
            <w:r>
              <w:rPr>
                <w:rFonts w:hint="eastAsia" w:ascii="宋体" w:hAnsi="宋体"/>
                <w:sz w:val="21"/>
                <w:szCs w:val="21"/>
              </w:rPr>
              <w:t>${centerDirectorMajor}</w:t>
            </w:r>
          </w:p>
        </w:tc>
        <w:tc>
          <w:tcPr>
            <w:tcW w:w="1620" w:type="dxa"/>
            <w:vAlign w:val="center"/>
          </w:tcPr>
          <w:p>
            <w:pPr>
              <w:jc w:val="center"/>
              <w:rPr>
                <w:rFonts w:hint="eastAsia" w:ascii="宋体" w:hAnsi="宋体"/>
                <w:sz w:val="21"/>
                <w:szCs w:val="21"/>
              </w:rPr>
            </w:pPr>
            <w:r>
              <w:rPr>
                <w:rFonts w:hint="eastAsia" w:ascii="宋体" w:hAnsi="宋体"/>
                <w:sz w:val="21"/>
                <w:szCs w:val="21"/>
              </w:rPr>
              <w:t>${centerDirectorTask}</w:t>
            </w:r>
          </w:p>
        </w:tc>
        <w:tc>
          <w:tcPr>
            <w:tcW w:w="1620" w:type="dxa"/>
            <w:vAlign w:val="center"/>
          </w:tcPr>
          <w:p>
            <w:pPr>
              <w:jc w:val="center"/>
              <w:rPr>
                <w:rFonts w:hint="eastAsia" w:ascii="宋体" w:hAnsi="宋体"/>
                <w:sz w:val="21"/>
                <w:szCs w:val="21"/>
              </w:rPr>
            </w:pPr>
            <w:r>
              <w:rPr>
                <w:rFonts w:hint="eastAsia" w:ascii="宋体" w:hAnsi="宋体"/>
                <w:sz w:val="21"/>
                <w:szCs w:val="21"/>
              </w:rPr>
              <w:t>${centerDirectorOrg}</w:t>
            </w:r>
          </w:p>
        </w:tc>
        <w:tc>
          <w:tcPr>
            <w:tcW w:w="1470" w:type="dxa"/>
            <w:vAlign w:val="center"/>
          </w:tcPr>
          <w:p>
            <w:pPr>
              <w:jc w:val="center"/>
              <w:rPr>
                <w:rFonts w:hint="eastAsia" w:ascii="宋体" w:hAnsi="宋体"/>
                <w:sz w:val="21"/>
                <w:szCs w:val="21"/>
              </w:rPr>
            </w:pPr>
          </w:p>
        </w:tc>
      </w:tr>
    </w:tbl>
    <w:p>
      <w:r>
        <w:rPr>
          <w:rFonts w:hint="eastAsia" w:ascii="宋体" w:hAnsi="宋体"/>
          <w:sz w:val="28"/>
        </w:rPr>
        <w:t>2、</w:t>
      </w:r>
      <w:r>
        <w:rPr>
          <w:rFonts w:hint="eastAsia" w:ascii="宋体" w:hAnsi="宋体"/>
          <w:sz w:val="24"/>
        </w:rPr>
        <w:t>其他人员（限14人）</w:t>
      </w:r>
    </w:p>
    <w:tbl>
      <w:tblPr>
        <w:tblStyle w:val="7"/>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675"/>
        <w:gridCol w:w="1080"/>
        <w:gridCol w:w="900"/>
        <w:gridCol w:w="681"/>
        <w:gridCol w:w="1659"/>
        <w:gridCol w:w="16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53" w:type="dxa"/>
            <w:vAlign w:val="center"/>
          </w:tcPr>
          <w:p>
            <w:pPr>
              <w:jc w:val="center"/>
              <w:rPr>
                <w:rFonts w:hint="eastAsia" w:ascii="宋体" w:hAnsi="宋体"/>
              </w:rPr>
            </w:pPr>
            <w:r>
              <w:rPr>
                <w:rFonts w:hint="eastAsia" w:ascii="宋体" w:hAnsi="宋体"/>
              </w:rPr>
              <w:t>姓  名</w:t>
            </w:r>
          </w:p>
        </w:tc>
        <w:tc>
          <w:tcPr>
            <w:tcW w:w="675" w:type="dxa"/>
            <w:vAlign w:val="center"/>
          </w:tcPr>
          <w:p>
            <w:pPr>
              <w:jc w:val="center"/>
              <w:rPr>
                <w:rFonts w:hint="eastAsia" w:ascii="宋体" w:hAnsi="宋体"/>
              </w:rPr>
            </w:pPr>
            <w:r>
              <w:rPr>
                <w:rFonts w:hint="eastAsia" w:ascii="宋体" w:hAnsi="宋体"/>
              </w:rPr>
              <w:t>性别</w:t>
            </w:r>
          </w:p>
        </w:tc>
        <w:tc>
          <w:tcPr>
            <w:tcW w:w="1080" w:type="dxa"/>
            <w:vAlign w:val="center"/>
          </w:tcPr>
          <w:p>
            <w:pPr>
              <w:jc w:val="center"/>
              <w:rPr>
                <w:rFonts w:hint="eastAsia" w:ascii="宋体" w:hAnsi="宋体"/>
              </w:rPr>
            </w:pPr>
            <w:r>
              <w:rPr>
                <w:rFonts w:hint="eastAsia" w:ascii="宋体" w:hAnsi="宋体"/>
              </w:rPr>
              <w:t>出生年月</w:t>
            </w:r>
          </w:p>
        </w:tc>
        <w:tc>
          <w:tcPr>
            <w:tcW w:w="900" w:type="dxa"/>
            <w:vAlign w:val="center"/>
          </w:tcPr>
          <w:p>
            <w:pPr>
              <w:rPr>
                <w:rFonts w:hint="eastAsia" w:ascii="宋体" w:hAnsi="宋体"/>
              </w:rPr>
            </w:pPr>
            <w:r>
              <w:rPr>
                <w:rFonts w:hint="eastAsia" w:ascii="宋体" w:hAnsi="宋体"/>
              </w:rPr>
              <w:t>职 称</w:t>
            </w:r>
          </w:p>
        </w:tc>
        <w:tc>
          <w:tcPr>
            <w:tcW w:w="681" w:type="dxa"/>
            <w:vAlign w:val="center"/>
          </w:tcPr>
          <w:p>
            <w:pPr>
              <w:jc w:val="center"/>
              <w:rPr>
                <w:rFonts w:hint="eastAsia" w:ascii="宋体" w:hAnsi="宋体"/>
              </w:rPr>
            </w:pPr>
            <w:r>
              <w:rPr>
                <w:rFonts w:hint="eastAsia" w:ascii="宋体" w:hAnsi="宋体"/>
              </w:rPr>
              <w:t>专业</w:t>
            </w:r>
          </w:p>
        </w:tc>
        <w:tc>
          <w:tcPr>
            <w:tcW w:w="1659" w:type="dxa"/>
            <w:vAlign w:val="center"/>
          </w:tcPr>
          <w:p>
            <w:pPr>
              <w:jc w:val="center"/>
              <w:rPr>
                <w:rFonts w:hint="eastAsia" w:ascii="宋体" w:hAnsi="宋体"/>
              </w:rPr>
            </w:pPr>
            <w:r>
              <w:rPr>
                <w:rFonts w:hint="eastAsia" w:ascii="宋体" w:hAnsi="宋体"/>
              </w:rPr>
              <w:t>主要任务</w:t>
            </w:r>
          </w:p>
        </w:tc>
        <w:tc>
          <w:tcPr>
            <w:tcW w:w="1620" w:type="dxa"/>
            <w:vAlign w:val="center"/>
          </w:tcPr>
          <w:p>
            <w:pPr>
              <w:jc w:val="center"/>
              <w:rPr>
                <w:rFonts w:hint="eastAsia" w:ascii="宋体" w:hAnsi="宋体"/>
              </w:rPr>
            </w:pPr>
            <w:r>
              <w:rPr>
                <w:rFonts w:hint="eastAsia" w:ascii="宋体" w:hAnsi="宋体"/>
              </w:rPr>
              <w:t>所在单位</w:t>
            </w:r>
          </w:p>
        </w:tc>
        <w:tc>
          <w:tcPr>
            <w:tcW w:w="1470" w:type="dxa"/>
            <w:vAlign w:val="center"/>
          </w:tcPr>
          <w:p>
            <w:pPr>
              <w:jc w:val="center"/>
              <w:rPr>
                <w:rFonts w:hint="eastAsia" w:ascii="宋体" w:hAnsi="宋体"/>
              </w:rPr>
            </w:pPr>
            <w:r>
              <w:rPr>
                <w:rFonts w:hint="eastAsia" w:ascii="宋体" w:hAnsi="宋体"/>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53" w:type="dxa"/>
            <w:vAlign w:val="top"/>
          </w:tcPr>
          <w:p>
            <w:pPr>
              <w:rPr>
                <w:rFonts w:hint="eastAsia" w:ascii="宋体" w:hAnsi="宋体"/>
                <w:sz w:val="21"/>
                <w:szCs w:val="21"/>
              </w:rPr>
            </w:pPr>
            <w:r>
              <w:rPr>
                <w:rFonts w:hint="eastAsia" w:ascii="宋体" w:hAnsi="宋体"/>
                <w:sz w:val="21"/>
                <w:szCs w:val="21"/>
              </w:rPr>
              <w:t>#{projMember_name}</w:t>
            </w:r>
          </w:p>
        </w:tc>
        <w:tc>
          <w:tcPr>
            <w:tcW w:w="675" w:type="dxa"/>
            <w:vAlign w:val="top"/>
          </w:tcPr>
          <w:p>
            <w:pPr>
              <w:rPr>
                <w:rFonts w:hint="eastAsia" w:ascii="宋体" w:hAnsi="宋体"/>
                <w:sz w:val="21"/>
                <w:szCs w:val="21"/>
              </w:rPr>
            </w:pPr>
            <w:r>
              <w:rPr>
                <w:rFonts w:hint="eastAsia" w:ascii="宋体" w:hAnsi="宋体"/>
                <w:sz w:val="21"/>
                <w:szCs w:val="21"/>
              </w:rPr>
              <w:t>#{projMember_sex}</w:t>
            </w:r>
          </w:p>
        </w:tc>
        <w:tc>
          <w:tcPr>
            <w:tcW w:w="1080" w:type="dxa"/>
            <w:vAlign w:val="top"/>
          </w:tcPr>
          <w:p>
            <w:pPr>
              <w:rPr>
                <w:rFonts w:hint="eastAsia" w:ascii="宋体" w:hAnsi="宋体"/>
                <w:sz w:val="21"/>
                <w:szCs w:val="21"/>
              </w:rPr>
            </w:pPr>
            <w:r>
              <w:rPr>
                <w:rFonts w:hint="eastAsia" w:ascii="宋体" w:hAnsi="宋体"/>
                <w:sz w:val="21"/>
                <w:szCs w:val="21"/>
              </w:rPr>
              <w:t>#{projMember_birthday}</w:t>
            </w:r>
          </w:p>
        </w:tc>
        <w:tc>
          <w:tcPr>
            <w:tcW w:w="900" w:type="dxa"/>
            <w:vAlign w:val="top"/>
          </w:tcPr>
          <w:p>
            <w:pPr>
              <w:rPr>
                <w:rFonts w:hint="eastAsia" w:ascii="宋体" w:hAnsi="宋体"/>
                <w:sz w:val="21"/>
                <w:szCs w:val="21"/>
              </w:rPr>
            </w:pPr>
            <w:r>
              <w:rPr>
                <w:rFonts w:hint="eastAsia" w:ascii="宋体" w:hAnsi="宋体"/>
                <w:sz w:val="21"/>
                <w:szCs w:val="21"/>
              </w:rPr>
              <w:t>#{projMember_title}</w:t>
            </w:r>
          </w:p>
        </w:tc>
        <w:tc>
          <w:tcPr>
            <w:tcW w:w="681" w:type="dxa"/>
            <w:vAlign w:val="top"/>
          </w:tcPr>
          <w:p>
            <w:pPr>
              <w:rPr>
                <w:rFonts w:hint="eastAsia" w:ascii="宋体" w:hAnsi="宋体"/>
                <w:sz w:val="21"/>
                <w:szCs w:val="21"/>
              </w:rPr>
            </w:pPr>
            <w:r>
              <w:rPr>
                <w:rFonts w:hint="eastAsia" w:ascii="宋体" w:hAnsi="宋体"/>
                <w:sz w:val="21"/>
                <w:szCs w:val="21"/>
              </w:rPr>
              <w:t>#{projMember_major}</w:t>
            </w:r>
          </w:p>
        </w:tc>
        <w:tc>
          <w:tcPr>
            <w:tcW w:w="1659" w:type="dxa"/>
            <w:vAlign w:val="top"/>
          </w:tcPr>
          <w:p>
            <w:pPr>
              <w:rPr>
                <w:rFonts w:hint="eastAsia" w:ascii="宋体" w:hAnsi="宋体"/>
                <w:sz w:val="21"/>
                <w:szCs w:val="21"/>
              </w:rPr>
            </w:pPr>
            <w:r>
              <w:rPr>
                <w:rFonts w:hint="eastAsia" w:ascii="宋体" w:hAnsi="宋体"/>
                <w:sz w:val="21"/>
                <w:szCs w:val="21"/>
              </w:rPr>
              <w:t>#{projMember_task}</w:t>
            </w:r>
          </w:p>
        </w:tc>
        <w:tc>
          <w:tcPr>
            <w:tcW w:w="1620" w:type="dxa"/>
            <w:vAlign w:val="top"/>
          </w:tcPr>
          <w:p>
            <w:pPr>
              <w:rPr>
                <w:rFonts w:hint="eastAsia" w:ascii="宋体" w:hAnsi="宋体"/>
                <w:sz w:val="21"/>
                <w:szCs w:val="21"/>
              </w:rPr>
            </w:pPr>
            <w:r>
              <w:rPr>
                <w:rFonts w:hint="eastAsia" w:ascii="宋体" w:hAnsi="宋体"/>
                <w:sz w:val="21"/>
                <w:szCs w:val="21"/>
              </w:rPr>
              <w:t>#{projMember_org}</w:t>
            </w:r>
          </w:p>
        </w:tc>
        <w:tc>
          <w:tcPr>
            <w:tcW w:w="1470" w:type="dxa"/>
            <w:vAlign w:val="top"/>
          </w:tcPr>
          <w:p>
            <w:pPr>
              <w:rPr>
                <w:rFonts w:hint="eastAsia" w:ascii="宋体" w:hAnsi="宋体"/>
                <w:sz w:val="21"/>
                <w:szCs w:val="21"/>
              </w:rPr>
            </w:pPr>
          </w:p>
        </w:tc>
      </w:tr>
    </w:tbl>
    <w:p>
      <w:pPr>
        <w:rPr>
          <w:rFonts w:hint="eastAsia"/>
          <w:b/>
          <w:bCs/>
          <w:sz w:val="28"/>
        </w:rPr>
      </w:pPr>
      <w:r>
        <w:rPr>
          <w:rFonts w:hint="eastAsia"/>
          <w:b/>
          <w:bCs/>
          <w:sz w:val="28"/>
        </w:rPr>
        <w:br w:type="page"/>
      </w:r>
      <w:r>
        <w:rPr>
          <w:rFonts w:hint="eastAsia"/>
          <w:b/>
          <w:bCs/>
          <w:sz w:val="28"/>
        </w:rPr>
        <w:t>六、经费预算</w:t>
      </w:r>
    </w:p>
    <w:tbl>
      <w:tblPr>
        <w:tblStyle w:val="7"/>
        <w:tblW w:w="84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
        <w:gridCol w:w="2227"/>
        <w:gridCol w:w="642"/>
        <w:gridCol w:w="1114"/>
        <w:gridCol w:w="1112"/>
        <w:gridCol w:w="6"/>
        <w:gridCol w:w="1111"/>
        <w:gridCol w:w="6"/>
        <w:gridCol w:w="1109"/>
        <w:gridCol w:w="6"/>
        <w:gridCol w:w="1078"/>
        <w:gridCol w:w="31"/>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甲方资助金额</w:t>
            </w:r>
          </w:p>
        </w:tc>
        <w:tc>
          <w:tcPr>
            <w:tcW w:w="6222" w:type="dxa"/>
            <w:gridSpan w:val="11"/>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${constructOrgFund}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乙方匹配经费</w:t>
            </w:r>
          </w:p>
        </w:tc>
        <w:tc>
          <w:tcPr>
            <w:tcW w:w="6222" w:type="dxa"/>
            <w:gridSpan w:val="11"/>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${assumeOrgFund}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丙方匹配经费</w:t>
            </w:r>
          </w:p>
        </w:tc>
        <w:tc>
          <w:tcPr>
            <w:tcW w:w="6222" w:type="dxa"/>
            <w:gridSpan w:val="11"/>
            <w:vAlign w:val="bottom"/>
          </w:tcPr>
          <w:p>
            <w:pPr>
              <w:wordWrap w:val="0"/>
              <w:jc w:val="right"/>
              <w:rPr>
                <w:rFonts w:ascii="仿宋_GB2312" w:hAnsi="宋体" w:eastAsia="仿宋_GB2312"/>
                <w:sz w:val="24"/>
              </w:rPr>
            </w:pPr>
            <w:r>
              <w:rPr>
                <w:rFonts w:hint="eastAsia" w:ascii="仿宋_GB2312" w:hAnsi="宋体" w:eastAsia="仿宋_GB2312"/>
                <w:sz w:val="24"/>
              </w:rPr>
              <w:t>${thirdFund}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其他来源经费</w:t>
            </w:r>
          </w:p>
        </w:tc>
        <w:tc>
          <w:tcPr>
            <w:tcW w:w="6222" w:type="dxa"/>
            <w:gridSpan w:val="11"/>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${otherFund}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合      计</w:t>
            </w:r>
          </w:p>
        </w:tc>
        <w:tc>
          <w:tcPr>
            <w:tcW w:w="6222" w:type="dxa"/>
            <w:gridSpan w:val="11"/>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${amountFund}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8467" w:type="dxa"/>
            <w:gridSpan w:val="13"/>
            <w:tcMar>
              <w:top w:w="20" w:type="dxa"/>
              <w:left w:w="20" w:type="dxa"/>
              <w:bottom w:w="0" w:type="dxa"/>
              <w:right w:w="20" w:type="dxa"/>
            </w:tcMar>
            <w:vAlign w:val="center"/>
          </w:tcPr>
          <w:p>
            <w:pPr>
              <w:jc w:val="center"/>
              <w:rPr>
                <w:rFonts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申请资助的预算支出科目</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2O16年</w:t>
            </w:r>
          </w:p>
        </w:tc>
        <w:tc>
          <w:tcPr>
            <w:tcW w:w="1118" w:type="dxa"/>
            <w:gridSpan w:val="2"/>
            <w:vAlign w:val="center"/>
          </w:tcPr>
          <w:p>
            <w:pPr>
              <w:jc w:val="center"/>
              <w:rPr>
                <w:rFonts w:ascii="仿宋_GB2312" w:hAnsi="宋体" w:eastAsia="仿宋_GB2312"/>
                <w:sz w:val="24"/>
              </w:rPr>
            </w:pPr>
            <w:r>
              <w:rPr>
                <w:rFonts w:hint="eastAsia" w:ascii="仿宋_GB2312" w:hAnsi="宋体" w:eastAsia="仿宋_GB2312"/>
                <w:sz w:val="24"/>
              </w:rPr>
              <w:t>2O17年</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2O18年</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2O19年</w:t>
            </w:r>
          </w:p>
        </w:tc>
        <w:tc>
          <w:tcPr>
            <w:tcW w:w="1116" w:type="dxa"/>
            <w:gridSpan w:val="3"/>
            <w:vAlign w:val="center"/>
          </w:tcPr>
          <w:p>
            <w:pPr>
              <w:jc w:val="center"/>
              <w:rPr>
                <w:rFonts w:ascii="仿宋_GB2312" w:hAnsi="宋体" w:eastAsia="仿宋_GB2312"/>
                <w:sz w:val="24"/>
              </w:rPr>
            </w:pPr>
            <w:r>
              <w:rPr>
                <w:rFonts w:hint="eastAsia" w:ascii="仿宋_GB2312" w:hAnsi="宋体" w:eastAsia="仿宋_GB2312"/>
                <w:sz w:val="24"/>
              </w:rPr>
              <w:t>2O20年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1、国内外进修费用</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${inlandFirstYear}</w:t>
            </w:r>
          </w:p>
        </w:tc>
        <w:tc>
          <w:tcPr>
            <w:tcW w:w="1118" w:type="dxa"/>
            <w:gridSpan w:val="2"/>
            <w:vAlign w:val="center"/>
          </w:tcPr>
          <w:p>
            <w:pPr>
              <w:jc w:val="center"/>
              <w:rPr>
                <w:rFonts w:ascii="仿宋_GB2312" w:hAnsi="宋体" w:eastAsia="仿宋_GB2312"/>
                <w:sz w:val="24"/>
              </w:rPr>
            </w:pPr>
            <w:r>
              <w:rPr>
                <w:rFonts w:hint="eastAsia" w:ascii="宋体" w:hAnsi="宋体"/>
                <w:sz w:val="24"/>
              </w:rPr>
              <w:t>${inlandSecondYear}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${inlandThirdYear}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${inlandFourthYear}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${inlandFifthYear}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2、学术交流费用</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${communicationFirstYear}</w:t>
            </w:r>
          </w:p>
        </w:tc>
        <w:tc>
          <w:tcPr>
            <w:tcW w:w="1118" w:type="dxa"/>
            <w:gridSpan w:val="2"/>
            <w:vAlign w:val="center"/>
          </w:tcPr>
          <w:p>
            <w:pPr>
              <w:jc w:val="center"/>
              <w:rPr>
                <w:rFonts w:ascii="仿宋_GB2312" w:hAnsi="宋体" w:eastAsia="仿宋_GB2312"/>
                <w:sz w:val="24"/>
              </w:rPr>
            </w:pPr>
            <w:r>
              <w:rPr>
                <w:rFonts w:hint="eastAsia" w:ascii="宋体" w:hAnsi="宋体"/>
                <w:sz w:val="24"/>
              </w:rPr>
              <w:t>${communicationSecondYear}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${communicationThirdYear}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eastAsia="宋体"/>
                <w:sz w:val="24"/>
                <w:lang w:val="en-US" w:eastAsia="zh-CN"/>
              </w:rPr>
              <w:t>${communicationFourthYear}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${communicationFifthYear}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3、仪器设备费</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${instrumentFirstYear}</w:t>
            </w:r>
          </w:p>
        </w:tc>
        <w:tc>
          <w:tcPr>
            <w:tcW w:w="1118" w:type="dxa"/>
            <w:gridSpan w:val="2"/>
            <w:vAlign w:val="center"/>
          </w:tcPr>
          <w:p>
            <w:pPr>
              <w:jc w:val="center"/>
              <w:rPr>
                <w:rFonts w:ascii="仿宋_GB2312" w:hAnsi="宋体" w:eastAsia="仿宋_GB2312"/>
                <w:sz w:val="24"/>
              </w:rPr>
            </w:pPr>
            <w:r>
              <w:rPr>
                <w:rFonts w:hint="eastAsia" w:ascii="宋体" w:hAnsi="宋体"/>
                <w:sz w:val="24"/>
              </w:rPr>
              <w:t>${instrumentSecondYear}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${instrumentThirdYear}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${instrumentFourthYear}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${instrumentFifthYear}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4、实验材料费</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${experimentMaterialFirstYear}</w:t>
            </w:r>
          </w:p>
        </w:tc>
        <w:tc>
          <w:tcPr>
            <w:tcW w:w="1118" w:type="dxa"/>
            <w:gridSpan w:val="2"/>
            <w:vAlign w:val="center"/>
          </w:tcPr>
          <w:p>
            <w:pPr>
              <w:jc w:val="center"/>
              <w:rPr>
                <w:rFonts w:ascii="仿宋_GB2312" w:hAnsi="宋体" w:eastAsia="仿宋_GB2312"/>
                <w:sz w:val="24"/>
              </w:rPr>
            </w:pPr>
            <w:r>
              <w:rPr>
                <w:rFonts w:hint="eastAsia" w:ascii="宋体" w:hAnsi="宋体"/>
                <w:sz w:val="24"/>
              </w:rPr>
              <w:t>${experimentMaterialSecondYear}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${experimentMaterialThirdYear}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${experimentMaterialFourthYear}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${experimentMaterialFifthYear}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5、实验动物费</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${experimentAnimalTrFirstYear}</w:t>
            </w:r>
          </w:p>
        </w:tc>
        <w:tc>
          <w:tcPr>
            <w:tcW w:w="1118" w:type="dxa"/>
            <w:gridSpan w:val="2"/>
            <w:vAlign w:val="center"/>
          </w:tcPr>
          <w:p>
            <w:pPr>
              <w:jc w:val="center"/>
              <w:rPr>
                <w:rFonts w:ascii="仿宋_GB2312" w:hAnsi="宋体" w:eastAsia="仿宋_GB2312"/>
                <w:sz w:val="24"/>
              </w:rPr>
            </w:pPr>
            <w:r>
              <w:rPr>
                <w:rFonts w:hint="eastAsia" w:ascii="宋体" w:hAnsi="宋体"/>
                <w:sz w:val="24"/>
              </w:rPr>
              <w:t>${experimentAnimalTrSecondYear}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${experimentAnimalTrThirdYear}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${experimentAnimalTrFourthYear}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${experimentAnimalTrFifthYear}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6、人员培养费用</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${cultivateFirstYear}</w:t>
            </w:r>
          </w:p>
        </w:tc>
        <w:tc>
          <w:tcPr>
            <w:tcW w:w="1118" w:type="dxa"/>
            <w:gridSpan w:val="2"/>
            <w:vAlign w:val="center"/>
          </w:tcPr>
          <w:p>
            <w:pPr>
              <w:jc w:val="center"/>
              <w:rPr>
                <w:rFonts w:ascii="仿宋_GB2312" w:hAnsi="宋体" w:eastAsia="仿宋_GB2312"/>
                <w:sz w:val="24"/>
              </w:rPr>
            </w:pPr>
            <w:r>
              <w:rPr>
                <w:rFonts w:hint="eastAsia" w:ascii="宋体" w:hAnsi="宋体"/>
                <w:sz w:val="24"/>
              </w:rPr>
              <w:t>${cultivateSecondYear}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${cultivateThirdYear}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${cultivateFourthYear}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${cultivateFifthYear}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7、购买图书、资料费</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${bookFirstYear}</w:t>
            </w:r>
          </w:p>
        </w:tc>
        <w:tc>
          <w:tcPr>
            <w:tcW w:w="1118" w:type="dxa"/>
            <w:gridSpan w:val="2"/>
            <w:vAlign w:val="center"/>
          </w:tcPr>
          <w:p>
            <w:pPr>
              <w:jc w:val="center"/>
              <w:rPr>
                <w:rFonts w:ascii="仿宋_GB2312" w:hAnsi="宋体" w:eastAsia="仿宋_GB2312"/>
                <w:sz w:val="24"/>
              </w:rPr>
            </w:pPr>
            <w:r>
              <w:rPr>
                <w:rFonts w:hint="eastAsia" w:ascii="宋体" w:hAnsi="宋体"/>
                <w:sz w:val="24"/>
              </w:rPr>
              <w:t>${bookSecondYear}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${bookThirdYear}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${bookFourthYear}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${bookFifthYear}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8、研究项目费用</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${researchProjFirstYear}</w:t>
            </w:r>
          </w:p>
        </w:tc>
        <w:tc>
          <w:tcPr>
            <w:tcW w:w="1118" w:type="dxa"/>
            <w:gridSpan w:val="2"/>
            <w:vAlign w:val="center"/>
          </w:tcPr>
          <w:p>
            <w:pPr>
              <w:jc w:val="center"/>
              <w:rPr>
                <w:rFonts w:ascii="仿宋_GB2312" w:hAnsi="宋体" w:eastAsia="仿宋_GB2312"/>
                <w:sz w:val="24"/>
              </w:rPr>
            </w:pPr>
            <w:r>
              <w:rPr>
                <w:rFonts w:hint="eastAsia" w:ascii="宋体" w:hAnsi="宋体" w:eastAsia="宋体"/>
                <w:sz w:val="24"/>
                <w:lang w:val="en-US" w:eastAsia="zh-CN"/>
              </w:rPr>
              <w:t>${researchProjSecondYear}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${researchProjThirdYear}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${researchProjFourthYear}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${researchProjFifthYear}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9、其他费用</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${otherFirstYear}</w:t>
            </w:r>
          </w:p>
        </w:tc>
        <w:tc>
          <w:tcPr>
            <w:tcW w:w="1118" w:type="dxa"/>
            <w:gridSpan w:val="2"/>
            <w:vAlign w:val="center"/>
          </w:tcPr>
          <w:p>
            <w:pPr>
              <w:jc w:val="center"/>
              <w:rPr>
                <w:rFonts w:ascii="仿宋_GB2312" w:hAnsi="宋体" w:eastAsia="仿宋_GB2312"/>
                <w:sz w:val="24"/>
              </w:rPr>
            </w:pPr>
            <w:r>
              <w:rPr>
                <w:rFonts w:hint="eastAsia" w:ascii="宋体" w:hAnsi="宋体"/>
                <w:sz w:val="24"/>
              </w:rPr>
              <w:t>${otherSecondYear}</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${otherThirdYear}</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宋体" w:hAnsi="宋体"/>
                <w:sz w:val="24"/>
              </w:rPr>
              <w:t>${otherFourthYear}</w:t>
            </w:r>
          </w:p>
        </w:tc>
        <w:tc>
          <w:tcPr>
            <w:tcW w:w="1116" w:type="dxa"/>
            <w:gridSpan w:val="3"/>
            <w:vAlign w:val="center"/>
          </w:tcPr>
          <w:p>
            <w:pPr>
              <w:jc w:val="center"/>
              <w:rPr>
                <w:rFonts w:ascii="仿宋_GB2312" w:hAnsi="宋体" w:eastAsia="仿宋_GB2312"/>
                <w:sz w:val="24"/>
              </w:rPr>
            </w:pPr>
            <w:r>
              <w:rPr>
                <w:rFonts w:hint="eastAsia" w:ascii="宋体" w:hAnsi="宋体"/>
                <w:sz w:val="24"/>
              </w:rPr>
              <w:t>${otherFifthYear}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7" w:type="dxa"/>
          <w:cantSplit/>
          <w:trHeight w:val="525" w:hRule="atLeast"/>
          <w:jc w:val="center"/>
        </w:trPr>
        <w:tc>
          <w:tcPr>
            <w:tcW w:w="2887" w:type="dxa"/>
            <w:gridSpan w:val="3"/>
            <w:tcMar>
              <w:top w:w="20" w:type="dxa"/>
              <w:left w:w="20" w:type="dxa"/>
              <w:bottom w:w="0" w:type="dxa"/>
              <w:right w:w="20" w:type="dxa"/>
            </w:tcMar>
            <w:vAlign w:val="center"/>
          </w:tcPr>
          <w:p>
            <w:pPr>
              <w:ind w:firstLine="1200" w:firstLineChars="500"/>
              <w:rPr>
                <w:rFonts w:ascii="仿宋_GB2312" w:hAnsi="宋体" w:eastAsia="仿宋_GB2312"/>
                <w:sz w:val="24"/>
              </w:rPr>
            </w:pPr>
            <w:r>
              <w:rPr>
                <w:rFonts w:hint="eastAsia" w:ascii="仿宋_GB2312" w:hAnsi="宋体" w:eastAsia="仿宋_GB2312"/>
                <w:sz w:val="24"/>
              </w:rPr>
              <w:t>合    计</w:t>
            </w:r>
          </w:p>
        </w:tc>
        <w:tc>
          <w:tcPr>
            <w:tcW w:w="1114" w:type="dxa"/>
            <w:vAlign w:val="center"/>
          </w:tcPr>
          <w:p>
            <w:pPr>
              <w:jc w:val="center"/>
              <w:rPr>
                <w:rFonts w:ascii="仿宋_GB2312" w:hAnsi="宋体" w:eastAsia="仿宋_GB2312"/>
                <w:sz w:val="24"/>
              </w:rPr>
            </w:pPr>
            <w:r>
              <w:rPr>
                <w:rFonts w:hint="eastAsia" w:ascii="仿宋_GB2312" w:hAnsi="宋体" w:eastAsia="仿宋_GB2312"/>
                <w:sz w:val="24"/>
              </w:rPr>
              <w:t>${amountFirstYear}</w:t>
            </w:r>
          </w:p>
        </w:tc>
        <w:tc>
          <w:tcPr>
            <w:tcW w:w="1112" w:type="dxa"/>
            <w:vAlign w:val="center"/>
          </w:tcPr>
          <w:p>
            <w:pPr>
              <w:jc w:val="center"/>
              <w:rPr>
                <w:rFonts w:ascii="仿宋_GB2312" w:hAnsi="宋体" w:eastAsia="仿宋_GB2312"/>
                <w:sz w:val="24"/>
              </w:rPr>
            </w:pPr>
            <w:r>
              <w:rPr>
                <w:rFonts w:hint="eastAsia" w:ascii="宋体" w:hAnsi="宋体"/>
                <w:sz w:val="24"/>
              </w:rPr>
              <w:t>${amountSecondYear}</w:t>
            </w:r>
          </w:p>
        </w:tc>
        <w:tc>
          <w:tcPr>
            <w:tcW w:w="1117" w:type="dxa"/>
            <w:gridSpan w:val="2"/>
            <w:vAlign w:val="center"/>
          </w:tcPr>
          <w:p>
            <w:pPr>
              <w:jc w:val="center"/>
              <w:rPr>
                <w:rFonts w:ascii="仿宋_GB2312" w:hAnsi="宋体" w:eastAsia="仿宋_GB2312"/>
                <w:sz w:val="24"/>
              </w:rPr>
            </w:pPr>
            <w:r>
              <w:rPr>
                <w:rFonts w:hint="eastAsia" w:ascii="宋体" w:hAnsi="宋体"/>
                <w:sz w:val="24"/>
              </w:rPr>
              <w:t>${amountThirdYear}</w:t>
            </w:r>
          </w:p>
        </w:tc>
        <w:tc>
          <w:tcPr>
            <w:tcW w:w="1115" w:type="dxa"/>
            <w:gridSpan w:val="2"/>
            <w:vAlign w:val="center"/>
          </w:tcPr>
          <w:p>
            <w:pPr>
              <w:jc w:val="center"/>
              <w:rPr>
                <w:rFonts w:ascii="仿宋_GB2312" w:hAnsi="宋体" w:eastAsia="仿宋_GB2312"/>
                <w:sz w:val="24"/>
              </w:rPr>
            </w:pPr>
            <w:r>
              <w:rPr>
                <w:rFonts w:hint="eastAsia" w:ascii="宋体" w:hAnsi="宋体"/>
                <w:sz w:val="24"/>
              </w:rPr>
              <w:t>${amountFourthYear}</w:t>
            </w:r>
          </w:p>
        </w:tc>
        <w:tc>
          <w:tcPr>
            <w:tcW w:w="1115" w:type="dxa"/>
            <w:gridSpan w:val="3"/>
            <w:vAlign w:val="center"/>
          </w:tcPr>
          <w:p>
            <w:pPr>
              <w:jc w:val="center"/>
              <w:rPr>
                <w:rFonts w:ascii="仿宋_GB2312" w:hAnsi="宋体" w:eastAsia="仿宋_GB2312"/>
                <w:sz w:val="24"/>
              </w:rPr>
            </w:pPr>
            <w:r>
              <w:rPr>
                <w:rFonts w:hint="eastAsia" w:ascii="宋体" w:hAnsi="宋体"/>
                <w:sz w:val="24"/>
              </w:rPr>
              <w:t>${amountFifthYear}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7" w:type="dxa"/>
          <w:cantSplit/>
          <w:trHeight w:val="525" w:hRule="atLeast"/>
          <w:jc w:val="center"/>
        </w:trPr>
        <w:tc>
          <w:tcPr>
            <w:tcW w:w="2887" w:type="dxa"/>
            <w:gridSpan w:val="3"/>
            <w:tcMar>
              <w:top w:w="20" w:type="dxa"/>
              <w:left w:w="20" w:type="dxa"/>
              <w:bottom w:w="0" w:type="dxa"/>
              <w:right w:w="20" w:type="dxa"/>
            </w:tcMar>
            <w:vAlign w:val="center"/>
          </w:tcPr>
          <w:p>
            <w:pPr>
              <w:ind w:firstLine="1200" w:firstLineChars="500"/>
              <w:rPr>
                <w:rFonts w:hint="eastAsia" w:ascii="仿宋_GB2312" w:hAnsi="宋体" w:eastAsia="仿宋_GB2312"/>
                <w:sz w:val="24"/>
                <w:lang w:val="en-US" w:eastAsia="zh-CN"/>
              </w:rPr>
            </w:pPr>
            <w:r>
              <w:rPr>
                <w:rFonts w:hint="eastAsia" w:ascii="仿宋_GB2312" w:hAnsi="宋体" w:eastAsia="仿宋_GB2312"/>
                <w:sz w:val="24"/>
                <w:lang w:val="en-US" w:eastAsia="zh-CN"/>
              </w:rPr>
              <w:t>补充说明</w:t>
            </w:r>
          </w:p>
        </w:tc>
        <w:tc>
          <w:tcPr>
            <w:tcW w:w="5573" w:type="dxa"/>
            <w:gridSpan w:val="9"/>
            <w:vAlign w:val="center"/>
          </w:tcPr>
          <w:p>
            <w:pPr>
              <w:jc w:val="left"/>
              <w:rPr>
                <w:rFonts w:hint="eastAsia" w:ascii="宋体" w:hAnsi="宋体"/>
                <w:sz w:val="24"/>
              </w:rPr>
            </w:pPr>
            <w:r>
              <w:rPr>
                <w:rFonts w:hint="eastAsia" w:ascii="宋体" w:hAnsi="宋体"/>
                <w:sz w:val="24"/>
              </w:rPr>
              <w:t>${supplementary_notes}</w:t>
            </w:r>
          </w:p>
          <w:p>
            <w:pPr>
              <w:jc w:val="left"/>
              <w:rPr>
                <w:rFonts w:hint="eastAsia" w:ascii="宋体" w:hAnsi="宋体"/>
                <w:sz w:val="24"/>
              </w:rPr>
            </w:pPr>
            <w:r>
              <w:rPr>
                <w:rFonts w:hint="eastAsia" w:ascii="宋体" w:hAnsi="宋体"/>
                <w:sz w:val="24"/>
              </w:rPr>
              <w:t>${supplementary_notes^p}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435" w:hRule="atLeast"/>
          <w:jc w:val="center"/>
        </w:trPr>
        <w:tc>
          <w:tcPr>
            <w:tcW w:w="8411" w:type="dxa"/>
            <w:gridSpan w:val="10"/>
            <w:tcBorders>
              <w:top w:val="nil"/>
              <w:left w:val="nil"/>
              <w:bottom w:val="nil"/>
              <w:right w:val="nil"/>
            </w:tcBorders>
            <w:tcMar>
              <w:top w:w="20" w:type="dxa"/>
              <w:left w:w="20" w:type="dxa"/>
              <w:bottom w:w="0" w:type="dxa"/>
              <w:right w:w="20" w:type="dxa"/>
            </w:tcMar>
            <w:vAlign w:val="center"/>
          </w:tcPr>
          <w:p>
            <w:pPr>
              <w:ind w:left="222" w:leftChars="106" w:right="226" w:rightChars="108"/>
              <w:rPr>
                <w:rFonts w:ascii="仿宋_GB2312" w:hAnsi="宋体" w:eastAsia="仿宋_GB2312"/>
              </w:rPr>
            </w:pPr>
          </w:p>
          <w:p>
            <w:pPr>
              <w:ind w:left="222" w:leftChars="106" w:right="226" w:rightChars="108"/>
              <w:rPr>
                <w:rFonts w:ascii="仿宋_GB2312" w:hAnsi="宋体" w:eastAsia="仿宋_GB2312"/>
              </w:rPr>
            </w:pPr>
          </w:p>
          <w:p>
            <w:pPr>
              <w:ind w:left="222" w:leftChars="106" w:right="226" w:rightChars="108"/>
              <w:rPr>
                <w:rFonts w:ascii="仿宋_GB2312" w:hAnsi="宋体" w:eastAsia="仿宋_GB2312"/>
              </w:rPr>
            </w:pPr>
            <w:r>
              <w:rPr>
                <w:rFonts w:hint="eastAsia" w:ascii="仿宋_GB2312" w:hAnsi="宋体" w:eastAsia="仿宋_GB2312"/>
              </w:rPr>
              <w:t>填表说明</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1、经费预算请遵照《省政府关于深化省级财政科研项目和资金管理改革的意见》（苏政发〔2015〕15号）编制。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2、仪器设备费：指项目专用仪器的购置费和运杂、包装、安装费、自制仪器设备的材料、配件和外协加工费。</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3、大型仪器设备应充分利用本单位、本地区现有条件。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4、交通运输设备一般不得列入，如特殊需要应说明理由，经批准后按程序采购。</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5、单台件在5千元以上的仪器设备须逐项填写名称、规格、型号、单价、数量。</w:t>
            </w:r>
          </w:p>
        </w:tc>
      </w:tr>
    </w:tbl>
    <w:p>
      <w:pPr>
        <w:rPr>
          <w:rFonts w:hint="eastAsia"/>
        </w:rPr>
      </w:pPr>
      <w:r>
        <w:rPr>
          <w:rFonts w:hint="eastAsia"/>
        </w:rPr>
        <w:br w:type="page"/>
      </w:r>
    </w:p>
    <w:tbl>
      <w:tblPr>
        <w:tblStyle w:val="7"/>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85"/>
        <w:gridCol w:w="378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restart"/>
            <w:vAlign w:val="center"/>
          </w:tcPr>
          <w:p>
            <w:pPr>
              <w:rPr>
                <w:rFonts w:hint="eastAsia" w:ascii="宋体" w:hAnsi="宋体"/>
              </w:rPr>
            </w:pPr>
            <w:r>
              <w:rPr>
                <w:rFonts w:hint="eastAsia" w:ascii="宋体" w:hAnsi="宋体"/>
              </w:rPr>
              <w:t>甲</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方</w:t>
            </w:r>
          </w:p>
        </w:tc>
        <w:tc>
          <w:tcPr>
            <w:tcW w:w="1785" w:type="dxa"/>
            <w:vAlign w:val="center"/>
          </w:tcPr>
          <w:p>
            <w:pPr>
              <w:rPr>
                <w:rFonts w:hint="eastAsia" w:ascii="宋体" w:hAnsi="宋体"/>
              </w:rPr>
            </w:pPr>
            <w:r>
              <w:rPr>
                <w:rFonts w:hint="eastAsia" w:ascii="宋体" w:hAnsi="宋体"/>
              </w:rPr>
              <w:t>单位名称</w:t>
            </w:r>
          </w:p>
        </w:tc>
        <w:tc>
          <w:tcPr>
            <w:tcW w:w="3780" w:type="dxa"/>
            <w:vAlign w:val="center"/>
          </w:tcPr>
          <w:p>
            <w:pPr>
              <w:rPr>
                <w:rFonts w:hint="eastAsia" w:ascii="宋体" w:hAnsi="宋体"/>
              </w:rPr>
            </w:pPr>
            <w:r>
              <w:rPr>
                <w:rFonts w:hint="eastAsia" w:ascii="宋体" w:hAnsi="宋体"/>
              </w:rPr>
              <w:t>江苏省卫生计生委</w:t>
            </w:r>
          </w:p>
        </w:tc>
        <w:tc>
          <w:tcPr>
            <w:tcW w:w="2940" w:type="dxa"/>
            <w:vMerge w:val="restart"/>
            <w:vAlign w:val="center"/>
          </w:tcPr>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ind w:firstLine="210" w:firstLineChars="100"/>
              <w:rPr>
                <w:rFonts w:hint="eastAsia" w:ascii="宋体" w:hAnsi="宋体"/>
              </w:rPr>
            </w:pPr>
            <w:r>
              <w:rPr>
                <w:rFonts w:hint="eastAsia" w:ascii="宋体" w:hAnsi="宋体"/>
              </w:rPr>
              <w:t>（江苏省卫生计生委公章）</w:t>
            </w:r>
          </w:p>
          <w:p>
            <w:pPr>
              <w:rPr>
                <w:rFonts w:ascii="宋体" w:hAnsi="宋体"/>
              </w:rPr>
            </w:pPr>
          </w:p>
          <w:p>
            <w:pPr>
              <w:rPr>
                <w:rFonts w:hint="eastAsia"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法人（签章）</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学科建设联系人</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地    址</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邮    编</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电话及传真</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restart"/>
            <w:vAlign w:val="center"/>
          </w:tcPr>
          <w:p>
            <w:pPr>
              <w:rPr>
                <w:rFonts w:hint="eastAsia" w:ascii="宋体" w:hAnsi="宋体"/>
              </w:rPr>
            </w:pPr>
            <w:r>
              <w:rPr>
                <w:rFonts w:hint="eastAsia" w:ascii="宋体" w:hAnsi="宋体"/>
              </w:rPr>
              <w:t>乙</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方</w:t>
            </w:r>
          </w:p>
        </w:tc>
        <w:tc>
          <w:tcPr>
            <w:tcW w:w="1785" w:type="dxa"/>
            <w:vAlign w:val="center"/>
          </w:tcPr>
          <w:p>
            <w:pPr>
              <w:rPr>
                <w:rFonts w:hint="eastAsia" w:ascii="宋体" w:hAnsi="宋体"/>
              </w:rPr>
            </w:pPr>
            <w:r>
              <w:rPr>
                <w:rFonts w:hint="eastAsia" w:ascii="宋体" w:hAnsi="宋体"/>
              </w:rPr>
              <w:t>单位名称</w:t>
            </w:r>
          </w:p>
        </w:tc>
        <w:tc>
          <w:tcPr>
            <w:tcW w:w="3780" w:type="dxa"/>
            <w:vAlign w:val="center"/>
          </w:tcPr>
          <w:p>
            <w:pPr>
              <w:rPr>
                <w:rFonts w:hint="eastAsia" w:ascii="宋体" w:hAnsi="宋体"/>
              </w:rPr>
            </w:pPr>
          </w:p>
        </w:tc>
        <w:tc>
          <w:tcPr>
            <w:tcW w:w="2940" w:type="dxa"/>
            <w:vMerge w:val="restart"/>
            <w:vAlign w:val="center"/>
          </w:tcPr>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ind w:firstLine="630" w:firstLineChars="300"/>
              <w:rPr>
                <w:rFonts w:hint="eastAsia" w:ascii="宋体" w:hAnsi="宋体"/>
              </w:rPr>
            </w:pPr>
            <w:r>
              <w:rPr>
                <w:rFonts w:hint="eastAsia" w:ascii="宋体" w:hAnsi="宋体"/>
              </w:rPr>
              <w:t>（单位公章）</w:t>
            </w:r>
          </w:p>
          <w:p>
            <w:pPr>
              <w:rPr>
                <w:rFonts w:ascii="宋体" w:hAnsi="宋体"/>
              </w:rPr>
            </w:pPr>
          </w:p>
          <w:p>
            <w:pPr>
              <w:rPr>
                <w:rFonts w:hint="eastAsia"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学科带头人（签章）</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法人（签章）</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地址及邮编</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电话及传真</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开户银行</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帐    号</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restart"/>
            <w:vAlign w:val="center"/>
          </w:tcPr>
          <w:p>
            <w:pPr>
              <w:rPr>
                <w:rFonts w:hint="eastAsia" w:ascii="宋体" w:hAnsi="宋体"/>
              </w:rPr>
            </w:pPr>
            <w:r>
              <w:rPr>
                <w:rFonts w:hint="eastAsia" w:ascii="宋体" w:hAnsi="宋体"/>
              </w:rPr>
              <w:t>丙</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方</w:t>
            </w:r>
          </w:p>
        </w:tc>
        <w:tc>
          <w:tcPr>
            <w:tcW w:w="1785" w:type="dxa"/>
            <w:vAlign w:val="center"/>
          </w:tcPr>
          <w:p>
            <w:pPr>
              <w:rPr>
                <w:rFonts w:hint="eastAsia" w:ascii="宋体" w:hAnsi="宋体"/>
              </w:rPr>
            </w:pPr>
            <w:r>
              <w:rPr>
                <w:rFonts w:hint="eastAsia" w:ascii="宋体" w:hAnsi="宋体"/>
              </w:rPr>
              <w:t>单位名称</w:t>
            </w:r>
          </w:p>
        </w:tc>
        <w:tc>
          <w:tcPr>
            <w:tcW w:w="3780" w:type="dxa"/>
            <w:vAlign w:val="center"/>
          </w:tcPr>
          <w:p>
            <w:pPr>
              <w:rPr>
                <w:rFonts w:hint="eastAsia" w:ascii="宋体" w:hAnsi="宋体"/>
              </w:rPr>
            </w:pPr>
          </w:p>
        </w:tc>
        <w:tc>
          <w:tcPr>
            <w:tcW w:w="2940" w:type="dxa"/>
            <w:vMerge w:val="restart"/>
            <w:vAlign w:val="center"/>
          </w:tcPr>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ind w:firstLine="630" w:firstLineChars="300"/>
              <w:rPr>
                <w:rFonts w:hint="eastAsia" w:ascii="宋体" w:hAnsi="宋体"/>
              </w:rPr>
            </w:pPr>
            <w:r>
              <w:rPr>
                <w:rFonts w:hint="eastAsia" w:ascii="宋体" w:hAnsi="宋体"/>
              </w:rPr>
              <w:t>（单位公章）</w:t>
            </w:r>
          </w:p>
          <w:p>
            <w:pPr>
              <w:rPr>
                <w:rFonts w:ascii="宋体" w:hAnsi="宋体"/>
              </w:rPr>
            </w:pPr>
          </w:p>
          <w:p>
            <w:pPr>
              <w:rPr>
                <w:rFonts w:hint="eastAsia"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法人（签章）</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学科建设联系人</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地址及邮编</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电话及传真</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开户银行</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hint="eastAsia" w:ascii="宋体" w:hAnsi="宋体"/>
              </w:rPr>
            </w:pPr>
          </w:p>
        </w:tc>
        <w:tc>
          <w:tcPr>
            <w:tcW w:w="1785" w:type="dxa"/>
            <w:vAlign w:val="center"/>
          </w:tcPr>
          <w:p>
            <w:pPr>
              <w:rPr>
                <w:rFonts w:hint="eastAsia" w:ascii="宋体" w:hAnsi="宋体"/>
              </w:rPr>
            </w:pPr>
            <w:r>
              <w:rPr>
                <w:rFonts w:hint="eastAsia" w:ascii="宋体" w:hAnsi="宋体"/>
              </w:rPr>
              <w:t>帐    号</w:t>
            </w:r>
          </w:p>
        </w:tc>
        <w:tc>
          <w:tcPr>
            <w:tcW w:w="3780" w:type="dxa"/>
            <w:vAlign w:val="center"/>
          </w:tcPr>
          <w:p>
            <w:pPr>
              <w:rPr>
                <w:rFonts w:hint="eastAsia" w:ascii="宋体" w:hAnsi="宋体"/>
              </w:rPr>
            </w:pPr>
          </w:p>
        </w:tc>
        <w:tc>
          <w:tcPr>
            <w:tcW w:w="2940" w:type="dxa"/>
            <w:vMerge w:val="continue"/>
            <w:vAlign w:val="center"/>
          </w:tcPr>
          <w:p>
            <w:pPr>
              <w:rPr>
                <w:rFonts w:hint="eastAsia" w:ascii="宋体" w:hAnsi="宋体"/>
              </w:rPr>
            </w:pPr>
          </w:p>
        </w:tc>
      </w:tr>
    </w:tbl>
    <w:p>
      <w:pPr>
        <w:rPr>
          <w:rFonts w:hint="eastAsia"/>
        </w:rPr>
      </w:pPr>
    </w:p>
    <w:sectPr>
      <w:footerReference r:id="rId3" w:type="default"/>
      <w:footerReference r:id="rId4" w:type="even"/>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fldChar w:fldCharType="begin"/>
    </w:r>
    <w:r>
      <w:rPr>
        <w:rStyle w:val="6"/>
      </w:rPr>
      <w:instrText xml:space="preserve">PAGE  </w:instrText>
    </w:r>
    <w:r>
      <w:fldChar w:fldCharType="separate"/>
    </w:r>
    <w:r>
      <w:rPr>
        <w:rStyle w:val="6"/>
      </w:rPr>
      <w:t>2</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fldChar w:fldCharType="begin"/>
    </w:r>
    <w:r>
      <w:rPr>
        <w:rStyle w:val="6"/>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7986A"/>
    <w:multiLevelType w:val="singleLevel"/>
    <w:tmpl w:val="58C7986A"/>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342"/>
    <w:rsid w:val="00004450"/>
    <w:rsid w:val="000050B3"/>
    <w:rsid w:val="0001472E"/>
    <w:rsid w:val="00017B3F"/>
    <w:rsid w:val="000209BB"/>
    <w:rsid w:val="0002173D"/>
    <w:rsid w:val="0002280B"/>
    <w:rsid w:val="00027BA4"/>
    <w:rsid w:val="000368C3"/>
    <w:rsid w:val="00036AA8"/>
    <w:rsid w:val="000432E7"/>
    <w:rsid w:val="0004353A"/>
    <w:rsid w:val="000529E8"/>
    <w:rsid w:val="00055378"/>
    <w:rsid w:val="0006189A"/>
    <w:rsid w:val="00066D5B"/>
    <w:rsid w:val="00080323"/>
    <w:rsid w:val="0008127C"/>
    <w:rsid w:val="00086526"/>
    <w:rsid w:val="0008730A"/>
    <w:rsid w:val="000900C6"/>
    <w:rsid w:val="000A12C8"/>
    <w:rsid w:val="000A4F05"/>
    <w:rsid w:val="000A62C6"/>
    <w:rsid w:val="000A6365"/>
    <w:rsid w:val="000B5CEB"/>
    <w:rsid w:val="000B6F12"/>
    <w:rsid w:val="000C3489"/>
    <w:rsid w:val="000C5082"/>
    <w:rsid w:val="000D10E6"/>
    <w:rsid w:val="000E3663"/>
    <w:rsid w:val="000F0241"/>
    <w:rsid w:val="0010318C"/>
    <w:rsid w:val="001054E6"/>
    <w:rsid w:val="0011588D"/>
    <w:rsid w:val="0012007C"/>
    <w:rsid w:val="00121EF9"/>
    <w:rsid w:val="001227BB"/>
    <w:rsid w:val="00124559"/>
    <w:rsid w:val="00131D16"/>
    <w:rsid w:val="00142FDE"/>
    <w:rsid w:val="001446DC"/>
    <w:rsid w:val="00154854"/>
    <w:rsid w:val="00157398"/>
    <w:rsid w:val="00163C96"/>
    <w:rsid w:val="00166695"/>
    <w:rsid w:val="0017328B"/>
    <w:rsid w:val="001753EA"/>
    <w:rsid w:val="001768FA"/>
    <w:rsid w:val="00177C10"/>
    <w:rsid w:val="00186C78"/>
    <w:rsid w:val="001878FD"/>
    <w:rsid w:val="001A7472"/>
    <w:rsid w:val="001B309A"/>
    <w:rsid w:val="001B4378"/>
    <w:rsid w:val="001B64CA"/>
    <w:rsid w:val="001B6E2D"/>
    <w:rsid w:val="001C052D"/>
    <w:rsid w:val="001C2213"/>
    <w:rsid w:val="001C2495"/>
    <w:rsid w:val="001D2CE0"/>
    <w:rsid w:val="001E2DEE"/>
    <w:rsid w:val="001E3331"/>
    <w:rsid w:val="001E6A9F"/>
    <w:rsid w:val="001E7AB7"/>
    <w:rsid w:val="001F0A72"/>
    <w:rsid w:val="001F4411"/>
    <w:rsid w:val="00200220"/>
    <w:rsid w:val="00203510"/>
    <w:rsid w:val="00203A8D"/>
    <w:rsid w:val="0020554D"/>
    <w:rsid w:val="002119AC"/>
    <w:rsid w:val="0021654A"/>
    <w:rsid w:val="0022185A"/>
    <w:rsid w:val="00232E53"/>
    <w:rsid w:val="00237AE5"/>
    <w:rsid w:val="002403BD"/>
    <w:rsid w:val="002404AA"/>
    <w:rsid w:val="00240D75"/>
    <w:rsid w:val="002438FB"/>
    <w:rsid w:val="00247873"/>
    <w:rsid w:val="00252751"/>
    <w:rsid w:val="00254B2A"/>
    <w:rsid w:val="00262032"/>
    <w:rsid w:val="002839EB"/>
    <w:rsid w:val="00287008"/>
    <w:rsid w:val="00290124"/>
    <w:rsid w:val="002942C5"/>
    <w:rsid w:val="002973DC"/>
    <w:rsid w:val="002A1A70"/>
    <w:rsid w:val="002A31AE"/>
    <w:rsid w:val="002A4B8F"/>
    <w:rsid w:val="002A67BD"/>
    <w:rsid w:val="002B0E20"/>
    <w:rsid w:val="002B13A8"/>
    <w:rsid w:val="002B1875"/>
    <w:rsid w:val="002C1736"/>
    <w:rsid w:val="002C470D"/>
    <w:rsid w:val="002C697F"/>
    <w:rsid w:val="002C6C16"/>
    <w:rsid w:val="002D09F1"/>
    <w:rsid w:val="002D6A8B"/>
    <w:rsid w:val="002D6EFE"/>
    <w:rsid w:val="002E4108"/>
    <w:rsid w:val="002E48FF"/>
    <w:rsid w:val="002E6E10"/>
    <w:rsid w:val="002F2528"/>
    <w:rsid w:val="002F5E24"/>
    <w:rsid w:val="00306FC7"/>
    <w:rsid w:val="00311160"/>
    <w:rsid w:val="00316A96"/>
    <w:rsid w:val="003277DA"/>
    <w:rsid w:val="00330D0E"/>
    <w:rsid w:val="00332C1B"/>
    <w:rsid w:val="003363AF"/>
    <w:rsid w:val="00360DA5"/>
    <w:rsid w:val="00362813"/>
    <w:rsid w:val="00362D2E"/>
    <w:rsid w:val="00365166"/>
    <w:rsid w:val="00376D71"/>
    <w:rsid w:val="00383EB5"/>
    <w:rsid w:val="003848EF"/>
    <w:rsid w:val="00394A50"/>
    <w:rsid w:val="003958EC"/>
    <w:rsid w:val="00397244"/>
    <w:rsid w:val="003A195F"/>
    <w:rsid w:val="003A646C"/>
    <w:rsid w:val="003A7396"/>
    <w:rsid w:val="003C2925"/>
    <w:rsid w:val="003C2E3B"/>
    <w:rsid w:val="003C4DB3"/>
    <w:rsid w:val="003D0A1B"/>
    <w:rsid w:val="003D29C8"/>
    <w:rsid w:val="003D5987"/>
    <w:rsid w:val="003D7E35"/>
    <w:rsid w:val="003E39C1"/>
    <w:rsid w:val="003E6468"/>
    <w:rsid w:val="003E7B76"/>
    <w:rsid w:val="003F548A"/>
    <w:rsid w:val="003F71D8"/>
    <w:rsid w:val="00401342"/>
    <w:rsid w:val="00404BFE"/>
    <w:rsid w:val="00405969"/>
    <w:rsid w:val="004062E7"/>
    <w:rsid w:val="00406818"/>
    <w:rsid w:val="00413861"/>
    <w:rsid w:val="00421594"/>
    <w:rsid w:val="0042410D"/>
    <w:rsid w:val="004348BE"/>
    <w:rsid w:val="00440FD8"/>
    <w:rsid w:val="00441D62"/>
    <w:rsid w:val="00441EF9"/>
    <w:rsid w:val="00442E92"/>
    <w:rsid w:val="00446E4F"/>
    <w:rsid w:val="00454B6E"/>
    <w:rsid w:val="00456B96"/>
    <w:rsid w:val="00464CB1"/>
    <w:rsid w:val="00467BE7"/>
    <w:rsid w:val="004818E6"/>
    <w:rsid w:val="00481FA9"/>
    <w:rsid w:val="0049201A"/>
    <w:rsid w:val="004A222E"/>
    <w:rsid w:val="004A3BA9"/>
    <w:rsid w:val="004B6818"/>
    <w:rsid w:val="004C01EE"/>
    <w:rsid w:val="004C13D0"/>
    <w:rsid w:val="004C639F"/>
    <w:rsid w:val="004D10AF"/>
    <w:rsid w:val="004D62EA"/>
    <w:rsid w:val="004D7110"/>
    <w:rsid w:val="004E58FF"/>
    <w:rsid w:val="004F385C"/>
    <w:rsid w:val="004F5454"/>
    <w:rsid w:val="00503AF4"/>
    <w:rsid w:val="00514844"/>
    <w:rsid w:val="0051788D"/>
    <w:rsid w:val="00521DAC"/>
    <w:rsid w:val="00525C02"/>
    <w:rsid w:val="0054601D"/>
    <w:rsid w:val="0055267E"/>
    <w:rsid w:val="00556DC8"/>
    <w:rsid w:val="00557DA5"/>
    <w:rsid w:val="0056188D"/>
    <w:rsid w:val="005651C8"/>
    <w:rsid w:val="00580ED6"/>
    <w:rsid w:val="00582B88"/>
    <w:rsid w:val="00583706"/>
    <w:rsid w:val="00587360"/>
    <w:rsid w:val="00590259"/>
    <w:rsid w:val="00591BB2"/>
    <w:rsid w:val="00595D2B"/>
    <w:rsid w:val="005963F3"/>
    <w:rsid w:val="005A1576"/>
    <w:rsid w:val="005A7368"/>
    <w:rsid w:val="005B309B"/>
    <w:rsid w:val="005B5A55"/>
    <w:rsid w:val="005B7304"/>
    <w:rsid w:val="005D00ED"/>
    <w:rsid w:val="005F5B58"/>
    <w:rsid w:val="005F644A"/>
    <w:rsid w:val="005F750B"/>
    <w:rsid w:val="006241E8"/>
    <w:rsid w:val="00625773"/>
    <w:rsid w:val="00633099"/>
    <w:rsid w:val="00644C9F"/>
    <w:rsid w:val="00647049"/>
    <w:rsid w:val="0065482A"/>
    <w:rsid w:val="00667AFC"/>
    <w:rsid w:val="006721C2"/>
    <w:rsid w:val="0067350A"/>
    <w:rsid w:val="00674385"/>
    <w:rsid w:val="006744E8"/>
    <w:rsid w:val="006761C1"/>
    <w:rsid w:val="00676750"/>
    <w:rsid w:val="006822A2"/>
    <w:rsid w:val="00684C62"/>
    <w:rsid w:val="00693EF3"/>
    <w:rsid w:val="006A299B"/>
    <w:rsid w:val="006A5B8A"/>
    <w:rsid w:val="006B2C15"/>
    <w:rsid w:val="006C602F"/>
    <w:rsid w:val="006C66AC"/>
    <w:rsid w:val="006C6728"/>
    <w:rsid w:val="006D20D5"/>
    <w:rsid w:val="006D286C"/>
    <w:rsid w:val="006D73BC"/>
    <w:rsid w:val="006E1ED7"/>
    <w:rsid w:val="006E71E9"/>
    <w:rsid w:val="006F09BB"/>
    <w:rsid w:val="006F0C8B"/>
    <w:rsid w:val="006F3397"/>
    <w:rsid w:val="00701026"/>
    <w:rsid w:val="007029D6"/>
    <w:rsid w:val="00706813"/>
    <w:rsid w:val="007242D5"/>
    <w:rsid w:val="007334E6"/>
    <w:rsid w:val="00743BED"/>
    <w:rsid w:val="00755A5F"/>
    <w:rsid w:val="00760CF9"/>
    <w:rsid w:val="00765DF4"/>
    <w:rsid w:val="00765EB5"/>
    <w:rsid w:val="007718BE"/>
    <w:rsid w:val="00771ABA"/>
    <w:rsid w:val="00797C7D"/>
    <w:rsid w:val="007A3340"/>
    <w:rsid w:val="007B34E3"/>
    <w:rsid w:val="007C4A29"/>
    <w:rsid w:val="007D48BF"/>
    <w:rsid w:val="007E0737"/>
    <w:rsid w:val="007E431F"/>
    <w:rsid w:val="007F5354"/>
    <w:rsid w:val="00804E13"/>
    <w:rsid w:val="008127A7"/>
    <w:rsid w:val="00821135"/>
    <w:rsid w:val="008213BE"/>
    <w:rsid w:val="008216BF"/>
    <w:rsid w:val="00826222"/>
    <w:rsid w:val="008310CE"/>
    <w:rsid w:val="00833B75"/>
    <w:rsid w:val="00840458"/>
    <w:rsid w:val="0084574D"/>
    <w:rsid w:val="00857133"/>
    <w:rsid w:val="00876F36"/>
    <w:rsid w:val="00886DB8"/>
    <w:rsid w:val="00887402"/>
    <w:rsid w:val="008925ED"/>
    <w:rsid w:val="008934CB"/>
    <w:rsid w:val="008B0472"/>
    <w:rsid w:val="008B0CDE"/>
    <w:rsid w:val="008B1414"/>
    <w:rsid w:val="008C77DF"/>
    <w:rsid w:val="008C7BF1"/>
    <w:rsid w:val="008E2CEC"/>
    <w:rsid w:val="008E3A36"/>
    <w:rsid w:val="008F12FA"/>
    <w:rsid w:val="008F6FA5"/>
    <w:rsid w:val="00900C4B"/>
    <w:rsid w:val="009012A1"/>
    <w:rsid w:val="00905733"/>
    <w:rsid w:val="009111CA"/>
    <w:rsid w:val="00911504"/>
    <w:rsid w:val="00911A48"/>
    <w:rsid w:val="0092257B"/>
    <w:rsid w:val="009307BD"/>
    <w:rsid w:val="0093150E"/>
    <w:rsid w:val="009338E9"/>
    <w:rsid w:val="009350BF"/>
    <w:rsid w:val="00943B4A"/>
    <w:rsid w:val="00944EB1"/>
    <w:rsid w:val="0094646C"/>
    <w:rsid w:val="00956FBF"/>
    <w:rsid w:val="00960C8B"/>
    <w:rsid w:val="00962D7B"/>
    <w:rsid w:val="0096642C"/>
    <w:rsid w:val="00967C3D"/>
    <w:rsid w:val="00974749"/>
    <w:rsid w:val="00983B79"/>
    <w:rsid w:val="0098759C"/>
    <w:rsid w:val="009972FF"/>
    <w:rsid w:val="009A1C4D"/>
    <w:rsid w:val="009B437C"/>
    <w:rsid w:val="009B55EC"/>
    <w:rsid w:val="009B5FE7"/>
    <w:rsid w:val="009B653F"/>
    <w:rsid w:val="009C267A"/>
    <w:rsid w:val="009C5E84"/>
    <w:rsid w:val="009D7B49"/>
    <w:rsid w:val="009E3AD0"/>
    <w:rsid w:val="00A05509"/>
    <w:rsid w:val="00A26F09"/>
    <w:rsid w:val="00A271EE"/>
    <w:rsid w:val="00A27F70"/>
    <w:rsid w:val="00A44254"/>
    <w:rsid w:val="00A53A3F"/>
    <w:rsid w:val="00A54995"/>
    <w:rsid w:val="00A54CE9"/>
    <w:rsid w:val="00A565E6"/>
    <w:rsid w:val="00A6136B"/>
    <w:rsid w:val="00A7088B"/>
    <w:rsid w:val="00A723AD"/>
    <w:rsid w:val="00A747E1"/>
    <w:rsid w:val="00A9454A"/>
    <w:rsid w:val="00AA6627"/>
    <w:rsid w:val="00AA7278"/>
    <w:rsid w:val="00AB2A5B"/>
    <w:rsid w:val="00AB2D27"/>
    <w:rsid w:val="00AC7F86"/>
    <w:rsid w:val="00AD08CC"/>
    <w:rsid w:val="00AD25F0"/>
    <w:rsid w:val="00AD479C"/>
    <w:rsid w:val="00AE15B9"/>
    <w:rsid w:val="00AE1FF3"/>
    <w:rsid w:val="00AE2297"/>
    <w:rsid w:val="00AE7E75"/>
    <w:rsid w:val="00AF01FE"/>
    <w:rsid w:val="00AF32E2"/>
    <w:rsid w:val="00AF6A41"/>
    <w:rsid w:val="00AF74FF"/>
    <w:rsid w:val="00B02DC6"/>
    <w:rsid w:val="00B06721"/>
    <w:rsid w:val="00B11773"/>
    <w:rsid w:val="00B23B13"/>
    <w:rsid w:val="00B30A33"/>
    <w:rsid w:val="00B31D4A"/>
    <w:rsid w:val="00B421B4"/>
    <w:rsid w:val="00B4335F"/>
    <w:rsid w:val="00B44B71"/>
    <w:rsid w:val="00B51162"/>
    <w:rsid w:val="00B64F9C"/>
    <w:rsid w:val="00B7086A"/>
    <w:rsid w:val="00B73051"/>
    <w:rsid w:val="00B77020"/>
    <w:rsid w:val="00B847C0"/>
    <w:rsid w:val="00B8769E"/>
    <w:rsid w:val="00B91F34"/>
    <w:rsid w:val="00B928CB"/>
    <w:rsid w:val="00B97464"/>
    <w:rsid w:val="00BA008C"/>
    <w:rsid w:val="00BA40B1"/>
    <w:rsid w:val="00BA6D68"/>
    <w:rsid w:val="00BC31FB"/>
    <w:rsid w:val="00BD4775"/>
    <w:rsid w:val="00BD4D22"/>
    <w:rsid w:val="00BD758E"/>
    <w:rsid w:val="00BD7AC2"/>
    <w:rsid w:val="00BF23F1"/>
    <w:rsid w:val="00C03188"/>
    <w:rsid w:val="00C05A2F"/>
    <w:rsid w:val="00C1265E"/>
    <w:rsid w:val="00C16313"/>
    <w:rsid w:val="00C2208E"/>
    <w:rsid w:val="00C403E6"/>
    <w:rsid w:val="00C465FA"/>
    <w:rsid w:val="00C47E74"/>
    <w:rsid w:val="00C70D72"/>
    <w:rsid w:val="00C822CC"/>
    <w:rsid w:val="00C87626"/>
    <w:rsid w:val="00C87A2E"/>
    <w:rsid w:val="00C92814"/>
    <w:rsid w:val="00C977E5"/>
    <w:rsid w:val="00CA14FA"/>
    <w:rsid w:val="00CA3B2F"/>
    <w:rsid w:val="00CA5ECF"/>
    <w:rsid w:val="00CB4BF7"/>
    <w:rsid w:val="00CB5407"/>
    <w:rsid w:val="00CB6E47"/>
    <w:rsid w:val="00CC657D"/>
    <w:rsid w:val="00CC7997"/>
    <w:rsid w:val="00CE0102"/>
    <w:rsid w:val="00D007D2"/>
    <w:rsid w:val="00D01300"/>
    <w:rsid w:val="00D0141C"/>
    <w:rsid w:val="00D04B48"/>
    <w:rsid w:val="00D100AE"/>
    <w:rsid w:val="00D11EE3"/>
    <w:rsid w:val="00D21F0F"/>
    <w:rsid w:val="00D23F66"/>
    <w:rsid w:val="00D316E1"/>
    <w:rsid w:val="00D33C76"/>
    <w:rsid w:val="00D3603E"/>
    <w:rsid w:val="00D36E86"/>
    <w:rsid w:val="00D43198"/>
    <w:rsid w:val="00D473B5"/>
    <w:rsid w:val="00D510E7"/>
    <w:rsid w:val="00D51F30"/>
    <w:rsid w:val="00D544E1"/>
    <w:rsid w:val="00D553D5"/>
    <w:rsid w:val="00D600C3"/>
    <w:rsid w:val="00D609D7"/>
    <w:rsid w:val="00D62ECF"/>
    <w:rsid w:val="00D64625"/>
    <w:rsid w:val="00D65906"/>
    <w:rsid w:val="00D65A54"/>
    <w:rsid w:val="00D7174D"/>
    <w:rsid w:val="00D74D15"/>
    <w:rsid w:val="00D7746D"/>
    <w:rsid w:val="00D82D9B"/>
    <w:rsid w:val="00D92D87"/>
    <w:rsid w:val="00D9672B"/>
    <w:rsid w:val="00DA3E5D"/>
    <w:rsid w:val="00DA49AA"/>
    <w:rsid w:val="00DB006F"/>
    <w:rsid w:val="00DB1CC5"/>
    <w:rsid w:val="00DC1220"/>
    <w:rsid w:val="00DD0C72"/>
    <w:rsid w:val="00DD40C5"/>
    <w:rsid w:val="00DD513B"/>
    <w:rsid w:val="00DD520F"/>
    <w:rsid w:val="00DD65C0"/>
    <w:rsid w:val="00DD67E0"/>
    <w:rsid w:val="00DD6C65"/>
    <w:rsid w:val="00DE2A35"/>
    <w:rsid w:val="00DE51FC"/>
    <w:rsid w:val="00DF1527"/>
    <w:rsid w:val="00DF4A58"/>
    <w:rsid w:val="00DF5CF5"/>
    <w:rsid w:val="00E30B71"/>
    <w:rsid w:val="00E34473"/>
    <w:rsid w:val="00E41F49"/>
    <w:rsid w:val="00E55B72"/>
    <w:rsid w:val="00E60459"/>
    <w:rsid w:val="00E630E3"/>
    <w:rsid w:val="00E6486C"/>
    <w:rsid w:val="00E668E4"/>
    <w:rsid w:val="00E7177E"/>
    <w:rsid w:val="00E73956"/>
    <w:rsid w:val="00E73DD1"/>
    <w:rsid w:val="00E767E5"/>
    <w:rsid w:val="00E80F45"/>
    <w:rsid w:val="00E91F1C"/>
    <w:rsid w:val="00E92C6E"/>
    <w:rsid w:val="00E93139"/>
    <w:rsid w:val="00E959AD"/>
    <w:rsid w:val="00EA06DA"/>
    <w:rsid w:val="00EA13FB"/>
    <w:rsid w:val="00EA7271"/>
    <w:rsid w:val="00EB18B5"/>
    <w:rsid w:val="00EC35BC"/>
    <w:rsid w:val="00EC6792"/>
    <w:rsid w:val="00ED0E9D"/>
    <w:rsid w:val="00ED3866"/>
    <w:rsid w:val="00ED4B19"/>
    <w:rsid w:val="00EE5D94"/>
    <w:rsid w:val="00EF1E66"/>
    <w:rsid w:val="00F00BC1"/>
    <w:rsid w:val="00F1356F"/>
    <w:rsid w:val="00F332B5"/>
    <w:rsid w:val="00F35573"/>
    <w:rsid w:val="00F36D31"/>
    <w:rsid w:val="00F37014"/>
    <w:rsid w:val="00F40F30"/>
    <w:rsid w:val="00F426F1"/>
    <w:rsid w:val="00F43DE3"/>
    <w:rsid w:val="00F5082A"/>
    <w:rsid w:val="00F5165B"/>
    <w:rsid w:val="00F53968"/>
    <w:rsid w:val="00F62A50"/>
    <w:rsid w:val="00F642CA"/>
    <w:rsid w:val="00F70E83"/>
    <w:rsid w:val="00F71039"/>
    <w:rsid w:val="00F747F4"/>
    <w:rsid w:val="00F748B0"/>
    <w:rsid w:val="00F76227"/>
    <w:rsid w:val="00F81A04"/>
    <w:rsid w:val="00F932F2"/>
    <w:rsid w:val="00F95691"/>
    <w:rsid w:val="00FA1F28"/>
    <w:rsid w:val="00FA4E6C"/>
    <w:rsid w:val="00FA60E7"/>
    <w:rsid w:val="00FA7CBB"/>
    <w:rsid w:val="00FC1D64"/>
    <w:rsid w:val="00FC24E5"/>
    <w:rsid w:val="00FD37A3"/>
    <w:rsid w:val="00FD69FC"/>
    <w:rsid w:val="00FE3AE9"/>
    <w:rsid w:val="00FF5C8F"/>
    <w:rsid w:val="1C6D0E70"/>
    <w:rsid w:val="20EC5B39"/>
    <w:rsid w:val="3AF439DF"/>
    <w:rsid w:val="53954058"/>
    <w:rsid w:val="7572209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409</Words>
  <Characters>2332</Characters>
  <Lines>19</Lines>
  <Paragraphs>5</Paragraphs>
  <ScaleCrop>false</ScaleCrop>
  <LinksUpToDate>false</LinksUpToDate>
  <CharactersWithSpaces>2736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2011-08-04T01:44:00Z</dcterms:created>
  <dc:creator>ibm</dc:creator>
  <cp:lastModifiedBy>www.0001.Ga</cp:lastModifiedBy>
  <cp:lastPrinted>2006-12-28T06:14:00Z</cp:lastPrinted>
  <dcterms:modified xsi:type="dcterms:W3CDTF">2017-03-15T08:15:59Z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