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jc w:val="center"/>
        <w:rPr>
          <w:rFonts w:eastAsia="仿宋_GB2312"/>
          <w:sz w:val="32"/>
          <w:szCs w:val="32"/>
        </w:rPr>
      </w:pPr>
    </w:p>
    <w:p>
      <w:pPr>
        <w:jc w:val="center"/>
        <w:rPr>
          <w:rFonts w:eastAsia="黑体"/>
          <w:b/>
          <w:bCs/>
          <w:spacing w:val="60"/>
          <w:sz w:val="44"/>
          <w:u w:val="double"/>
        </w:rPr>
      </w:pPr>
      <w:r>
        <w:rPr>
          <w:rFonts w:hint="eastAsia" w:eastAsia="黑体"/>
          <w:b/>
          <w:bCs/>
          <w:spacing w:val="60"/>
          <w:sz w:val="44"/>
          <w:u w:val="double"/>
        </w:rPr>
        <w:t>苏州市卫生科技项目合同书</w:t>
      </w:r>
    </w:p>
    <w:p>
      <w:pPr>
        <w:jc w:val="center"/>
        <w:rPr>
          <w:b/>
          <w:bCs/>
          <w:sz w:val="44"/>
          <w:u w:val="double"/>
        </w:rPr>
      </w:pPr>
    </w:p>
    <w:p>
      <w:pPr>
        <w:jc w:val="center"/>
        <w:rPr>
          <w:b/>
          <w:bCs/>
          <w:sz w:val="44"/>
          <w:u w:val="double"/>
        </w:rPr>
      </w:pPr>
    </w:p>
    <w:p>
      <w:pPr>
        <w:spacing w:line="600" w:lineRule="auto"/>
        <w:ind w:firstLine="281" w:firstLineChars="100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项目编号：</w:t>
      </w:r>
      <w:r>
        <w:rPr>
          <w:rFonts w:hint="eastAsia" w:ascii="方正黑体_GBK" w:hAnsi="宋体" w:eastAsia="方正黑体_GBK"/>
          <w:bCs/>
          <w:sz w:val="28"/>
          <w:szCs w:val="28"/>
          <w:u w:val="single"/>
        </w:rPr>
        <w:t>${projNo}</w:t>
      </w:r>
    </w:p>
    <w:p>
      <w:pPr>
        <w:spacing w:line="600" w:lineRule="auto"/>
        <w:ind w:firstLine="281" w:firstLineChars="100"/>
        <w:rPr>
          <w:b/>
          <w:bCs/>
          <w:sz w:val="28"/>
        </w:rPr>
      </w:pPr>
    </w:p>
    <w:p>
      <w:pPr>
        <w:spacing w:line="600" w:lineRule="auto"/>
        <w:ind w:firstLine="281" w:firstLineChars="100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项目名称：</w:t>
      </w:r>
      <w:r>
        <w:rPr>
          <w:rFonts w:hint="eastAsia" w:ascii="方正黑体_GBK" w:hAnsi="宋体" w:eastAsia="方正黑体_GBK"/>
          <w:bCs/>
          <w:sz w:val="28"/>
          <w:szCs w:val="28"/>
          <w:u w:val="single"/>
        </w:rPr>
        <w:t>${projName}</w:t>
      </w:r>
    </w:p>
    <w:p>
      <w:pPr>
        <w:spacing w:line="600" w:lineRule="auto"/>
        <w:ind w:firstLine="281" w:firstLineChars="100"/>
        <w:rPr>
          <w:b/>
          <w:bCs/>
          <w:sz w:val="28"/>
        </w:rPr>
      </w:pPr>
    </w:p>
    <w:p>
      <w:pPr>
        <w:spacing w:line="600" w:lineRule="auto"/>
        <w:ind w:firstLine="281" w:firstLineChars="100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承担单位：</w:t>
      </w:r>
      <w:r>
        <w:rPr>
          <w:rFonts w:hint="eastAsia" w:ascii="方正黑体_GBK" w:hAnsi="宋体" w:eastAsia="方正黑体_GBK"/>
          <w:bCs/>
          <w:sz w:val="28"/>
          <w:szCs w:val="28"/>
          <w:u w:val="single"/>
        </w:rPr>
        <w:t>${orgName}</w:t>
      </w:r>
    </w:p>
    <w:p>
      <w:pPr>
        <w:spacing w:line="600" w:lineRule="auto"/>
        <w:ind w:firstLine="281" w:firstLineChars="100"/>
        <w:rPr>
          <w:b/>
          <w:bCs/>
          <w:sz w:val="28"/>
        </w:rPr>
      </w:pPr>
    </w:p>
    <w:p>
      <w:pPr>
        <w:spacing w:line="600" w:lineRule="auto"/>
        <w:ind w:firstLine="281" w:firstLineChars="100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承担单位主管部门：</w:t>
      </w:r>
      <w:r>
        <w:rPr>
          <w:rFonts w:hint="eastAsia" w:ascii="方正黑体_GBK" w:hAnsi="宋体" w:eastAsia="方正黑体_GBK"/>
          <w:bCs/>
          <w:sz w:val="28"/>
          <w:szCs w:val="28"/>
          <w:u w:val="single"/>
        </w:rPr>
        <w:t>${chargeOrgName}</w:t>
      </w:r>
    </w:p>
    <w:p>
      <w:pPr>
        <w:spacing w:line="600" w:lineRule="auto"/>
        <w:ind w:firstLine="281" w:firstLineChars="100"/>
        <w:rPr>
          <w:b/>
          <w:bCs/>
          <w:sz w:val="28"/>
        </w:rPr>
      </w:pPr>
    </w:p>
    <w:p>
      <w:pPr>
        <w:spacing w:line="600" w:lineRule="auto"/>
        <w:ind w:firstLine="281" w:firstLineChars="100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项目负责人：</w:t>
      </w:r>
      <w:r>
        <w:rPr>
          <w:rFonts w:hint="eastAsia" w:ascii="方正黑体_GBK" w:hAnsi="宋体" w:eastAsia="方正黑体_GBK"/>
          <w:bCs/>
          <w:sz w:val="28"/>
          <w:szCs w:val="28"/>
          <w:u w:val="single"/>
        </w:rPr>
        <w:t>${applyUserName}</w:t>
      </w:r>
    </w:p>
    <w:p>
      <w:pPr>
        <w:spacing w:line="600" w:lineRule="auto"/>
        <w:ind w:firstLine="281" w:firstLineChars="100"/>
        <w:rPr>
          <w:b/>
          <w:bCs/>
          <w:sz w:val="28"/>
        </w:rPr>
      </w:pPr>
    </w:p>
    <w:p>
      <w:pPr>
        <w:spacing w:line="600" w:lineRule="auto"/>
        <w:ind w:firstLine="281" w:firstLineChars="100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起止年限：</w:t>
      </w:r>
      <w:r>
        <w:rPr>
          <w:rFonts w:hint="eastAsia" w:ascii="方正黑体_GBK" w:hAnsi="宋体" w:eastAsia="方正黑体_GBK"/>
          <w:bCs/>
          <w:sz w:val="28"/>
          <w:szCs w:val="28"/>
        </w:rPr>
        <w:t>${contractStartTime}年至${contractEndTime}年</w:t>
      </w:r>
    </w:p>
    <w:p>
      <w:pPr>
        <w:spacing w:line="480" w:lineRule="auto"/>
        <w:rPr>
          <w:b/>
          <w:bCs/>
          <w:sz w:val="28"/>
        </w:rPr>
      </w:pPr>
    </w:p>
    <w:p>
      <w:pPr>
        <w:jc w:val="center"/>
        <w:rPr>
          <w:b/>
          <w:bCs/>
          <w:spacing w:val="100"/>
          <w:sz w:val="36"/>
        </w:rPr>
      </w:pPr>
      <w:r>
        <w:rPr>
          <w:rFonts w:hint="eastAsia"/>
          <w:b/>
          <w:bCs/>
          <w:spacing w:val="100"/>
          <w:sz w:val="36"/>
        </w:rPr>
        <w:t>苏州市卫生计生委制</w:t>
      </w:r>
    </w:p>
    <w:p>
      <w:pPr>
        <w:jc w:val="center"/>
        <w:rPr>
          <w:b/>
          <w:bCs/>
          <w:spacing w:val="100"/>
          <w:sz w:val="36"/>
        </w:rPr>
      </w:pPr>
    </w:p>
    <w:p>
      <w:pPr>
        <w:jc w:val="center"/>
        <w:rPr>
          <w:b/>
          <w:bCs/>
          <w:spacing w:val="100"/>
          <w:sz w:val="36"/>
        </w:rPr>
      </w:pPr>
      <w:r>
        <w:rPr>
          <w:b/>
          <w:bCs/>
          <w:spacing w:val="100"/>
          <w:sz w:val="36"/>
        </w:rPr>
        <w:t>2015</w:t>
      </w:r>
      <w:r>
        <w:rPr>
          <w:rFonts w:hint="eastAsia"/>
          <w:b/>
          <w:bCs/>
          <w:spacing w:val="100"/>
          <w:sz w:val="36"/>
        </w:rPr>
        <w:t>年</w:t>
      </w:r>
      <w:r>
        <w:rPr>
          <w:b/>
          <w:bCs/>
          <w:spacing w:val="100"/>
          <w:sz w:val="36"/>
        </w:rPr>
        <w:t>12</w:t>
      </w:r>
      <w:r>
        <w:rPr>
          <w:rFonts w:hint="eastAsia"/>
          <w:b/>
          <w:bCs/>
          <w:spacing w:val="100"/>
          <w:sz w:val="36"/>
        </w:rPr>
        <w:t>月</w:t>
      </w:r>
    </w:p>
    <w:p>
      <w:pPr>
        <w:pStyle w:val="2"/>
        <w:numPr>
          <w:ilvl w:val="0"/>
          <w:numId w:val="1"/>
        </w:numPr>
        <w:rPr>
          <w:rFonts w:eastAsia="仿宋_GB2312"/>
          <w:b/>
          <w:sz w:val="32"/>
          <w:szCs w:val="32"/>
        </w:rPr>
      </w:pPr>
      <w:r>
        <w:rPr>
          <w:rFonts w:hint="eastAsia" w:eastAsia="仿宋_GB2312"/>
          <w:b/>
          <w:sz w:val="32"/>
          <w:szCs w:val="32"/>
        </w:rPr>
        <w:t>项目研究内容、目标（包括阶段性目标、年度目标和最终目标）及考核指标（科研、技术、效益）。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eastAsia="仿宋_GB2312"/>
          <w:b/>
          <w:sz w:val="32"/>
          <w:szCs w:val="32"/>
        </w:rPr>
      </w:pPr>
      <w:r>
        <w:rPr>
          <w:rFonts w:hint="eastAsia" w:ascii="宋体" w:hAnsi="宋体"/>
          <w:bCs/>
          <w:szCs w:val="21"/>
        </w:rPr>
        <w:t>${attackDirection}</w:t>
      </w:r>
    </w:p>
    <w:p>
      <w:pPr>
        <w:rPr>
          <w:sz w:val="30"/>
        </w:rPr>
      </w:pPr>
      <w:r>
        <w:rPr>
          <w:sz w:val="30"/>
        </w:rPr>
        <w:br w:type="page"/>
      </w:r>
    </w:p>
    <w:p>
      <w:pPr>
        <w:numPr>
          <w:ilvl w:val="0"/>
          <w:numId w:val="1"/>
        </w:numPr>
        <w:rPr>
          <w:rFonts w:eastAsia="仿宋_GB2312"/>
          <w:b/>
          <w:sz w:val="32"/>
          <w:szCs w:val="32"/>
        </w:rPr>
      </w:pPr>
      <w:r>
        <w:rPr>
          <w:rFonts w:hint="eastAsia" w:eastAsia="仿宋_GB2312"/>
          <w:b/>
          <w:sz w:val="32"/>
          <w:szCs w:val="32"/>
        </w:rPr>
        <w:t>计划进度（项目总期限，进度及分年度计划）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>${mainTarget}</w:t>
      </w:r>
    </w:p>
    <w:p>
      <w:pPr>
        <w:widowControl/>
        <w:jc w:val="left"/>
        <w:rPr>
          <w:rFonts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br w:type="page"/>
      </w:r>
    </w:p>
    <w:p>
      <w:pPr>
        <w:spacing w:line="360" w:lineRule="auto"/>
        <w:rPr>
          <w:rFonts w:ascii="宋体" w:hAnsi="宋体"/>
          <w:bCs/>
          <w:szCs w:val="21"/>
        </w:rPr>
      </w:pPr>
    </w:p>
    <w:p>
      <w:pPr>
        <w:numPr>
          <w:ilvl w:val="0"/>
          <w:numId w:val="1"/>
        </w:numPr>
        <w:rPr>
          <w:rFonts w:eastAsia="仿宋_GB2312"/>
          <w:b/>
          <w:sz w:val="32"/>
          <w:szCs w:val="32"/>
        </w:rPr>
      </w:pPr>
      <w:r>
        <w:rPr>
          <w:rFonts w:hint="eastAsia" w:eastAsia="仿宋_GB2312"/>
          <w:b/>
          <w:sz w:val="32"/>
          <w:szCs w:val="32"/>
        </w:rPr>
        <w:t>项目实施人员情况（共计最多填报</w:t>
      </w:r>
      <w:r>
        <w:rPr>
          <w:rFonts w:eastAsia="仿宋_GB2312"/>
          <w:b/>
          <w:sz w:val="32"/>
          <w:szCs w:val="32"/>
        </w:rPr>
        <w:t>15</w:t>
      </w:r>
      <w:r>
        <w:rPr>
          <w:rFonts w:hint="eastAsia" w:eastAsia="仿宋_GB2312"/>
          <w:b/>
          <w:sz w:val="32"/>
          <w:szCs w:val="32"/>
        </w:rPr>
        <w:t>人）</w:t>
      </w:r>
    </w:p>
    <w:p>
      <w:pPr>
        <w:rPr>
          <w:rFonts w:ascii="宋体" w:hAnsi="宋体"/>
          <w:sz w:val="24"/>
        </w:rPr>
      </w:pPr>
      <w:r>
        <w:rPr>
          <w:rFonts w:hint="eastAsia" w:ascii="宋体" w:hAnsi="宋体"/>
          <w:sz w:val="28"/>
        </w:rPr>
        <w:t>１、</w:t>
      </w:r>
      <w:r>
        <w:rPr>
          <w:rFonts w:hint="eastAsia" w:ascii="宋体" w:hAnsi="宋体"/>
          <w:sz w:val="24"/>
        </w:rPr>
        <w:t>项目负责人</w:t>
      </w:r>
    </w:p>
    <w:tbl>
      <w:tblPr>
        <w:tblStyle w:val="6"/>
        <w:tblW w:w="96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850"/>
        <w:gridCol w:w="1385"/>
        <w:gridCol w:w="1064"/>
        <w:gridCol w:w="1064"/>
        <w:gridCol w:w="2012"/>
        <w:gridCol w:w="22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姓名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性别</w:t>
            </w:r>
          </w:p>
        </w:tc>
        <w:tc>
          <w:tcPr>
            <w:tcW w:w="13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出生年月</w:t>
            </w:r>
          </w:p>
        </w:tc>
        <w:tc>
          <w:tcPr>
            <w:tcW w:w="10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211" w:firstLineChars="100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职务/职称</w:t>
            </w:r>
          </w:p>
        </w:tc>
        <w:tc>
          <w:tcPr>
            <w:tcW w:w="10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业务专业</w:t>
            </w:r>
          </w:p>
        </w:tc>
        <w:tc>
          <w:tcPr>
            <w:tcW w:w="20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为本项目工作时间（%）</w:t>
            </w:r>
          </w:p>
        </w:tc>
        <w:tc>
          <w:tcPr>
            <w:tcW w:w="22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211" w:firstLineChars="100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所在单位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#{director_name}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#{director_sex}</w:t>
            </w:r>
          </w:p>
        </w:tc>
        <w:tc>
          <w:tcPr>
            <w:tcW w:w="13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#{director_birthday}</w:t>
            </w:r>
          </w:p>
        </w:tc>
        <w:tc>
          <w:tcPr>
            <w:tcW w:w="10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#{director_title}</w:t>
            </w:r>
          </w:p>
        </w:tc>
        <w:tc>
          <w:tcPr>
            <w:tcW w:w="10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#{director_major}</w:t>
            </w:r>
          </w:p>
        </w:tc>
        <w:tc>
          <w:tcPr>
            <w:tcW w:w="20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#{director_mainTask}</w:t>
            </w:r>
          </w:p>
        </w:tc>
        <w:tc>
          <w:tcPr>
            <w:tcW w:w="22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585"/>
              </w:tabs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#{director_workOrg}</w:t>
            </w:r>
          </w:p>
        </w:tc>
      </w:tr>
    </w:tbl>
    <w:p>
      <w:pPr>
        <w:ind w:left="720"/>
      </w:pPr>
    </w:p>
    <w:p>
      <w:pPr>
        <w:rPr>
          <w:rFonts w:ascii="宋体" w:hAnsi="宋体"/>
          <w:sz w:val="28"/>
        </w:rPr>
      </w:pPr>
      <w:r>
        <w:rPr>
          <w:rFonts w:hint="eastAsia" w:ascii="宋体" w:hAnsi="宋体"/>
          <w:sz w:val="28"/>
        </w:rPr>
        <w:t>2、</w:t>
      </w:r>
      <w:r>
        <w:rPr>
          <w:rFonts w:hint="eastAsia" w:ascii="宋体" w:hAnsi="宋体"/>
          <w:sz w:val="24"/>
        </w:rPr>
        <w:t>主要参加人员</w:t>
      </w:r>
    </w:p>
    <w:tbl>
      <w:tblPr>
        <w:tblStyle w:val="6"/>
        <w:tblW w:w="96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9"/>
        <w:gridCol w:w="820"/>
        <w:gridCol w:w="1417"/>
        <w:gridCol w:w="991"/>
        <w:gridCol w:w="1133"/>
        <w:gridCol w:w="1984"/>
        <w:gridCol w:w="22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姓名</w:t>
            </w:r>
          </w:p>
        </w:tc>
        <w:tc>
          <w:tcPr>
            <w:tcW w:w="8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性别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出生年月</w:t>
            </w:r>
          </w:p>
        </w:tc>
        <w:tc>
          <w:tcPr>
            <w:tcW w:w="9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职称</w:t>
            </w:r>
          </w:p>
        </w:tc>
        <w:tc>
          <w:tcPr>
            <w:tcW w:w="11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专业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  <w:szCs w:val="21"/>
              </w:rPr>
              <w:t>为本项目工作时间（%）</w:t>
            </w:r>
          </w:p>
        </w:tc>
        <w:tc>
          <w:tcPr>
            <w:tcW w:w="22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211" w:firstLineChars="100"/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所在单位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t>#{other_name}</w:t>
            </w:r>
          </w:p>
        </w:tc>
        <w:tc>
          <w:tcPr>
            <w:tcW w:w="8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t>#{other_sex}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t>#{other_birthday}</w:t>
            </w:r>
          </w:p>
        </w:tc>
        <w:tc>
          <w:tcPr>
            <w:tcW w:w="9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t>#{other_title}</w:t>
            </w:r>
          </w:p>
        </w:tc>
        <w:tc>
          <w:tcPr>
            <w:tcW w:w="11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t>#{other_major}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t>#{other_mainTask}</w:t>
            </w:r>
          </w:p>
        </w:tc>
        <w:tc>
          <w:tcPr>
            <w:tcW w:w="22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t>#{other_workOrg}</w:t>
            </w:r>
          </w:p>
        </w:tc>
      </w:tr>
    </w:tbl>
    <w:p>
      <w:pPr>
        <w:rPr>
          <w:sz w:val="30"/>
        </w:rPr>
      </w:pPr>
    </w:p>
    <w:p>
      <w:pPr>
        <w:spacing w:line="360" w:lineRule="auto"/>
        <w:rPr>
          <w:rFonts w:eastAsia="仿宋_GB2312"/>
          <w:b/>
          <w:bCs/>
          <w:sz w:val="32"/>
          <w:szCs w:val="32"/>
        </w:rPr>
      </w:pPr>
      <w:r>
        <w:rPr>
          <w:sz w:val="30"/>
        </w:rPr>
        <w:br w:type="page"/>
      </w:r>
      <w:r>
        <w:rPr>
          <w:rFonts w:hint="eastAsia" w:eastAsia="仿宋_GB2312"/>
          <w:b/>
          <w:bCs/>
          <w:sz w:val="32"/>
          <w:szCs w:val="32"/>
        </w:rPr>
        <w:t>四、承建单位支撑计划。须列出具体支持措施，含业务条件改善、人才梯队建设、配套资金落实等。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ascii="宋体" w:hAnsi="宋体"/>
          <w:bCs/>
          <w:szCs w:val="21"/>
        </w:rPr>
      </w:pPr>
      <w:r>
        <w:rPr>
          <w:rFonts w:ascii="宋体" w:hAnsi="宋体"/>
          <w:bCs/>
          <w:szCs w:val="21"/>
        </w:rPr>
        <w:t>${supportProgram}</w:t>
      </w:r>
      <w:r>
        <w:rPr>
          <w:rFonts w:hint="eastAsia" w:ascii="宋体" w:hAnsi="宋体"/>
          <w:bCs/>
          <w:szCs w:val="21"/>
        </w:rPr>
        <w:br w:type="page"/>
      </w:r>
    </w:p>
    <w:p>
      <w:pPr>
        <w:pStyle w:val="8"/>
        <w:numPr>
          <w:ilvl w:val="0"/>
          <w:numId w:val="1"/>
        </w:numPr>
        <w:ind w:firstLineChars="0"/>
        <w:rPr>
          <w:rFonts w:eastAsia="仿宋_GB2312"/>
          <w:b/>
          <w:bCs/>
          <w:sz w:val="32"/>
          <w:szCs w:val="32"/>
        </w:rPr>
      </w:pPr>
      <w:r>
        <w:rPr>
          <w:rFonts w:hint="eastAsia" w:eastAsia="仿宋_GB2312"/>
          <w:b/>
          <w:bCs/>
          <w:sz w:val="32"/>
          <w:szCs w:val="32"/>
        </w:rPr>
        <w:t>经费预算</w:t>
      </w:r>
    </w:p>
    <w:tbl>
      <w:tblPr>
        <w:tblStyle w:val="6"/>
        <w:tblW w:w="10485" w:type="dxa"/>
        <w:tblInd w:w="-50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10"/>
        <w:gridCol w:w="1275"/>
        <w:gridCol w:w="1416"/>
        <w:gridCol w:w="993"/>
        <w:gridCol w:w="1416"/>
        <w:gridCol w:w="1417"/>
        <w:gridCol w:w="15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65" w:hRule="atLeast"/>
        </w:trPr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ind w:firstLine="210" w:firstLineChars="10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甲方资助金额</w:t>
            </w:r>
          </w:p>
        </w:tc>
        <w:tc>
          <w:tcPr>
            <w:tcW w:w="8075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>
            <w:pPr>
              <w:jc w:val="righ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${constructOrgFund}（万元）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65" w:hRule="atLeast"/>
        </w:trPr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ind w:firstLine="210" w:firstLineChars="10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乙方匹配经费</w:t>
            </w:r>
          </w:p>
        </w:tc>
        <w:tc>
          <w:tcPr>
            <w:tcW w:w="8075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>
            <w:pPr>
              <w:wordWrap w:val="0"/>
              <w:jc w:val="righ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${assumeOrgFund}（万元）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65" w:hRule="atLeast"/>
        </w:trPr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ind w:firstLine="210" w:firstLineChars="10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丙方匹配经费</w:t>
            </w:r>
          </w:p>
        </w:tc>
        <w:tc>
          <w:tcPr>
            <w:tcW w:w="8075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ordWrap w:val="0"/>
              <w:jc w:val="righ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${assumeOrgChargeOrgFund}（万元）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65" w:hRule="atLeast"/>
        </w:trPr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合      计</w:t>
            </w:r>
          </w:p>
        </w:tc>
        <w:tc>
          <w:tcPr>
            <w:tcW w:w="8075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>
            <w:pPr>
              <w:wordWrap w:val="0"/>
              <w:jc w:val="righ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${amountFund}（万元）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5" w:hRule="atLeast"/>
        </w:trPr>
        <w:tc>
          <w:tcPr>
            <w:tcW w:w="241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申请资助的预算支出科目</w:t>
            </w:r>
          </w:p>
        </w:tc>
        <w:tc>
          <w:tcPr>
            <w:tcW w:w="269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${year1}年</w:t>
            </w:r>
          </w:p>
        </w:tc>
        <w:tc>
          <w:tcPr>
            <w:tcW w:w="240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210" w:firstLineChars="100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${year2}年</w:t>
            </w:r>
          </w:p>
        </w:tc>
        <w:tc>
          <w:tcPr>
            <w:tcW w:w="297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${year3}年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5" w:hRule="atLeast"/>
        </w:trPr>
        <w:tc>
          <w:tcPr>
            <w:tcW w:w="241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单位配套</w:t>
            </w:r>
          </w:p>
        </w:tc>
        <w:tc>
          <w:tcPr>
            <w:tcW w:w="1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财政拨款</w:t>
            </w:r>
          </w:p>
        </w:tc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单位配套</w:t>
            </w:r>
          </w:p>
        </w:tc>
        <w:tc>
          <w:tcPr>
            <w:tcW w:w="1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财政拨款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单位配套</w:t>
            </w:r>
          </w:p>
        </w:tc>
        <w:tc>
          <w:tcPr>
            <w:tcW w:w="15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财政拨款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5" w:hRule="atLeast"/>
        </w:trPr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1.国内外进修费用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${inlandFirstYear_SELF}</w:t>
            </w:r>
          </w:p>
        </w:tc>
        <w:tc>
          <w:tcPr>
            <w:tcW w:w="1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${inlandFirstYear_APPRO}</w:t>
            </w:r>
          </w:p>
        </w:tc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${inlandSecondYear_SELF}</w:t>
            </w:r>
          </w:p>
        </w:tc>
        <w:tc>
          <w:tcPr>
            <w:tcW w:w="1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${inlandSecondYear_APPRO}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${inlandThirdYear_SELF}</w:t>
            </w:r>
          </w:p>
        </w:tc>
        <w:tc>
          <w:tcPr>
            <w:tcW w:w="15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${inlandThirdYear_APPRO}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5" w:hRule="atLeast"/>
        </w:trPr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2.学术交流费用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${communicationFirstYear_SELF}</w:t>
            </w:r>
          </w:p>
        </w:tc>
        <w:tc>
          <w:tcPr>
            <w:tcW w:w="1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${communicationFirstYear_APPRO}</w:t>
            </w:r>
          </w:p>
        </w:tc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${communicationSecondYear_SELF}</w:t>
            </w:r>
          </w:p>
        </w:tc>
        <w:tc>
          <w:tcPr>
            <w:tcW w:w="1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${communicationSecondYear_APPRO}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${communicationThirdYear_SELF}</w:t>
            </w:r>
          </w:p>
        </w:tc>
        <w:tc>
          <w:tcPr>
            <w:tcW w:w="15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${communicationThirdYear_APPRO}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5" w:hRule="atLeast"/>
        </w:trPr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3.仪器设备费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${equipmentFirstYear_SELF}</w:t>
            </w:r>
          </w:p>
        </w:tc>
        <w:tc>
          <w:tcPr>
            <w:tcW w:w="1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${equipmentFirstYear_APPRO}</w:t>
            </w:r>
          </w:p>
        </w:tc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${equipmentSecondYear_SELF}</w:t>
            </w:r>
          </w:p>
        </w:tc>
        <w:tc>
          <w:tcPr>
            <w:tcW w:w="1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${equipmentSecondYear_APPRO}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${equipmentThirdYear_SELF}</w:t>
            </w:r>
          </w:p>
        </w:tc>
        <w:tc>
          <w:tcPr>
            <w:tcW w:w="15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${equipmentThirdYear_APPRO}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5" w:hRule="atLeast"/>
        </w:trPr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4.实验材料费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${materialFirstYear_SELF}</w:t>
            </w:r>
          </w:p>
        </w:tc>
        <w:tc>
          <w:tcPr>
            <w:tcW w:w="1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${materialFirstYear_APPRO}</w:t>
            </w:r>
          </w:p>
        </w:tc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${materialSecondYear_SELF}</w:t>
            </w:r>
          </w:p>
        </w:tc>
        <w:tc>
          <w:tcPr>
            <w:tcW w:w="1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${materialSecondYear_APPRO}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${materialThirdYear_SELF}</w:t>
            </w:r>
          </w:p>
        </w:tc>
        <w:tc>
          <w:tcPr>
            <w:tcW w:w="15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${materialThirdYear_APPRO}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5" w:hRule="atLeast"/>
        </w:trPr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5.实验动物费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${animalFirstYear_SELF}</w:t>
            </w:r>
          </w:p>
        </w:tc>
        <w:tc>
          <w:tcPr>
            <w:tcW w:w="1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${animalFirstYear_APPRO}</w:t>
            </w:r>
          </w:p>
        </w:tc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${animalSecondYear_SELF}</w:t>
            </w:r>
          </w:p>
        </w:tc>
        <w:tc>
          <w:tcPr>
            <w:tcW w:w="1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${animalSecondYear_APPRO}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${animalThirdYear_SELF}</w:t>
            </w:r>
          </w:p>
        </w:tc>
        <w:tc>
          <w:tcPr>
            <w:tcW w:w="15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${animalThirdYear_APPRO}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5" w:hRule="atLeast"/>
        </w:trPr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6.人员培养费用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${trainFirstYear_SELF}</w:t>
            </w:r>
          </w:p>
        </w:tc>
        <w:tc>
          <w:tcPr>
            <w:tcW w:w="1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${trainFirstYear_APPRO}</w:t>
            </w:r>
          </w:p>
        </w:tc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${trainSecondYear_SELF}</w:t>
            </w:r>
          </w:p>
        </w:tc>
        <w:tc>
          <w:tcPr>
            <w:tcW w:w="1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${trainSecondYear_APPRO}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${trainThirdYear_SELF}</w:t>
            </w:r>
          </w:p>
        </w:tc>
        <w:tc>
          <w:tcPr>
            <w:tcW w:w="15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${trainThirdYear_APPRO}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5" w:hRule="atLeast"/>
        </w:trPr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7.购买图书、资料费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${bookTrFirstYear_SELF}</w:t>
            </w:r>
          </w:p>
        </w:tc>
        <w:tc>
          <w:tcPr>
            <w:tcW w:w="1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${bookTrFirstYear_APPRO}</w:t>
            </w:r>
          </w:p>
        </w:tc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${bookTrSecondYear_SELF}</w:t>
            </w:r>
          </w:p>
        </w:tc>
        <w:tc>
          <w:tcPr>
            <w:tcW w:w="1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${bookTrSecondYear_APPRO}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${bookTrThirdYear_SELF}</w:t>
            </w:r>
          </w:p>
        </w:tc>
        <w:tc>
          <w:tcPr>
            <w:tcW w:w="15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${bookTrThirdYear_APPRO}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5" w:hRule="atLeast"/>
        </w:trPr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8.研究项目费用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${researchFirstYear_SELF}</w:t>
            </w:r>
          </w:p>
        </w:tc>
        <w:tc>
          <w:tcPr>
            <w:tcW w:w="1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${researchFirstYear_APPRO}</w:t>
            </w:r>
          </w:p>
        </w:tc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${researchSecondYear_SELF}</w:t>
            </w:r>
          </w:p>
        </w:tc>
        <w:tc>
          <w:tcPr>
            <w:tcW w:w="1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${researchSecondYear_APPRO}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${researchThirdYear_SELF}</w:t>
            </w:r>
          </w:p>
        </w:tc>
        <w:tc>
          <w:tcPr>
            <w:tcW w:w="15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${researchThirdYear_APPRO}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5" w:hRule="atLeast"/>
        </w:trPr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9.其他费用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${otherFirstYear_SELF}</w:t>
            </w:r>
          </w:p>
        </w:tc>
        <w:tc>
          <w:tcPr>
            <w:tcW w:w="1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${otherFirstYear_APPRO}</w:t>
            </w:r>
          </w:p>
        </w:tc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${otherSecondYear_SELF}</w:t>
            </w:r>
          </w:p>
        </w:tc>
        <w:tc>
          <w:tcPr>
            <w:tcW w:w="1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${otherSecondYear_APPRO}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${otherThirdYear_SELF}</w:t>
            </w:r>
          </w:p>
        </w:tc>
        <w:tc>
          <w:tcPr>
            <w:tcW w:w="15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${otherThirdYear_APPRO}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525" w:hRule="atLeast"/>
        </w:trPr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ind w:firstLine="1050" w:firstLineChars="50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合     计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${amountFirstYear_SELF}</w:t>
            </w:r>
          </w:p>
        </w:tc>
        <w:tc>
          <w:tcPr>
            <w:tcW w:w="1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${amountFirstYear_APPRO}</w:t>
            </w:r>
          </w:p>
        </w:tc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${amountSecondYear_SELF}</w:t>
            </w:r>
          </w:p>
        </w:tc>
        <w:tc>
          <w:tcPr>
            <w:tcW w:w="1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${amountSecondYear_APPRO}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${amountThirdYear_SELF}</w:t>
            </w:r>
          </w:p>
        </w:tc>
        <w:tc>
          <w:tcPr>
            <w:tcW w:w="15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${amountThirdYear_APPRO}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5" w:hRule="atLeast"/>
        </w:trPr>
        <w:tc>
          <w:tcPr>
            <w:tcW w:w="10485" w:type="dxa"/>
            <w:gridSpan w:val="7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填表说明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10485" w:type="dxa"/>
            <w:gridSpan w:val="7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ind w:firstLine="420" w:firstLineChars="20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1.仪器设备费：指项目专用仪器的购置费和运杂、包装、安装费、自制仪器设备的材料、配件和外协加工费。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10485" w:type="dxa"/>
            <w:gridSpan w:val="7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ind w:firstLine="420" w:firstLineChars="20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2.大型仪器设备应充分利用本单位、本地区现有条件。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10485" w:type="dxa"/>
            <w:gridSpan w:val="7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ind w:firstLine="420" w:firstLineChars="20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3.交通运输设备一般不得列入，如特殊需要应说明理由，经批准后方可购买。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10485" w:type="dxa"/>
            <w:gridSpan w:val="7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ind w:firstLine="420" w:firstLineChars="20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4.单台件在二万元以上的仪器设备须附加设备名称、规格、型号、单价、数量。</w:t>
            </w:r>
          </w:p>
          <w:p>
            <w:pPr>
              <w:ind w:firstLine="420" w:firstLineChars="20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5.实验材料费：指科研用消耗性材料、试剂、药品等购置等，标本、样品采集加工和运杂包装费。</w:t>
            </w:r>
          </w:p>
        </w:tc>
      </w:tr>
    </w:tbl>
    <w:p>
      <w:r>
        <w:br w:type="page"/>
      </w:r>
    </w:p>
    <w:tbl>
      <w:tblPr>
        <w:tblStyle w:val="6"/>
        <w:tblW w:w="10485" w:type="dxa"/>
        <w:tblInd w:w="-507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485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10485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rPr>
                <w:rFonts w:ascii="宋体" w:hAnsi="宋体"/>
              </w:rPr>
            </w:pPr>
          </w:p>
        </w:tc>
      </w:tr>
    </w:tbl>
    <w:p>
      <w:pPr>
        <w:rPr>
          <w:rFonts w:eastAsia="仿宋_GB2312"/>
          <w:b/>
          <w:sz w:val="32"/>
          <w:szCs w:val="32"/>
        </w:rPr>
      </w:pPr>
      <w:r>
        <w:rPr>
          <w:rFonts w:hint="eastAsia" w:eastAsia="仿宋_GB2312"/>
          <w:b/>
          <w:sz w:val="32"/>
          <w:szCs w:val="32"/>
        </w:rPr>
        <w:t>六、签约各方共同商定的条款</w:t>
      </w:r>
    </w:p>
    <w:p>
      <w:pPr>
        <w:ind w:right="202" w:rightChars="96" w:firstLine="560" w:firstLineChars="200"/>
        <w:rPr>
          <w:rFonts w:eastAsia="仿宋_GB2312"/>
          <w:sz w:val="28"/>
          <w:szCs w:val="28"/>
        </w:rPr>
      </w:pPr>
      <w:r>
        <w:rPr>
          <w:rFonts w:eastAsia="仿宋_GB2312"/>
          <w:sz w:val="28"/>
          <w:szCs w:val="28"/>
        </w:rPr>
        <w:t>1.</w:t>
      </w:r>
      <w:r>
        <w:rPr>
          <w:rFonts w:hint="eastAsia" w:eastAsia="仿宋_GB2312"/>
          <w:sz w:val="28"/>
          <w:szCs w:val="28"/>
        </w:rPr>
        <w:t>在合同执行过程中，任何一方不得擅自修改合同内容，如确需要修改，应按管理办法规定修改。</w:t>
      </w:r>
    </w:p>
    <w:p>
      <w:pPr>
        <w:ind w:right="202" w:rightChars="96" w:firstLine="560" w:firstLineChars="200"/>
        <w:rPr>
          <w:rFonts w:eastAsia="仿宋_GB2312"/>
          <w:sz w:val="28"/>
          <w:szCs w:val="28"/>
        </w:rPr>
      </w:pPr>
      <w:r>
        <w:rPr>
          <w:rFonts w:eastAsia="仿宋_GB2312"/>
          <w:sz w:val="28"/>
          <w:szCs w:val="28"/>
        </w:rPr>
        <w:t>2.</w:t>
      </w:r>
      <w:r>
        <w:rPr>
          <w:rFonts w:hint="eastAsia" w:eastAsia="仿宋_GB2312"/>
          <w:sz w:val="28"/>
          <w:szCs w:val="28"/>
        </w:rPr>
        <w:t>甲方或丙方中途无故撤销或不履行合同时，所拨经费、物资不得追回，乙方如无正常理由不履行合同，或非不可抗拒的客观原因，致使合同无法执行时，应全部退回所拨经费物资。</w:t>
      </w:r>
    </w:p>
    <w:p>
      <w:pPr>
        <w:ind w:right="202" w:rightChars="96" w:firstLine="560" w:firstLineChars="200"/>
        <w:rPr>
          <w:rFonts w:eastAsia="仿宋_GB2312"/>
          <w:sz w:val="28"/>
          <w:szCs w:val="28"/>
        </w:rPr>
      </w:pPr>
      <w:r>
        <w:rPr>
          <w:rFonts w:eastAsia="仿宋_GB2312"/>
          <w:sz w:val="28"/>
          <w:szCs w:val="28"/>
        </w:rPr>
        <w:t>3.</w:t>
      </w:r>
      <w:r>
        <w:rPr>
          <w:rFonts w:hint="eastAsia" w:eastAsia="仿宋_GB2312"/>
          <w:sz w:val="28"/>
          <w:szCs w:val="28"/>
        </w:rPr>
        <w:t>丙方应监督检查本地区项目实施情况并保证合同条款执行，协助解决合同执行过程中出现的问题，积极解决合同中应属本部门解决的问题。</w:t>
      </w:r>
    </w:p>
    <w:p>
      <w:pPr>
        <w:ind w:right="202" w:rightChars="96" w:firstLine="560" w:firstLineChars="200"/>
        <w:rPr>
          <w:rFonts w:eastAsia="仿宋_GB2312"/>
          <w:sz w:val="28"/>
          <w:szCs w:val="28"/>
        </w:rPr>
      </w:pPr>
      <w:r>
        <w:rPr>
          <w:rFonts w:eastAsia="仿宋_GB2312"/>
          <w:sz w:val="28"/>
          <w:szCs w:val="28"/>
        </w:rPr>
        <w:t>4.</w:t>
      </w:r>
      <w:r>
        <w:rPr>
          <w:rFonts w:hint="eastAsia" w:eastAsia="仿宋_GB2312"/>
          <w:sz w:val="28"/>
          <w:szCs w:val="28"/>
        </w:rPr>
        <w:t>甲、乙、丙各方对技术资料有保密责任。</w:t>
      </w:r>
    </w:p>
    <w:p>
      <w:pPr>
        <w:ind w:right="202" w:rightChars="96" w:firstLine="560" w:firstLineChars="200"/>
        <w:rPr>
          <w:rFonts w:eastAsia="仿宋_GB2312"/>
          <w:sz w:val="28"/>
          <w:szCs w:val="28"/>
        </w:rPr>
      </w:pPr>
      <w:r>
        <w:rPr>
          <w:rFonts w:eastAsia="仿宋_GB2312"/>
          <w:sz w:val="28"/>
          <w:szCs w:val="28"/>
        </w:rPr>
        <w:t>5.</w:t>
      </w:r>
      <w:r>
        <w:rPr>
          <w:rFonts w:hint="eastAsia" w:eastAsia="仿宋_GB2312"/>
          <w:sz w:val="28"/>
          <w:szCs w:val="28"/>
        </w:rPr>
        <w:t>签约各方都必须执行《苏州市重大疾病、传染病预防和控制关键技术（研究）管理办法》中有关项目过程管理的各项条款。</w:t>
      </w:r>
    </w:p>
    <w:p>
      <w:pPr>
        <w:ind w:right="202" w:rightChars="96" w:firstLine="560" w:firstLineChars="200"/>
        <w:rPr>
          <w:rFonts w:eastAsia="仿宋_GB2312"/>
          <w:sz w:val="28"/>
          <w:szCs w:val="28"/>
        </w:rPr>
      </w:pPr>
      <w:r>
        <w:rPr>
          <w:rFonts w:eastAsia="仿宋_GB2312"/>
          <w:sz w:val="28"/>
          <w:szCs w:val="28"/>
        </w:rPr>
        <w:t>6.</w:t>
      </w:r>
      <w:r>
        <w:rPr>
          <w:rFonts w:hint="eastAsia" w:eastAsia="仿宋_GB2312"/>
          <w:sz w:val="28"/>
          <w:szCs w:val="28"/>
        </w:rPr>
        <w:t>本合同一式四份，分存甲方一份、乙方二份、丙方一份。</w:t>
      </w:r>
    </w:p>
    <w:p>
      <w:pPr>
        <w:ind w:right="202" w:rightChars="96" w:firstLine="560" w:firstLineChars="200"/>
        <w:rPr>
          <w:rFonts w:eastAsia="仿宋_GB2312"/>
          <w:sz w:val="28"/>
          <w:szCs w:val="28"/>
        </w:rPr>
      </w:pPr>
      <w:r>
        <w:rPr>
          <w:rFonts w:eastAsia="仿宋_GB2312"/>
          <w:sz w:val="28"/>
          <w:szCs w:val="28"/>
        </w:rPr>
        <w:t>7.</w:t>
      </w:r>
      <w:r>
        <w:rPr>
          <w:rFonts w:hint="eastAsia" w:eastAsia="仿宋_GB2312"/>
          <w:sz w:val="28"/>
          <w:szCs w:val="28"/>
        </w:rPr>
        <w:t>本合同协议的其他条款如下：</w:t>
      </w:r>
    </w:p>
    <w:p>
      <w:pPr>
        <w:widowControl/>
        <w:jc w:val="left"/>
        <w:rPr>
          <w:b/>
          <w:color w:val="333300"/>
          <w:sz w:val="24"/>
        </w:rPr>
      </w:pPr>
      <w:r>
        <w:rPr>
          <w:b/>
          <w:color w:val="333300"/>
          <w:sz w:val="24"/>
        </w:rPr>
        <w:br w:type="page"/>
      </w:r>
    </w:p>
    <w:p>
      <w:pPr>
        <w:ind w:right="-657" w:rightChars="-313"/>
        <w:rPr>
          <w:b/>
          <w:color w:val="333300"/>
          <w:sz w:val="24"/>
        </w:rPr>
      </w:pPr>
    </w:p>
    <w:tbl>
      <w:tblPr>
        <w:tblStyle w:val="6"/>
        <w:tblW w:w="903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8"/>
        <w:gridCol w:w="1980"/>
        <w:gridCol w:w="3060"/>
        <w:gridCol w:w="28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85" w:hRule="atLeast"/>
        </w:trPr>
        <w:tc>
          <w:tcPr>
            <w:tcW w:w="1188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hint="eastAsia" w:hAnsi="宋体"/>
              </w:rPr>
              <w:t>甲</w:t>
            </w:r>
            <w:r>
              <w:t xml:space="preserve">   </w:t>
            </w:r>
            <w:r>
              <w:rPr>
                <w:rFonts w:hint="eastAsia" w:hAnsi="宋体"/>
              </w:rPr>
              <w:t>方</w:t>
            </w:r>
          </w:p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hint="eastAsia" w:hAnsi="宋体"/>
              </w:rPr>
              <w:t>单位名称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hint="eastAsia" w:hAnsi="宋体"/>
              </w:rPr>
              <w:t>苏州市卫生和计划生育委员会</w:t>
            </w:r>
          </w:p>
        </w:tc>
        <w:tc>
          <w:tcPr>
            <w:tcW w:w="2805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/>
          <w:p/>
          <w:p/>
          <w:p/>
          <w:p/>
          <w:p/>
          <w:p>
            <w:pPr>
              <w:ind w:left="840" w:leftChars="100" w:hanging="630" w:hangingChars="300"/>
            </w:pPr>
            <w:r>
              <w:rPr>
                <w:rFonts w:hint="eastAsia" w:hAnsi="宋体"/>
              </w:rPr>
              <w:t>（苏州市卫生和计划生育委员会公章）</w:t>
            </w:r>
          </w:p>
          <w:p/>
          <w:p>
            <w:r>
              <w:t xml:space="preserve">      </w:t>
            </w:r>
            <w:r>
              <w:rPr>
                <w:rFonts w:hint="eastAsia" w:hAnsi="宋体"/>
              </w:rPr>
              <w:t>年</w:t>
            </w:r>
            <w:r>
              <w:t xml:space="preserve">   </w:t>
            </w:r>
            <w:r>
              <w:rPr>
                <w:rFonts w:hint="eastAsia" w:hAnsi="宋体"/>
              </w:rPr>
              <w:t>月</w:t>
            </w:r>
            <w:r>
              <w:t xml:space="preserve">   </w:t>
            </w:r>
            <w:r>
              <w:rPr>
                <w:rFonts w:hint="eastAsia" w:hAnsi="宋体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85" w:hRule="atLeast"/>
        </w:trPr>
        <w:tc>
          <w:tcPr>
            <w:tcW w:w="1188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</w:pPr>
          </w:p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hint="eastAsia" w:hAnsi="宋体"/>
              </w:rPr>
              <w:t>法人（签章）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/>
        </w:tc>
        <w:tc>
          <w:tcPr>
            <w:tcW w:w="280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85" w:hRule="atLeast"/>
        </w:trPr>
        <w:tc>
          <w:tcPr>
            <w:tcW w:w="1188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</w:pPr>
          </w:p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hint="eastAsia" w:hAnsi="宋体"/>
              </w:rPr>
              <w:t>部门联系人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/>
        </w:tc>
        <w:tc>
          <w:tcPr>
            <w:tcW w:w="280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85" w:hRule="atLeast"/>
        </w:trPr>
        <w:tc>
          <w:tcPr>
            <w:tcW w:w="1188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</w:pPr>
          </w:p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hint="eastAsia" w:hAnsi="宋体"/>
              </w:rPr>
              <w:t>地</w:t>
            </w:r>
            <w:r>
              <w:t xml:space="preserve">    </w:t>
            </w:r>
            <w:r>
              <w:rPr>
                <w:rFonts w:hint="eastAsia" w:hAnsi="宋体"/>
              </w:rPr>
              <w:t>址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hint="eastAsia" w:hAnsi="宋体"/>
              </w:rPr>
              <w:t>苏州市平泷路</w:t>
            </w:r>
            <w:r>
              <w:t>188</w:t>
            </w:r>
            <w:r>
              <w:rPr>
                <w:rFonts w:hint="eastAsia" w:hAnsi="宋体"/>
              </w:rPr>
              <w:t>号</w:t>
            </w:r>
          </w:p>
        </w:tc>
        <w:tc>
          <w:tcPr>
            <w:tcW w:w="280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85" w:hRule="atLeast"/>
        </w:trPr>
        <w:tc>
          <w:tcPr>
            <w:tcW w:w="1188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</w:pPr>
          </w:p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hint="eastAsia" w:hAnsi="宋体"/>
              </w:rPr>
              <w:t>邮</w:t>
            </w:r>
            <w:r>
              <w:t xml:space="preserve">    </w:t>
            </w:r>
            <w:r>
              <w:rPr>
                <w:rFonts w:hint="eastAsia" w:hAnsi="宋体"/>
              </w:rPr>
              <w:t>编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t>215006</w:t>
            </w:r>
          </w:p>
        </w:tc>
        <w:tc>
          <w:tcPr>
            <w:tcW w:w="280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85" w:hRule="atLeast"/>
        </w:trPr>
        <w:tc>
          <w:tcPr>
            <w:tcW w:w="1188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</w:pPr>
          </w:p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hint="eastAsia" w:hAnsi="宋体"/>
              </w:rPr>
              <w:t>电话及传真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t>65223969</w:t>
            </w:r>
            <w:r>
              <w:rPr>
                <w:rFonts w:hint="eastAsia" w:hAnsi="宋体"/>
              </w:rPr>
              <w:t>，</w:t>
            </w:r>
            <w:r>
              <w:t>65230124</w:t>
            </w:r>
          </w:p>
        </w:tc>
        <w:tc>
          <w:tcPr>
            <w:tcW w:w="280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30" w:hRule="atLeast"/>
        </w:trPr>
        <w:tc>
          <w:tcPr>
            <w:tcW w:w="1188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hint="eastAsia" w:hAnsi="宋体"/>
              </w:rPr>
              <w:t>乙</w:t>
            </w:r>
            <w:r>
              <w:t xml:space="preserve">   </w:t>
            </w:r>
            <w:r>
              <w:rPr>
                <w:rFonts w:hint="eastAsia" w:hAnsi="宋体"/>
              </w:rPr>
              <w:t>方</w:t>
            </w:r>
          </w:p>
          <w:p>
            <w:r>
              <w:rPr>
                <w:rFonts w:hint="eastAsia" w:hAnsi="宋体"/>
              </w:rPr>
              <w:t>（项目承担单</w:t>
            </w:r>
            <w:bookmarkStart w:id="0" w:name="_GoBack"/>
            <w:bookmarkEnd w:id="0"/>
            <w:r>
              <w:rPr>
                <w:rFonts w:hint="eastAsia" w:hAnsi="宋体"/>
              </w:rPr>
              <w:t>位）</w:t>
            </w:r>
          </w:p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hint="eastAsia" w:hAnsi="宋体"/>
              </w:rPr>
              <w:t>单位名称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/>
        </w:tc>
        <w:tc>
          <w:tcPr>
            <w:tcW w:w="2805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/>
          <w:p/>
          <w:p/>
          <w:p/>
          <w:p/>
          <w:p/>
          <w:p/>
          <w:p/>
          <w:p>
            <w:pPr>
              <w:ind w:firstLine="630" w:firstLineChars="300"/>
            </w:pPr>
            <w:r>
              <w:rPr>
                <w:rFonts w:hint="eastAsia" w:hAnsi="宋体"/>
              </w:rPr>
              <w:t>（单位公章）</w:t>
            </w:r>
          </w:p>
          <w:p/>
          <w:p>
            <w:r>
              <w:t xml:space="preserve">      </w:t>
            </w:r>
            <w:r>
              <w:rPr>
                <w:rFonts w:hint="eastAsia" w:hAnsi="宋体"/>
              </w:rPr>
              <w:t>年</w:t>
            </w:r>
            <w:r>
              <w:t xml:space="preserve">   </w:t>
            </w:r>
            <w:r>
              <w:rPr>
                <w:rFonts w:hint="eastAsia" w:hAnsi="宋体"/>
              </w:rPr>
              <w:t>月</w:t>
            </w:r>
            <w:r>
              <w:t xml:space="preserve">   </w:t>
            </w:r>
            <w:r>
              <w:rPr>
                <w:rFonts w:hint="eastAsia" w:hAnsi="宋体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30" w:hRule="atLeast"/>
        </w:trPr>
        <w:tc>
          <w:tcPr>
            <w:tcW w:w="1188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</w:pPr>
          </w:p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hint="eastAsia" w:hAnsi="宋体"/>
              </w:rPr>
              <w:t>项目负责人（签章）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/>
        </w:tc>
        <w:tc>
          <w:tcPr>
            <w:tcW w:w="280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30" w:hRule="atLeast"/>
        </w:trPr>
        <w:tc>
          <w:tcPr>
            <w:tcW w:w="1188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</w:pPr>
          </w:p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hint="eastAsia" w:hAnsi="宋体"/>
              </w:rPr>
              <w:t>法人（签章）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/>
        </w:tc>
        <w:tc>
          <w:tcPr>
            <w:tcW w:w="280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30" w:hRule="atLeast"/>
        </w:trPr>
        <w:tc>
          <w:tcPr>
            <w:tcW w:w="1188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</w:pPr>
          </w:p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hint="eastAsia" w:hAnsi="宋体"/>
              </w:rPr>
              <w:t>地址及邮编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eastAsia="黑体"/>
                <w:szCs w:val="21"/>
              </w:rPr>
            </w:pPr>
          </w:p>
        </w:tc>
        <w:tc>
          <w:tcPr>
            <w:tcW w:w="280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30" w:hRule="atLeast"/>
        </w:trPr>
        <w:tc>
          <w:tcPr>
            <w:tcW w:w="1188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</w:pPr>
          </w:p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hint="eastAsia" w:hAnsi="宋体"/>
              </w:rPr>
              <w:t>电话及传真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/>
        </w:tc>
        <w:tc>
          <w:tcPr>
            <w:tcW w:w="280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30" w:hRule="atLeast"/>
        </w:trPr>
        <w:tc>
          <w:tcPr>
            <w:tcW w:w="1188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</w:pPr>
          </w:p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hint="eastAsia" w:hAnsi="宋体"/>
              </w:rPr>
              <w:t>开户银行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/>
        </w:tc>
        <w:tc>
          <w:tcPr>
            <w:tcW w:w="280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30" w:hRule="atLeast"/>
        </w:trPr>
        <w:tc>
          <w:tcPr>
            <w:tcW w:w="1188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</w:pPr>
          </w:p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hint="eastAsia" w:hAnsi="宋体"/>
              </w:rPr>
              <w:t>帐</w:t>
            </w:r>
            <w:r>
              <w:t xml:space="preserve">    </w:t>
            </w:r>
            <w:r>
              <w:rPr>
                <w:rFonts w:hint="eastAsia" w:hAnsi="宋体"/>
              </w:rPr>
              <w:t>号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/>
        </w:tc>
        <w:tc>
          <w:tcPr>
            <w:tcW w:w="280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30" w:hRule="atLeast"/>
        </w:trPr>
        <w:tc>
          <w:tcPr>
            <w:tcW w:w="1188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hint="eastAsia" w:hAnsi="宋体"/>
              </w:rPr>
              <w:t>丙</w:t>
            </w:r>
            <w:r>
              <w:t xml:space="preserve">  </w:t>
            </w:r>
            <w:r>
              <w:rPr>
                <w:rFonts w:hint="eastAsia" w:hAnsi="宋体"/>
              </w:rPr>
              <w:t>方</w:t>
            </w:r>
          </w:p>
          <w:p/>
          <w:p>
            <w:r>
              <w:rPr>
                <w:rFonts w:hint="eastAsia" w:hAnsi="宋体"/>
              </w:rPr>
              <w:t>市（县）、区卫生计生行政部门</w:t>
            </w:r>
          </w:p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hint="eastAsia" w:hAnsi="宋体"/>
              </w:rPr>
              <w:t>单位名称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/>
        </w:tc>
        <w:tc>
          <w:tcPr>
            <w:tcW w:w="2805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/>
          <w:p/>
          <w:p/>
          <w:p/>
          <w:p/>
          <w:p/>
          <w:p/>
          <w:p/>
          <w:p>
            <w:pPr>
              <w:ind w:firstLine="630" w:firstLineChars="300"/>
            </w:pPr>
            <w:r>
              <w:rPr>
                <w:rFonts w:hint="eastAsia" w:hAnsi="宋体"/>
              </w:rPr>
              <w:t>（单位公章）</w:t>
            </w:r>
          </w:p>
          <w:p/>
          <w:p>
            <w:r>
              <w:t xml:space="preserve">      </w:t>
            </w:r>
            <w:r>
              <w:rPr>
                <w:rFonts w:hint="eastAsia" w:hAnsi="宋体"/>
              </w:rPr>
              <w:t>年</w:t>
            </w:r>
            <w:r>
              <w:t xml:space="preserve">   </w:t>
            </w:r>
            <w:r>
              <w:rPr>
                <w:rFonts w:hint="eastAsia" w:hAnsi="宋体"/>
              </w:rPr>
              <w:t>月</w:t>
            </w:r>
            <w:r>
              <w:t xml:space="preserve">   </w:t>
            </w:r>
            <w:r>
              <w:rPr>
                <w:rFonts w:hint="eastAsia" w:hAnsi="宋体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30" w:hRule="atLeast"/>
        </w:trPr>
        <w:tc>
          <w:tcPr>
            <w:tcW w:w="1188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</w:pPr>
          </w:p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hint="eastAsia" w:hAnsi="宋体"/>
              </w:rPr>
              <w:t>法人（签章）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/>
        </w:tc>
        <w:tc>
          <w:tcPr>
            <w:tcW w:w="280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30" w:hRule="atLeast"/>
        </w:trPr>
        <w:tc>
          <w:tcPr>
            <w:tcW w:w="1188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</w:pPr>
          </w:p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hint="eastAsia" w:hAnsi="宋体"/>
              </w:rPr>
              <w:t>项目管理联系人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/>
        </w:tc>
        <w:tc>
          <w:tcPr>
            <w:tcW w:w="280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30" w:hRule="atLeast"/>
        </w:trPr>
        <w:tc>
          <w:tcPr>
            <w:tcW w:w="1188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</w:pPr>
          </w:p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hint="eastAsia" w:hAnsi="宋体"/>
              </w:rPr>
              <w:t>地址及邮编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/>
        </w:tc>
        <w:tc>
          <w:tcPr>
            <w:tcW w:w="280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30" w:hRule="atLeast"/>
        </w:trPr>
        <w:tc>
          <w:tcPr>
            <w:tcW w:w="1188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</w:pPr>
          </w:p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hint="eastAsia" w:hAnsi="宋体"/>
              </w:rPr>
              <w:t>电话及传真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/>
        </w:tc>
        <w:tc>
          <w:tcPr>
            <w:tcW w:w="280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30" w:hRule="atLeast"/>
        </w:trPr>
        <w:tc>
          <w:tcPr>
            <w:tcW w:w="1188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</w:pPr>
          </w:p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hint="eastAsia" w:hAnsi="宋体"/>
              </w:rPr>
              <w:t>开户银行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/>
        </w:tc>
        <w:tc>
          <w:tcPr>
            <w:tcW w:w="280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30" w:hRule="atLeast"/>
        </w:trPr>
        <w:tc>
          <w:tcPr>
            <w:tcW w:w="1188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</w:pPr>
          </w:p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hint="eastAsia" w:hAnsi="宋体"/>
              </w:rPr>
              <w:t>帐</w:t>
            </w:r>
            <w:r>
              <w:t xml:space="preserve">    </w:t>
            </w:r>
            <w:r>
              <w:rPr>
                <w:rFonts w:hint="eastAsia" w:hAnsi="宋体"/>
              </w:rPr>
              <w:t>号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/>
        </w:tc>
        <w:tc>
          <w:tcPr>
            <w:tcW w:w="280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</w:pPr>
          </w:p>
        </w:tc>
      </w:tr>
    </w:tbl>
    <w:p/>
    <w:p/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方正黑体_GBK">
    <w:altName w:val="微软雅黑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480BE0"/>
    <w:multiLevelType w:val="multilevel"/>
    <w:tmpl w:val="3E480BE0"/>
    <w:lvl w:ilvl="0" w:tentative="0">
      <w:start w:val="1"/>
      <w:numFmt w:val="japaneseCounting"/>
      <w:lvlText w:val="%1、"/>
      <w:lvlJc w:val="left"/>
      <w:pPr>
        <w:tabs>
          <w:tab w:val="left" w:pos="720"/>
        </w:tabs>
        <w:ind w:left="720" w:hanging="720"/>
      </w:pPr>
    </w:lvl>
    <w:lvl w:ilvl="1" w:tentative="0">
      <w:start w:val="1"/>
      <w:numFmt w:val="decimal"/>
      <w:lvlText w:val="%2．"/>
      <w:lvlJc w:val="left"/>
      <w:pPr>
        <w:tabs>
          <w:tab w:val="left" w:pos="1140"/>
        </w:tabs>
        <w:ind w:left="1140" w:hanging="72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438"/>
    <w:rsid w:val="00041804"/>
    <w:rsid w:val="00066CB0"/>
    <w:rsid w:val="001D23B9"/>
    <w:rsid w:val="002D0F9F"/>
    <w:rsid w:val="00325CA6"/>
    <w:rsid w:val="004E1F8F"/>
    <w:rsid w:val="00520A31"/>
    <w:rsid w:val="00553851"/>
    <w:rsid w:val="006C6A50"/>
    <w:rsid w:val="006E4392"/>
    <w:rsid w:val="00876F70"/>
    <w:rsid w:val="00925193"/>
    <w:rsid w:val="00AE4CE0"/>
    <w:rsid w:val="00B8229D"/>
    <w:rsid w:val="00BD3C7C"/>
    <w:rsid w:val="00C1188E"/>
    <w:rsid w:val="00C57C4D"/>
    <w:rsid w:val="00C709C2"/>
    <w:rsid w:val="00CA4E46"/>
    <w:rsid w:val="00D3030E"/>
    <w:rsid w:val="00DA549A"/>
    <w:rsid w:val="00DB22B9"/>
    <w:rsid w:val="00EB2FCA"/>
    <w:rsid w:val="00EC7438"/>
    <w:rsid w:val="00ED0474"/>
    <w:rsid w:val="00ED4BFE"/>
    <w:rsid w:val="00F01F97"/>
    <w:rsid w:val="4FAF13C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link w:val="7"/>
    <w:unhideWhenUsed/>
    <w:uiPriority w:val="0"/>
    <w:rPr>
      <w:sz w:val="30"/>
    </w:rPr>
  </w:style>
  <w:style w:type="paragraph" w:styleId="3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正文文本 Char"/>
    <w:basedOn w:val="5"/>
    <w:link w:val="2"/>
    <w:semiHidden/>
    <w:qFormat/>
    <w:uiPriority w:val="0"/>
    <w:rPr>
      <w:rFonts w:ascii="Times New Roman" w:hAnsi="Times New Roman" w:eastAsia="宋体" w:cs="Times New Roman"/>
      <w:sz w:val="30"/>
      <w:szCs w:val="24"/>
    </w:rPr>
  </w:style>
  <w:style w:type="paragraph" w:customStyle="1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页眉 Char"/>
    <w:basedOn w:val="5"/>
    <w:link w:val="4"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0">
    <w:name w:val="页脚 Char"/>
    <w:basedOn w:val="5"/>
    <w:link w:val="3"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524</Words>
  <Characters>2991</Characters>
  <Lines>24</Lines>
  <Paragraphs>7</Paragraphs>
  <TotalTime>0</TotalTime>
  <ScaleCrop>false</ScaleCrop>
  <LinksUpToDate>false</LinksUpToDate>
  <CharactersWithSpaces>3508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2016-01-06T02:51:00Z</dcterms:created>
  <dc:creator>jie zhang</dc:creator>
  <cp:lastModifiedBy>www.0001.Ga</cp:lastModifiedBy>
  <dcterms:modified xsi:type="dcterms:W3CDTF">2016-07-29T02:08:53Z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