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</w:rPr>
      </w:pPr>
      <w:r>
        <w:rPr>
          <w:rFonts w:hint="eastAsia" w:ascii="宋体" w:hAnsi="宋体"/>
          <w:b/>
          <w:sz w:val="44"/>
          <w:szCs w:val="44"/>
        </w:rPr>
        <w:t>进 修 报 到 通 知 书</w:t>
      </w:r>
    </w:p>
    <w:p>
      <w:pPr>
        <w:spacing w:line="360" w:lineRule="auto"/>
        <w:jc w:val="both"/>
        <w:rPr>
          <w:rFonts w:hint="eastAsia"/>
          <w:sz w:val="24"/>
        </w:rPr>
      </w:pPr>
      <w:r>
        <w:rPr>
          <w:rFonts w:hint="eastAsia"/>
          <w:sz w:val="24"/>
          <w:u w:val="single"/>
        </w:rPr>
        <w:t xml:space="preserve">    </w:t>
      </w:r>
      <w:r>
        <w:rPr>
          <w:rFonts w:hint="eastAsia" w:ascii="宋体" w:hAnsi="宋体" w:eastAsia="宋体" w:cs="宋体"/>
          <w:sz w:val="24"/>
          <w:u w:val="single"/>
        </w:rPr>
        <w:t xml:space="preserve">${sendComName}  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>：</w:t>
      </w:r>
    </w:p>
    <w:p>
      <w:pPr>
        <w:spacing w:line="500" w:lineRule="exact"/>
        <w:ind w:firstLine="482"/>
        <w:rPr>
          <w:rFonts w:ascii="宋体" w:hAnsi="宋体"/>
          <w:b/>
          <w:sz w:val="24"/>
          <w:szCs w:val="24"/>
          <w:u w:val="double"/>
        </w:rPr>
      </w:pPr>
      <w:r>
        <w:rPr>
          <w:rFonts w:hint="eastAsia"/>
          <w:sz w:val="24"/>
        </w:rPr>
        <w:t xml:space="preserve">        </w:t>
      </w:r>
      <w:r>
        <w:rPr>
          <w:sz w:val="24"/>
        </w:rPr>
        <w:t xml:space="preserve">  </w:t>
      </w:r>
      <w:r>
        <w:rPr>
          <w:rFonts w:hint="eastAsia"/>
          <w:sz w:val="24"/>
        </w:rPr>
        <w:t>贵院推荐</w:t>
      </w:r>
      <w:r>
        <w:rPr>
          <w:rFonts w:hint="eastAsia"/>
          <w:sz w:val="24"/>
          <w:u w:val="single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u w:val="single"/>
        </w:rPr>
        <w:t>${userName}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</w:rPr>
        <w:t>医师/护士到我院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u w:val="single"/>
        </w:rPr>
        <w:t>${speName}</w:t>
      </w:r>
      <w:r>
        <w:rPr>
          <w:rFonts w:hint="eastAsia"/>
          <w:sz w:val="24"/>
          <w:u w:val="single"/>
        </w:rPr>
        <w:t xml:space="preserve">   </w:t>
      </w:r>
      <w:r>
        <w:rPr>
          <w:rFonts w:hint="eastAsia"/>
          <w:sz w:val="24"/>
        </w:rPr>
        <w:t xml:space="preserve">科进修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 ${stuTimeName} </w:t>
      </w:r>
      <w:r>
        <w:rPr>
          <w:rFonts w:hint="eastAsia"/>
          <w:sz w:val="24"/>
          <w:u w:val="single"/>
        </w:rPr>
        <w:t>个月</w:t>
      </w:r>
      <w:r>
        <w:rPr>
          <w:rFonts w:hint="eastAsia"/>
          <w:sz w:val="24"/>
        </w:rPr>
        <w:t>，</w:t>
      </w:r>
      <w:r>
        <w:rPr>
          <w:rFonts w:hint="eastAsia" w:ascii="宋体" w:hAnsi="宋体"/>
          <w:kern w:val="24"/>
          <w:sz w:val="24"/>
        </w:rPr>
        <w:t>请通知该同志按时于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u w:val="single"/>
          <w:lang w:val="en-US" w:eastAsia="zh-CN"/>
        </w:rPr>
        <w:t>${reportDate}</w:t>
      </w:r>
      <w:r>
        <w:rPr>
          <w:rFonts w:hint="eastAsia"/>
          <w:sz w:val="24"/>
          <w:u w:val="single"/>
          <w:lang w:val="en-US" w:eastAsia="zh-CN"/>
        </w:rPr>
        <w:t xml:space="preserve">  </w:t>
      </w:r>
      <w:r>
        <w:rPr>
          <w:rFonts w:hint="eastAsia" w:ascii="宋体" w:hAnsi="宋体"/>
          <w:sz w:val="24"/>
        </w:rPr>
        <w:t>日来我院继续教育科报到。超过规定报到时间不再保留名额。</w:t>
      </w:r>
      <w:r>
        <w:rPr>
          <w:rFonts w:hint="eastAsia" w:ascii="宋体" w:hAnsi="宋体"/>
          <w:b/>
          <w:sz w:val="24"/>
          <w:szCs w:val="24"/>
          <w:u w:val="double"/>
        </w:rPr>
        <w:t>接本通知后请即以电话、传真或电子邮件方式联系我科，确定落实进修事宜，否则视为自动放弃本期学习。</w:t>
      </w:r>
    </w:p>
    <w:p>
      <w:pPr>
        <w:pStyle w:val="9"/>
        <w:numPr>
          <w:ilvl w:val="0"/>
          <w:numId w:val="1"/>
        </w:numPr>
        <w:spacing w:line="360" w:lineRule="auto"/>
        <w:ind w:firstLineChars="0"/>
        <w:rPr>
          <w:rFonts w:ascii="宋体" w:hAnsi="宋体" w:cs="宋体"/>
          <w:b/>
          <w:sz w:val="24"/>
          <w:szCs w:val="24"/>
        </w:rPr>
      </w:pPr>
      <w:r>
        <w:rPr>
          <w:rFonts w:hint="eastAsia" w:ascii="宋体" w:hAnsi="宋体"/>
          <w:b/>
          <w:kern w:val="24"/>
          <w:sz w:val="24"/>
          <w:szCs w:val="24"/>
        </w:rPr>
        <w:t>具体收费如下：</w:t>
      </w:r>
    </w:p>
    <w:p>
      <w:pPr>
        <w:spacing w:line="400" w:lineRule="exac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      1.进修费</w:t>
      </w:r>
      <w:r>
        <w:rPr>
          <w:rFonts w:hint="eastAsia" w:ascii="宋体" w:hAnsi="宋体"/>
        </w:rPr>
        <w:t>（</w:t>
      </w:r>
      <w:r>
        <w:rPr>
          <w:rFonts w:hint="eastAsia" w:ascii="宋体" w:hAnsi="宋体"/>
          <w:w w:val="90"/>
        </w:rPr>
        <w:t>含工作衣100元/半年以下</w:t>
      </w:r>
      <w:r>
        <w:rPr>
          <w:rFonts w:hint="eastAsia" w:ascii="宋体" w:hAnsi="宋体"/>
        </w:rPr>
        <w:t xml:space="preserve">） </w:t>
      </w:r>
      <w:r>
        <w:rPr>
          <w:rFonts w:hint="eastAsia" w:ascii="宋体" w:hAnsi="宋体"/>
          <w:b/>
          <w:bCs/>
          <w:sz w:val="30"/>
          <w:u w:val="single"/>
        </w:rPr>
        <w:t xml:space="preserve"> </w:t>
      </w:r>
      <w:r>
        <w:rPr>
          <w:rFonts w:hint="eastAsia" w:ascii="宋体" w:hAnsi="宋体"/>
          <w:b/>
          <w:bCs/>
          <w:sz w:val="24"/>
          <w:szCs w:val="24"/>
          <w:u w:val="single"/>
        </w:rPr>
        <w:t>${tuition}</w:t>
      </w:r>
      <w:r>
        <w:rPr>
          <w:rFonts w:hint="eastAsia" w:ascii="宋体" w:hAnsi="宋体"/>
          <w:b/>
          <w:bCs/>
          <w:sz w:val="30"/>
          <w:u w:val="single"/>
        </w:rPr>
        <w:t xml:space="preserve">    </w:t>
      </w:r>
      <w:r>
        <w:rPr>
          <w:rFonts w:hint="eastAsia" w:ascii="宋体" w:hAnsi="宋体"/>
          <w:sz w:val="24"/>
        </w:rPr>
        <w:t>元。</w:t>
      </w:r>
    </w:p>
    <w:p>
      <w:pPr>
        <w:spacing w:line="400" w:lineRule="exac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      2.住宿费（</w:t>
      </w:r>
      <w:r>
        <w:rPr>
          <w:rFonts w:hint="eastAsia" w:ascii="宋体" w:hAnsi="宋体"/>
          <w:w w:val="90"/>
        </w:rPr>
        <w:t>含进修管理费、市政府规定暂住人口管理费等</w:t>
      </w:r>
      <w:r>
        <w:rPr>
          <w:rFonts w:hint="eastAsia" w:ascii="宋体" w:hAnsi="宋体"/>
          <w:sz w:val="24"/>
        </w:rPr>
        <w:t>）</w:t>
      </w:r>
      <w:r>
        <w:rPr>
          <w:rFonts w:hint="eastAsia" w:ascii="宋体" w:hAnsi="宋体"/>
          <w:b/>
          <w:bCs/>
          <w:sz w:val="30"/>
          <w:u w:val="single"/>
        </w:rPr>
        <w:t xml:space="preserve"> </w:t>
      </w:r>
      <w:r>
        <w:rPr>
          <w:rFonts w:hint="eastAsia" w:ascii="宋体" w:hAnsi="宋体"/>
          <w:b/>
          <w:bCs/>
          <w:sz w:val="24"/>
          <w:szCs w:val="24"/>
          <w:u w:val="single"/>
        </w:rPr>
        <w:t>${hotelExpense}</w:t>
      </w:r>
      <w:r>
        <w:rPr>
          <w:rFonts w:hint="eastAsia" w:ascii="宋体" w:hAnsi="宋体"/>
          <w:b/>
          <w:bCs/>
          <w:sz w:val="30"/>
          <w:u w:val="single"/>
        </w:rPr>
        <w:t xml:space="preserve">   </w:t>
      </w:r>
      <w:r>
        <w:rPr>
          <w:rFonts w:hint="eastAsia" w:ascii="宋体" w:hAnsi="宋体"/>
          <w:b/>
          <w:bCs/>
          <w:sz w:val="30"/>
          <w:u w:val="single"/>
          <w:lang w:val="en-US" w:eastAsia="zh-CN"/>
        </w:rPr>
        <w:t xml:space="preserve"> </w:t>
      </w:r>
      <w:r>
        <w:rPr>
          <w:rFonts w:hint="eastAsia" w:ascii="宋体" w:hAnsi="宋体"/>
          <w:sz w:val="24"/>
        </w:rPr>
        <w:t>元。</w:t>
      </w:r>
    </w:p>
    <w:p>
      <w:pPr>
        <w:spacing w:line="400" w:lineRule="exac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      3.材料费、操作费、仪器耗损费</w:t>
      </w:r>
      <w:r>
        <w:rPr>
          <w:rFonts w:hint="eastAsia" w:ascii="宋体" w:hAnsi="宋体"/>
          <w:b/>
          <w:bCs/>
          <w:sz w:val="30"/>
          <w:u w:val="single"/>
        </w:rPr>
        <w:t xml:space="preserve"> </w:t>
      </w:r>
      <w:r>
        <w:rPr>
          <w:rFonts w:hint="eastAsia" w:ascii="宋体" w:hAnsi="宋体"/>
          <w:b/>
          <w:bCs/>
          <w:sz w:val="24"/>
          <w:szCs w:val="24"/>
          <w:u w:val="single"/>
        </w:rPr>
        <w:t>${according}</w:t>
      </w:r>
      <w:r>
        <w:rPr>
          <w:rFonts w:hint="eastAsia" w:ascii="宋体" w:hAnsi="宋体"/>
          <w:b/>
          <w:bCs/>
          <w:sz w:val="30"/>
          <w:u w:val="single"/>
        </w:rPr>
        <w:t xml:space="preserve">      </w:t>
      </w:r>
      <w:r>
        <w:rPr>
          <w:rFonts w:hint="eastAsia" w:ascii="宋体" w:hAnsi="宋体"/>
          <w:sz w:val="24"/>
        </w:rPr>
        <w:t>元。</w:t>
      </w:r>
    </w:p>
    <w:p>
      <w:pPr>
        <w:numPr>
          <w:ilvl w:val="0"/>
          <w:numId w:val="1"/>
        </w:numPr>
        <w:spacing w:line="400" w:lineRule="exact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>付款方式：</w:t>
      </w:r>
    </w:p>
    <w:p>
      <w:pPr>
        <w:numPr>
          <w:ilvl w:val="0"/>
          <w:numId w:val="0"/>
        </w:numPr>
        <w:spacing w:line="400" w:lineRule="exact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  <w:lang w:val="en-US" w:eastAsia="zh-CN"/>
        </w:rPr>
        <w:t xml:space="preserve">              </w:t>
      </w:r>
      <w:r>
        <w:rPr>
          <w:rFonts w:hint="eastAsia" w:ascii="宋体" w:hAnsi="宋体"/>
          <w:sz w:val="24"/>
          <w:szCs w:val="24"/>
        </w:rPr>
        <w:t>1. 报到时现金支付或刷卡缴费。</w:t>
      </w:r>
      <w:r>
        <w:rPr>
          <w:rFonts w:hint="eastAsia" w:ascii="宋体" w:hAnsi="宋体"/>
          <w:b/>
          <w:szCs w:val="21"/>
        </w:rPr>
        <w:t xml:space="preserve">           </w:t>
      </w:r>
      <w:r>
        <w:rPr>
          <w:rFonts w:hint="eastAsia" w:ascii="宋体" w:hAnsi="宋体"/>
          <w:b/>
          <w:sz w:val="24"/>
          <w:szCs w:val="24"/>
        </w:rPr>
        <w:t xml:space="preserve">    </w:t>
      </w:r>
    </w:p>
    <w:p>
      <w:pPr>
        <w:spacing w:line="400" w:lineRule="exact"/>
        <w:rPr>
          <w:rFonts w:ascii="宋体" w:hAnsi="宋体"/>
          <w:bCs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 xml:space="preserve">         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  <w:lang w:val="en-US" w:eastAsia="zh-CN"/>
        </w:rPr>
        <w:t xml:space="preserve">    </w:t>
      </w:r>
      <w:r>
        <w:rPr>
          <w:rFonts w:hint="eastAsia" w:ascii="宋体" w:hAnsi="宋体"/>
          <w:sz w:val="24"/>
          <w:szCs w:val="24"/>
        </w:rPr>
        <w:t>2.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如单位转账，</w:t>
      </w:r>
      <w:r>
        <w:rPr>
          <w:rFonts w:hint="eastAsia" w:ascii="宋体" w:hAnsi="宋体"/>
          <w:b/>
          <w:sz w:val="24"/>
          <w:szCs w:val="24"/>
          <w:u w:val="double"/>
        </w:rPr>
        <w:t>请在报到前二周将所有费用一次性转入我院账号</w:t>
      </w:r>
      <w:r>
        <w:rPr>
          <w:rFonts w:hint="eastAsia" w:ascii="宋体" w:hAnsi="宋体"/>
          <w:b/>
          <w:sz w:val="24"/>
          <w:szCs w:val="24"/>
        </w:rPr>
        <w:t>，并</w:t>
      </w:r>
      <w:r>
        <w:rPr>
          <w:rFonts w:hint="eastAsia" w:ascii="宋体" w:hAnsi="宋体"/>
          <w:bCs/>
          <w:sz w:val="24"/>
          <w:szCs w:val="24"/>
        </w:rPr>
        <w:t>务必注明进修费及进修人员姓名，以便查找。</w:t>
      </w:r>
    </w:p>
    <w:p>
      <w:pPr>
        <w:spacing w:line="400" w:lineRule="exact"/>
        <w:rPr>
          <w:rFonts w:ascii="宋体" w:hAnsi="宋体"/>
          <w:szCs w:val="21"/>
        </w:rPr>
      </w:pPr>
      <w:r>
        <w:rPr>
          <w:rFonts w:hint="eastAsia" w:ascii="宋体" w:hAnsi="宋体"/>
          <w:b/>
          <w:sz w:val="24"/>
          <w:szCs w:val="24"/>
        </w:rPr>
        <w:t xml:space="preserve">             </w:t>
      </w:r>
      <w:r>
        <w:rPr>
          <w:rFonts w:hint="eastAsia" w:ascii="宋体" w:hAnsi="宋体"/>
          <w:b/>
          <w:szCs w:val="21"/>
        </w:rPr>
        <w:t>医院帐号：中山大学孙逸仙纪念医院3602000509000704422广州市工商银行第二支行</w:t>
      </w:r>
      <w:r>
        <w:rPr>
          <w:rFonts w:hint="eastAsia" w:ascii="宋体" w:hAnsi="宋体"/>
          <w:szCs w:val="21"/>
        </w:rPr>
        <w:t>。</w:t>
      </w:r>
    </w:p>
    <w:p>
      <w:pPr>
        <w:numPr>
          <w:ilvl w:val="0"/>
          <w:numId w:val="1"/>
        </w:numPr>
        <w:rPr>
          <w:rFonts w:ascii="宋体" w:hAnsi="宋体"/>
          <w:sz w:val="24"/>
        </w:rPr>
      </w:pPr>
      <w:r>
        <w:rPr>
          <w:rFonts w:hint="eastAsia" w:ascii="宋体" w:hAnsi="宋体"/>
          <w:b/>
          <w:sz w:val="24"/>
        </w:rPr>
        <w:t>联系电话</w:t>
      </w:r>
      <w:r>
        <w:rPr>
          <w:rFonts w:hint="eastAsia" w:ascii="宋体" w:hAnsi="宋体"/>
          <w:sz w:val="24"/>
        </w:rPr>
        <w:t>：020-81332066    传真电话：020-81332689    电子邮箱：eyjjk@163.com</w:t>
      </w:r>
    </w:p>
    <w:p>
      <w:pPr>
        <w:numPr>
          <w:ilvl w:val="0"/>
          <w:numId w:val="2"/>
        </w:numPr>
        <w:rPr>
          <w:rFonts w:ascii="宋体" w:hAnsi="宋体"/>
          <w:sz w:val="24"/>
        </w:rPr>
      </w:pPr>
      <w:r>
        <w:rPr>
          <w:rFonts w:hint="eastAsia" w:ascii="宋体" w:hAnsi="宋体"/>
          <w:b/>
          <w:sz w:val="24"/>
        </w:rPr>
        <w:t>联系地址：</w:t>
      </w:r>
      <w:r>
        <w:rPr>
          <w:rFonts w:hint="eastAsia" w:ascii="宋体" w:hAnsi="宋体"/>
          <w:sz w:val="24"/>
        </w:rPr>
        <w:t>广州市沿江西路107号(爱群大酒店斜对面)、中山楼707室</w:t>
      </w:r>
    </w:p>
    <w:p>
      <w:pPr>
        <w:ind w:firstLine="420"/>
        <w:jc w:val="center"/>
        <w:rPr>
          <w:rFonts w:ascii="宋体" w:hAnsi="宋体"/>
          <w:b/>
          <w:sz w:val="28"/>
        </w:rPr>
      </w:pPr>
      <w:r>
        <w:rPr>
          <w:rFonts w:hint="eastAsia" w:ascii="宋体" w:hAnsi="宋体"/>
          <w:b/>
          <w:sz w:val="28"/>
          <w:u w:val="single"/>
        </w:rPr>
        <w:t>进 修 须 知 （请仔细阅读并签名）</w:t>
      </w:r>
      <w:r>
        <w:rPr>
          <w:rFonts w:hint="eastAsia" w:ascii="宋体" w:hAnsi="宋体"/>
          <w:b/>
          <w:sz w:val="28"/>
        </w:rPr>
        <w:t>：</w:t>
      </w:r>
    </w:p>
    <w:p>
      <w:pPr>
        <w:spacing w:line="80" w:lineRule="exact"/>
        <w:ind w:firstLine="420"/>
        <w:jc w:val="center"/>
        <w:rPr>
          <w:rFonts w:ascii="宋体" w:hAnsi="宋体"/>
          <w:b/>
          <w:sz w:val="11"/>
        </w:rPr>
      </w:pPr>
    </w:p>
    <w:p>
      <w:pPr>
        <w:spacing w:line="360" w:lineRule="exact"/>
        <w:ind w:left="480"/>
        <w:rPr>
          <w:rFonts w:ascii="宋体" w:hAnsi="宋体"/>
          <w:kern w:val="24"/>
          <w:sz w:val="24"/>
        </w:rPr>
      </w:pPr>
      <w:r>
        <w:rPr>
          <w:rFonts w:hint="eastAsia" w:ascii="宋体" w:hAnsi="宋体"/>
          <w:kern w:val="24"/>
          <w:sz w:val="24"/>
        </w:rPr>
        <w:t>1、我院不接收未取得医师（护士）执业证、助理执业医师、医师执业专业不对口者进修；</w:t>
      </w:r>
    </w:p>
    <w:p>
      <w:pPr>
        <w:spacing w:line="360" w:lineRule="exact"/>
        <w:rPr>
          <w:rFonts w:ascii="宋体" w:hAnsi="宋体"/>
          <w:kern w:val="24"/>
          <w:sz w:val="24"/>
        </w:rPr>
      </w:pPr>
      <w:r>
        <w:rPr>
          <w:rFonts w:hint="eastAsia" w:ascii="宋体" w:hAnsi="宋体"/>
          <w:kern w:val="24"/>
          <w:sz w:val="24"/>
        </w:rPr>
        <w:t>不接收孕妇进修。</w:t>
      </w:r>
    </w:p>
    <w:p>
      <w:pPr>
        <w:spacing w:line="360" w:lineRule="exact"/>
        <w:ind w:left="228" w:leftChars="114" w:firstLine="240" w:firstLineChars="100"/>
        <w:rPr>
          <w:rFonts w:ascii="宋体" w:hAnsi="宋体"/>
          <w:b/>
          <w:bCs/>
          <w:kern w:val="24"/>
          <w:sz w:val="24"/>
          <w:u w:val="single"/>
        </w:rPr>
      </w:pPr>
      <w:r>
        <w:rPr>
          <w:rFonts w:hint="eastAsia" w:ascii="宋体" w:hAnsi="宋体"/>
          <w:kern w:val="24"/>
          <w:sz w:val="24"/>
        </w:rPr>
        <w:t>2、报到时必需带齐：</w:t>
      </w:r>
      <w:r>
        <w:rPr>
          <w:rFonts w:hint="eastAsia" w:ascii="宋体" w:hAnsi="宋体"/>
          <w:b/>
          <w:bCs/>
          <w:kern w:val="24"/>
          <w:sz w:val="24"/>
          <w:u w:val="single"/>
        </w:rPr>
        <w:t>报到通知书、单位介绍信原件及复印件、《医师(护士)执业证》（即</w:t>
      </w:r>
    </w:p>
    <w:p>
      <w:pPr>
        <w:spacing w:line="360" w:lineRule="exact"/>
        <w:rPr>
          <w:rFonts w:ascii="宋体" w:hAnsi="宋体"/>
          <w:kern w:val="24"/>
          <w:sz w:val="24"/>
        </w:rPr>
      </w:pPr>
      <w:r>
        <w:rPr>
          <w:rFonts w:hint="eastAsia" w:ascii="宋体" w:hAnsi="宋体"/>
          <w:b/>
          <w:bCs/>
          <w:kern w:val="24"/>
          <w:sz w:val="24"/>
          <w:u w:val="single"/>
        </w:rPr>
        <w:t>注册证书）的原件及复印件2张</w:t>
      </w:r>
      <w:r>
        <w:rPr>
          <w:rFonts w:hint="eastAsia" w:ascii="宋体" w:hAnsi="宋体"/>
          <w:b/>
          <w:bCs/>
          <w:kern w:val="24"/>
          <w:sz w:val="24"/>
        </w:rPr>
        <w:t>，</w:t>
      </w:r>
      <w:r>
        <w:rPr>
          <w:rFonts w:hint="eastAsia" w:ascii="宋体" w:hAnsi="宋体"/>
          <w:kern w:val="24"/>
          <w:sz w:val="24"/>
        </w:rPr>
        <w:t>一寸正面半身彩色相片2张。</w:t>
      </w:r>
    </w:p>
    <w:p>
      <w:pPr>
        <w:spacing w:line="360" w:lineRule="exact"/>
        <w:ind w:firstLine="480" w:firstLineChars="200"/>
        <w:rPr>
          <w:rFonts w:ascii="宋体" w:hAnsi="宋体"/>
          <w:kern w:val="24"/>
          <w:sz w:val="24"/>
        </w:rPr>
      </w:pPr>
      <w:r>
        <w:rPr>
          <w:rFonts w:hint="eastAsia" w:ascii="宋体" w:hAnsi="宋体"/>
          <w:kern w:val="24"/>
          <w:sz w:val="24"/>
        </w:rPr>
        <w:t>3、需由我院安排住宿的进修生，请先到酒店办理入住手续后再来我科报到。安排床位又不住者扣100元留床费。因特殊原因入住天数少于15天按半月收费，入住天数超过15天而未满1个月的按一个月收费。</w:t>
      </w:r>
    </w:p>
    <w:p>
      <w:pPr>
        <w:spacing w:line="360" w:lineRule="exact"/>
        <w:ind w:firstLine="480" w:firstLineChars="200"/>
        <w:rPr>
          <w:rFonts w:ascii="宋体" w:hAnsi="宋体"/>
          <w:kern w:val="24"/>
          <w:sz w:val="24"/>
        </w:rPr>
      </w:pPr>
      <w:r>
        <w:rPr>
          <w:rFonts w:hint="eastAsia" w:ascii="宋体" w:hAnsi="宋体"/>
          <w:kern w:val="24"/>
          <w:sz w:val="24"/>
        </w:rPr>
        <w:t>4、工作服由我院提供。请自备听诊器及本专业所需的检查用具等。护士请自带白鞋白袜及白色护士帽。</w:t>
      </w:r>
    </w:p>
    <w:p>
      <w:pPr>
        <w:spacing w:line="360" w:lineRule="exact"/>
        <w:ind w:firstLine="480" w:firstLineChars="200"/>
        <w:rPr>
          <w:rFonts w:ascii="宋体" w:hAnsi="宋体"/>
          <w:b/>
          <w:kern w:val="24"/>
          <w:sz w:val="24"/>
          <w:u w:val="single"/>
        </w:rPr>
      </w:pPr>
      <w:r>
        <w:rPr>
          <w:rFonts w:hint="eastAsia" w:ascii="宋体" w:hAnsi="宋体"/>
          <w:kern w:val="24"/>
          <w:sz w:val="24"/>
        </w:rPr>
        <w:t>5、进修期间，应积极参加政治学习和业务学习，自觉遵守卫生部颁发的《医院工作人员守则》文明行医、廉洁行医。遵守医院各项规章制度和劳动纪律。</w:t>
      </w:r>
      <w:r>
        <w:rPr>
          <w:rFonts w:hint="eastAsia" w:ascii="宋体" w:hAnsi="宋体"/>
          <w:b/>
          <w:kern w:val="24"/>
          <w:sz w:val="24"/>
          <w:u w:val="single"/>
        </w:rPr>
        <w:t>不得更改进修专科及进修时间。</w:t>
      </w:r>
    </w:p>
    <w:p>
      <w:pPr>
        <w:spacing w:line="360" w:lineRule="exact"/>
        <w:ind w:firstLine="480" w:firstLineChars="200"/>
        <w:rPr>
          <w:rFonts w:ascii="宋体" w:hAnsi="宋体"/>
          <w:kern w:val="24"/>
          <w:sz w:val="24"/>
        </w:rPr>
      </w:pPr>
      <w:r>
        <w:rPr>
          <w:rFonts w:hint="eastAsia" w:ascii="宋体" w:hAnsi="宋体"/>
          <w:kern w:val="24"/>
          <w:sz w:val="24"/>
        </w:rPr>
        <w:t>6、进修医生在进修期间一律按住院医师要求，负责分管床位并参加值班及门、急诊等各项医疗、带教工作。</w:t>
      </w:r>
    </w:p>
    <w:p>
      <w:pPr>
        <w:spacing w:line="360" w:lineRule="exact"/>
        <w:ind w:firstLine="480" w:firstLineChars="200"/>
        <w:rPr>
          <w:rFonts w:ascii="宋体" w:hAnsi="宋体"/>
          <w:b/>
          <w:spacing w:val="-24"/>
          <w:kern w:val="24"/>
          <w:sz w:val="24"/>
        </w:rPr>
      </w:pPr>
      <w:r>
        <w:rPr>
          <w:rFonts w:hint="eastAsia" w:ascii="宋体" w:hAnsi="宋体"/>
          <w:kern w:val="24"/>
          <w:sz w:val="24"/>
        </w:rPr>
        <w:t>7、进修期间不享受探亲假及休假，不能以晋升、考试、学习、会议、分房、搬家或回原单位顶班等等原因请假。也不得以积休的形式连续休息或提前离院。特殊情况需请假二天以上，须由原选送单位出具证明，经我院有关部门批准。累计超过规定时间，不发证书。</w:t>
      </w:r>
    </w:p>
    <w:p>
      <w:pPr>
        <w:spacing w:line="360" w:lineRule="exact"/>
        <w:ind w:firstLine="480" w:firstLineChars="200"/>
        <w:rPr>
          <w:rFonts w:ascii="宋体" w:hAnsi="宋体"/>
          <w:b/>
          <w:bCs/>
          <w:kern w:val="24"/>
          <w:sz w:val="24"/>
          <w:u w:val="single"/>
        </w:rPr>
      </w:pPr>
      <w:r>
        <w:rPr>
          <w:rFonts w:hint="eastAsia" w:ascii="宋体" w:hAnsi="宋体"/>
          <w:kern w:val="24"/>
          <w:sz w:val="24"/>
        </w:rPr>
        <w:t>8、</w:t>
      </w:r>
      <w:r>
        <w:rPr>
          <w:rFonts w:hint="eastAsia" w:ascii="宋体" w:hAnsi="宋体"/>
          <w:b/>
          <w:bCs/>
          <w:kern w:val="24"/>
          <w:sz w:val="24"/>
          <w:u w:val="single"/>
        </w:rPr>
        <w:t>无论何种原因提前终止进修者，所交费用一律不予退还。不发证书。</w:t>
      </w:r>
    </w:p>
    <w:p>
      <w:pPr>
        <w:spacing w:line="360" w:lineRule="exact"/>
        <w:ind w:left="480"/>
        <w:rPr>
          <w:rFonts w:ascii="宋体" w:hAnsi="宋体"/>
          <w:kern w:val="24"/>
          <w:sz w:val="24"/>
        </w:rPr>
      </w:pPr>
      <w:r>
        <w:rPr>
          <w:rFonts w:hint="eastAsia" w:ascii="宋体" w:hAnsi="宋体"/>
          <w:kern w:val="24"/>
          <w:sz w:val="24"/>
        </w:rPr>
        <w:t>9、</w:t>
      </w:r>
      <w:r>
        <w:rPr>
          <w:rFonts w:hint="eastAsia" w:ascii="宋体" w:hAnsi="宋体"/>
          <w:bCs/>
          <w:kern w:val="24"/>
          <w:sz w:val="24"/>
          <w:szCs w:val="24"/>
        </w:rPr>
        <w:t>报到时间为上午8：30</w:t>
      </w:r>
      <w:r>
        <w:rPr>
          <w:rFonts w:ascii="宋体" w:hAnsi="宋体"/>
          <w:bCs/>
          <w:kern w:val="24"/>
          <w:sz w:val="24"/>
          <w:szCs w:val="24"/>
        </w:rPr>
        <w:t>—</w:t>
      </w:r>
      <w:r>
        <w:rPr>
          <w:rFonts w:hint="eastAsia" w:ascii="宋体" w:hAnsi="宋体"/>
          <w:bCs/>
          <w:kern w:val="24"/>
          <w:sz w:val="24"/>
          <w:szCs w:val="24"/>
        </w:rPr>
        <w:t>11:30,下午2:30</w:t>
      </w:r>
      <w:r>
        <w:rPr>
          <w:rFonts w:ascii="宋体" w:hAnsi="宋体"/>
          <w:bCs/>
          <w:kern w:val="24"/>
          <w:sz w:val="24"/>
          <w:szCs w:val="24"/>
        </w:rPr>
        <w:t>—</w:t>
      </w:r>
      <w:r>
        <w:rPr>
          <w:rFonts w:hint="eastAsia" w:ascii="宋体" w:hAnsi="宋体"/>
          <w:bCs/>
          <w:kern w:val="24"/>
          <w:sz w:val="24"/>
          <w:szCs w:val="24"/>
        </w:rPr>
        <w:t>4:00</w:t>
      </w:r>
      <w:r>
        <w:rPr>
          <w:rFonts w:hint="eastAsia" w:ascii="宋体" w:hAnsi="宋体"/>
          <w:kern w:val="24"/>
          <w:sz w:val="24"/>
        </w:rPr>
        <w:t>。</w:t>
      </w:r>
    </w:p>
    <w:p>
      <w:pPr>
        <w:spacing w:line="360" w:lineRule="exact"/>
        <w:ind w:firstLine="480" w:firstLineChars="200"/>
        <w:rPr>
          <w:rFonts w:ascii="宋体" w:hAnsi="宋体"/>
          <w:kern w:val="24"/>
          <w:sz w:val="24"/>
        </w:rPr>
      </w:pPr>
      <w:r>
        <w:rPr>
          <w:rFonts w:hint="eastAsia" w:ascii="宋体" w:hAnsi="宋体"/>
          <w:kern w:val="24"/>
          <w:sz w:val="24"/>
        </w:rPr>
        <w:t>10、请携带本人名下的中国境内工商银行卡，用于发放夜班费。</w:t>
      </w:r>
    </w:p>
    <w:p>
      <w:pPr>
        <w:spacing w:line="360" w:lineRule="exact"/>
        <w:ind w:firstLine="480" w:firstLineChars="200"/>
        <w:rPr>
          <w:rFonts w:hint="eastAsia" w:ascii="宋体" w:hAnsi="宋体"/>
          <w:bCs/>
          <w:kern w:val="24"/>
          <w:sz w:val="24"/>
          <w:szCs w:val="24"/>
        </w:rPr>
      </w:pPr>
      <w:r>
        <w:rPr>
          <w:rFonts w:hint="eastAsia" w:ascii="宋体" w:hAnsi="宋体"/>
          <w:bCs/>
          <w:kern w:val="24"/>
          <w:sz w:val="24"/>
          <w:szCs w:val="24"/>
        </w:rPr>
        <w:t>11、申请来院进修生必须认可上述条件。</w:t>
      </w:r>
    </w:p>
    <w:p>
      <w:pPr>
        <w:spacing w:line="360" w:lineRule="exact"/>
        <w:ind w:firstLine="480" w:firstLineChars="200"/>
        <w:rPr>
          <w:rFonts w:hint="eastAsia" w:ascii="宋体" w:hAnsi="宋体"/>
          <w:bCs/>
          <w:kern w:val="24"/>
          <w:sz w:val="24"/>
          <w:szCs w:val="24"/>
          <w:lang w:eastAsia="zh-CN"/>
        </w:rPr>
      </w:pPr>
      <w:r>
        <w:rPr>
          <w:rFonts w:hint="eastAsia" w:ascii="宋体" w:hAnsi="宋体" w:eastAsia="宋体"/>
          <w:sz w:val="24"/>
          <w:szCs w:val="24"/>
          <w:vertAlign w:val="baseline"/>
          <w:lang w:eastAsia="zh-C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4688205</wp:posOffset>
            </wp:positionH>
            <wp:positionV relativeFrom="paragraph">
              <wp:posOffset>49530</wp:posOffset>
            </wp:positionV>
            <wp:extent cx="1480185" cy="1496060"/>
            <wp:effectExtent l="0" t="0" r="5715" b="8890"/>
            <wp:wrapNone/>
            <wp:docPr id="1" name="图片 1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1"/>
                    <pic:cNvPicPr>
                      <a:picLocks noChangeAspect="1"/>
                    </pic:cNvPicPr>
                  </pic:nvPicPr>
                  <pic:blipFill>
                    <a:blip r:embed="rId4"/>
                    <a:srcRect l="2628" t="4846" r="1643" b="-1602"/>
                    <a:stretch>
                      <a:fillRect/>
                    </a:stretch>
                  </pic:blipFill>
                  <pic:spPr>
                    <a:xfrm>
                      <a:off x="0" y="0"/>
                      <a:ext cx="1480185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60" w:lineRule="exact"/>
        <w:jc w:val="left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 w:val="24"/>
        </w:rPr>
        <w:t>进修生</w:t>
      </w:r>
      <w:r>
        <w:rPr>
          <w:rFonts w:hint="eastAsia" w:ascii="宋体" w:hAnsi="宋体"/>
          <w:szCs w:val="21"/>
        </w:rPr>
        <w:t xml:space="preserve">签名：                                             </w:t>
      </w:r>
      <w:r>
        <w:rPr>
          <w:rFonts w:hint="eastAsia" w:ascii="宋体" w:hAnsi="宋体"/>
          <w:szCs w:val="21"/>
          <w:lang w:val="en-US" w:eastAsia="zh-CN"/>
        </w:rPr>
        <w:t xml:space="preserve">  </w:t>
      </w:r>
    </w:p>
    <w:tbl>
      <w:tblPr>
        <w:tblStyle w:val="8"/>
        <w:tblW w:w="1018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8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1" w:hRule="atLeast"/>
        </w:trPr>
        <w:tc>
          <w:tcPr>
            <w:tcW w:w="10188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spacing w:line="360" w:lineRule="exact"/>
              <w:jc w:val="righ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b/>
                <w:spacing w:val="34"/>
                <w:sz w:val="24"/>
              </w:rPr>
              <w:t>中山大学孙逸仙纪念医院</w:t>
            </w:r>
          </w:p>
          <w:p>
            <w:pPr>
              <w:widowControl w:val="0"/>
              <w:jc w:val="right"/>
              <w:rPr>
                <w:rFonts w:hint="eastAsia" w:ascii="宋体" w:hAnsi="宋体" w:eastAsia="宋体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${recruitTime}</w:t>
            </w:r>
          </w:p>
          <w:p>
            <w:pPr>
              <w:widowControl w:val="0"/>
              <w:jc w:val="right"/>
              <w:rPr>
                <w:rFonts w:hint="eastAsia" w:ascii="宋体" w:hAnsi="宋体" w:eastAsia="宋体"/>
                <w:sz w:val="24"/>
                <w:szCs w:val="24"/>
                <w:vertAlign w:val="baseline"/>
                <w:lang w:eastAsia="zh-CN"/>
              </w:rPr>
            </w:pPr>
            <w:bookmarkStart w:id="0" w:name="_GoBack"/>
            <w:bookmarkEnd w:id="0"/>
          </w:p>
        </w:tc>
      </w:tr>
    </w:tbl>
    <w:p>
      <w:pPr>
        <w:jc w:val="right"/>
        <w:rPr>
          <w:rFonts w:hint="eastAsia" w:ascii="宋体" w:hAnsi="宋体"/>
          <w:sz w:val="24"/>
          <w:szCs w:val="24"/>
        </w:rPr>
      </w:pPr>
    </w:p>
    <w:p>
      <w:pPr>
        <w:jc w:val="right"/>
        <w:rPr>
          <w:rFonts w:hint="eastAsia" w:ascii="宋体" w:hAnsi="宋体"/>
          <w:sz w:val="24"/>
          <w:szCs w:val="24"/>
        </w:rPr>
      </w:pPr>
    </w:p>
    <w:p>
      <w:pPr>
        <w:jc w:val="right"/>
        <w:rPr>
          <w:rFonts w:hint="eastAsia" w:ascii="宋体" w:hAnsi="宋体"/>
          <w:sz w:val="24"/>
          <w:szCs w:val="24"/>
        </w:rPr>
      </w:pPr>
    </w:p>
    <w:p>
      <w:pPr>
        <w:jc w:val="right"/>
        <w:rPr>
          <w:rFonts w:hint="eastAsia" w:ascii="宋体" w:hAnsi="宋体"/>
          <w:sz w:val="24"/>
          <w:szCs w:val="24"/>
        </w:rPr>
      </w:pPr>
    </w:p>
    <w:p>
      <w:pPr>
        <w:jc w:val="both"/>
        <w:rPr>
          <w:rFonts w:hint="eastAsia"/>
          <w:b/>
          <w:sz w:val="24"/>
        </w:rPr>
      </w:pPr>
    </w:p>
    <w:p>
      <w:pPr>
        <w:jc w:val="both"/>
        <w:rPr>
          <w:rFonts w:hint="eastAsia"/>
          <w:sz w:val="24"/>
        </w:rPr>
      </w:pPr>
    </w:p>
    <w:p>
      <w:pPr>
        <w:jc w:val="both"/>
        <w:rPr>
          <w:rFonts w:hint="eastAsia"/>
          <w:sz w:val="24"/>
        </w:rPr>
      </w:pPr>
    </w:p>
    <w:sectPr>
      <w:pgSz w:w="12240" w:h="15840"/>
      <w:pgMar w:top="1134" w:right="1134" w:bottom="851" w:left="1134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27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  <w:font w:name="仿宋_GB2312">
    <w:altName w:val="仿宋"/>
    <w:panose1 w:val="00000000000000000000"/>
    <w:charset w:val="86"/>
    <w:family w:val="decorative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icomoo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Malgun Gothic">
    <w:panose1 w:val="020B0503020000020004"/>
    <w:charset w:val="81"/>
    <w:family w:val="swiss"/>
    <w:pitch w:val="default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E63E48"/>
    <w:multiLevelType w:val="singleLevel"/>
    <w:tmpl w:val="24E63E48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57A8077A"/>
    <w:multiLevelType w:val="multilevel"/>
    <w:tmpl w:val="57A8077A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doNotDisplayPageBoundaries w:val="1"/>
  <w:embedSystemFonts/>
  <w:bordersDoNotSurroundHeader w:val="0"/>
  <w:bordersDoNotSurroundFooter w:val="0"/>
  <w:doNotTrackMoves/>
  <w:documentProtection w:enforcement="0"/>
  <w:defaultTabStop w:val="720"/>
  <w:drawingGridHorizontalSpacing w:val="100"/>
  <w:drawingGridVerticalSpacing w:val="27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432"/>
    <w:rsid w:val="001921AD"/>
    <w:rsid w:val="00266F29"/>
    <w:rsid w:val="0029661A"/>
    <w:rsid w:val="0040725F"/>
    <w:rsid w:val="004A22A5"/>
    <w:rsid w:val="00547B32"/>
    <w:rsid w:val="00634485"/>
    <w:rsid w:val="007159A3"/>
    <w:rsid w:val="00813F6D"/>
    <w:rsid w:val="008A2432"/>
    <w:rsid w:val="008E7F4C"/>
    <w:rsid w:val="00952F47"/>
    <w:rsid w:val="0099500B"/>
    <w:rsid w:val="00A00E14"/>
    <w:rsid w:val="00B53219"/>
    <w:rsid w:val="00BB7628"/>
    <w:rsid w:val="00CF3F35"/>
    <w:rsid w:val="00E265B8"/>
    <w:rsid w:val="00E30368"/>
    <w:rsid w:val="00E933A1"/>
    <w:rsid w:val="01743558"/>
    <w:rsid w:val="02FE1527"/>
    <w:rsid w:val="0374116D"/>
    <w:rsid w:val="0435236B"/>
    <w:rsid w:val="052D1DF0"/>
    <w:rsid w:val="05700AD1"/>
    <w:rsid w:val="05706962"/>
    <w:rsid w:val="058079E7"/>
    <w:rsid w:val="06E65727"/>
    <w:rsid w:val="079E4051"/>
    <w:rsid w:val="07B0191D"/>
    <w:rsid w:val="07FB530E"/>
    <w:rsid w:val="081F1A17"/>
    <w:rsid w:val="0821329F"/>
    <w:rsid w:val="083507B2"/>
    <w:rsid w:val="08ED2E2D"/>
    <w:rsid w:val="092A4639"/>
    <w:rsid w:val="09C61D87"/>
    <w:rsid w:val="09CE56FA"/>
    <w:rsid w:val="0B441398"/>
    <w:rsid w:val="0C3E7B18"/>
    <w:rsid w:val="0CE87860"/>
    <w:rsid w:val="118F4188"/>
    <w:rsid w:val="1234152E"/>
    <w:rsid w:val="124675D4"/>
    <w:rsid w:val="12A40993"/>
    <w:rsid w:val="133252D8"/>
    <w:rsid w:val="13B001D1"/>
    <w:rsid w:val="13D11BAC"/>
    <w:rsid w:val="15DC3D3A"/>
    <w:rsid w:val="17725E76"/>
    <w:rsid w:val="18EE72B5"/>
    <w:rsid w:val="19FD77D1"/>
    <w:rsid w:val="1B124C4F"/>
    <w:rsid w:val="1B2010DB"/>
    <w:rsid w:val="1BC31255"/>
    <w:rsid w:val="1CA420F6"/>
    <w:rsid w:val="1CB34926"/>
    <w:rsid w:val="1CBB064F"/>
    <w:rsid w:val="1D0C3F0C"/>
    <w:rsid w:val="1F062E6B"/>
    <w:rsid w:val="211A75C5"/>
    <w:rsid w:val="21536FB7"/>
    <w:rsid w:val="23101D57"/>
    <w:rsid w:val="241C71AF"/>
    <w:rsid w:val="253B4294"/>
    <w:rsid w:val="25647BAF"/>
    <w:rsid w:val="2594240E"/>
    <w:rsid w:val="25C03584"/>
    <w:rsid w:val="25F74E46"/>
    <w:rsid w:val="272B1041"/>
    <w:rsid w:val="275E672E"/>
    <w:rsid w:val="278E34AB"/>
    <w:rsid w:val="287C5EF2"/>
    <w:rsid w:val="28B66840"/>
    <w:rsid w:val="2A087540"/>
    <w:rsid w:val="2A1942C0"/>
    <w:rsid w:val="2B4B1CEE"/>
    <w:rsid w:val="2C0D1260"/>
    <w:rsid w:val="2CFB2D58"/>
    <w:rsid w:val="2D112A8E"/>
    <w:rsid w:val="2D27709B"/>
    <w:rsid w:val="2D33781E"/>
    <w:rsid w:val="2D80243D"/>
    <w:rsid w:val="2DB8107A"/>
    <w:rsid w:val="2EB43539"/>
    <w:rsid w:val="2ED63667"/>
    <w:rsid w:val="2F186279"/>
    <w:rsid w:val="2FAA1696"/>
    <w:rsid w:val="2FBB405D"/>
    <w:rsid w:val="2FEA16FF"/>
    <w:rsid w:val="323726D4"/>
    <w:rsid w:val="345F1690"/>
    <w:rsid w:val="36473B8A"/>
    <w:rsid w:val="368D2804"/>
    <w:rsid w:val="39EF26CE"/>
    <w:rsid w:val="39F733D0"/>
    <w:rsid w:val="3A6129A1"/>
    <w:rsid w:val="3A614C3E"/>
    <w:rsid w:val="3B58582B"/>
    <w:rsid w:val="3BB77CBF"/>
    <w:rsid w:val="3BEE021D"/>
    <w:rsid w:val="3C4E36B6"/>
    <w:rsid w:val="3D2359A9"/>
    <w:rsid w:val="3D3F30A1"/>
    <w:rsid w:val="3DB47455"/>
    <w:rsid w:val="3E885A20"/>
    <w:rsid w:val="3EB953E4"/>
    <w:rsid w:val="3F334BE8"/>
    <w:rsid w:val="3FE44C40"/>
    <w:rsid w:val="4096225C"/>
    <w:rsid w:val="4186569A"/>
    <w:rsid w:val="41F173CD"/>
    <w:rsid w:val="42C0300A"/>
    <w:rsid w:val="44556E6E"/>
    <w:rsid w:val="449813AB"/>
    <w:rsid w:val="44AE4786"/>
    <w:rsid w:val="45814021"/>
    <w:rsid w:val="45C53750"/>
    <w:rsid w:val="45C82E03"/>
    <w:rsid w:val="46F6268B"/>
    <w:rsid w:val="473917F6"/>
    <w:rsid w:val="489A2F2E"/>
    <w:rsid w:val="48C27193"/>
    <w:rsid w:val="49DC4686"/>
    <w:rsid w:val="4A47324D"/>
    <w:rsid w:val="4C4F0B01"/>
    <w:rsid w:val="4D78705F"/>
    <w:rsid w:val="4E8C2A49"/>
    <w:rsid w:val="50002E5C"/>
    <w:rsid w:val="524C5C47"/>
    <w:rsid w:val="532144AF"/>
    <w:rsid w:val="533F4347"/>
    <w:rsid w:val="536B2298"/>
    <w:rsid w:val="551463B1"/>
    <w:rsid w:val="575A2397"/>
    <w:rsid w:val="57AD2977"/>
    <w:rsid w:val="58777464"/>
    <w:rsid w:val="593A1616"/>
    <w:rsid w:val="5A6006E8"/>
    <w:rsid w:val="5A963AFF"/>
    <w:rsid w:val="5AE01C25"/>
    <w:rsid w:val="5B924723"/>
    <w:rsid w:val="5C3F6D0A"/>
    <w:rsid w:val="5C6B4CF5"/>
    <w:rsid w:val="5C84088A"/>
    <w:rsid w:val="5D697822"/>
    <w:rsid w:val="5E1C69AC"/>
    <w:rsid w:val="5E6828ED"/>
    <w:rsid w:val="5FF64F7A"/>
    <w:rsid w:val="60AC0327"/>
    <w:rsid w:val="628F1A01"/>
    <w:rsid w:val="6355069A"/>
    <w:rsid w:val="6407511A"/>
    <w:rsid w:val="64217482"/>
    <w:rsid w:val="666242C9"/>
    <w:rsid w:val="666A26C1"/>
    <w:rsid w:val="67D03CDD"/>
    <w:rsid w:val="6A4C492E"/>
    <w:rsid w:val="6BAD06F0"/>
    <w:rsid w:val="6C975AD8"/>
    <w:rsid w:val="6E760EA0"/>
    <w:rsid w:val="6F6F2094"/>
    <w:rsid w:val="6F9E53DB"/>
    <w:rsid w:val="6FBD1FA8"/>
    <w:rsid w:val="707A3FEF"/>
    <w:rsid w:val="71757D96"/>
    <w:rsid w:val="72333919"/>
    <w:rsid w:val="72F91FC0"/>
    <w:rsid w:val="760B7BF2"/>
    <w:rsid w:val="769602CE"/>
    <w:rsid w:val="77740016"/>
    <w:rsid w:val="77FC4947"/>
    <w:rsid w:val="7A1D204D"/>
    <w:rsid w:val="7B370481"/>
    <w:rsid w:val="7CE5757B"/>
    <w:rsid w:val="7E164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  <w:style w:type="paragraph" w:styleId="3">
    <w:name w:val="Salutation"/>
    <w:basedOn w:val="1"/>
    <w:next w:val="1"/>
    <w:qFormat/>
    <w:uiPriority w:val="0"/>
    <w:rPr>
      <w:sz w:val="32"/>
    </w:rPr>
  </w:style>
  <w:style w:type="paragraph" w:styleId="4">
    <w:name w:val="Closing"/>
    <w:basedOn w:val="1"/>
    <w:next w:val="1"/>
    <w:qFormat/>
    <w:uiPriority w:val="0"/>
    <w:pPr>
      <w:ind w:left="4320"/>
    </w:pPr>
    <w:rPr>
      <w:sz w:val="32"/>
    </w:rPr>
  </w:style>
  <w:style w:type="character" w:styleId="6">
    <w:name w:val="annotation reference"/>
    <w:basedOn w:val="5"/>
    <w:qFormat/>
    <w:uiPriority w:val="0"/>
    <w:rPr>
      <w:sz w:val="21"/>
      <w:szCs w:val="21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微软（中国）有限公司</Company>
  <Pages>1</Pages>
  <Words>167</Words>
  <Characters>956</Characters>
  <Lines>7</Lines>
  <Paragraphs>2</Paragraphs>
  <ScaleCrop>false</ScaleCrop>
  <LinksUpToDate>false</LinksUpToDate>
  <CharactersWithSpaces>1121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2016-08-23T09:48:00Z</dcterms:created>
  <dc:creator>微软（中国）有限公司</dc:creator>
  <cp:lastModifiedBy>Administrator</cp:lastModifiedBy>
  <cp:lastPrinted>2010-02-23T08:41:00Z</cp:lastPrinted>
  <dcterms:modified xsi:type="dcterms:W3CDTF">2017-11-20T02:03:40Z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