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1.在成功生成项目解决方案后，给imread/imageAdd传入正确的图片地址。</w:t>
      </w:r>
    </w:p>
    <w:p>
      <w:r>
        <w:rPr>
          <w:rFonts w:hint="eastAsia"/>
          <w:lang w:val="en-US" w:eastAsia="zh-CN"/>
        </w:rPr>
        <w:t>2.右键项目解决方案，点击最下侧的“属性”。</w:t>
      </w:r>
    </w:p>
    <w:p>
      <w:r>
        <w:drawing>
          <wp:inline distT="0" distB="0" distL="114300" distR="114300">
            <wp:extent cx="2792730" cy="3477895"/>
            <wp:effectExtent l="0" t="0" r="1143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3.点击属性页左侧菜单栏的“调试”</w:t>
      </w:r>
    </w:p>
    <w:p>
      <w:r>
        <w:drawing>
          <wp:inline distT="0" distB="0" distL="114300" distR="114300">
            <wp:extent cx="5271770" cy="3323590"/>
            <wp:effectExtent l="0" t="0" r="127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3.在“命令参数”这一栏，将对应消防门图片的四个角的坐标按照“左上、右上、右下、左下”的顺序输入。消防门角点坐标获取方法见第4步。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4.用电脑的画图工具打开消防门图片，点击重新调整大小，将图片尺寸更改为“1920像素*1080像素”，并测出消防门四个角的点的坐标（画图左下角会自动显示鼠标处的坐标值）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78425" cy="2778760"/>
            <wp:effectExtent l="0" t="0" r="317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5.Ctrl+F5运行代码即可得到输出结果。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B0793F"/>
    <w:rsid w:val="254233B4"/>
    <w:rsid w:val="27C47B92"/>
    <w:rsid w:val="38292FE7"/>
    <w:rsid w:val="47E412D6"/>
    <w:rsid w:val="685B4CFC"/>
    <w:rsid w:val="6D8D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2019-10-16T02:56:37Z</dcterms:created>
  <dc:creator>lenovo</dc:creator>
  <cp:lastModifiedBy>ぺ 九重梦境丶有你不醒</cp:lastModifiedBy>
  <dcterms:modified xsi:type="dcterms:W3CDTF">2019-10-16T03:14:55Z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