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ind w:firstLine="0" w:firstLineChars="0"/>
        <w:jc w:val="center"/>
        <w:rPr>
          <w:rFonts w:eastAsia="黑体"/>
          <w:b/>
          <w:sz w:val="44"/>
        </w:rPr>
      </w:pPr>
      <w:r>
        <w:rPr>
          <w:rFonts w:hint="eastAsia" w:eastAsia="黑体"/>
          <w:b/>
          <w:sz w:val="44"/>
        </w:rPr>
        <w:drawing>
          <wp:inline distT="0" distB="0" distL="0" distR="0">
            <wp:extent cx="2562225" cy="838200"/>
            <wp:effectExtent l="0" t="0" r="1333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名"/>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62225" cy="838200"/>
                    </a:xfrm>
                    <a:prstGeom prst="rect">
                      <a:avLst/>
                    </a:prstGeom>
                    <a:noFill/>
                    <a:ln>
                      <a:noFill/>
                    </a:ln>
                  </pic:spPr>
                </pic:pic>
              </a:graphicData>
            </a:graphic>
          </wp:inline>
        </w:drawing>
      </w:r>
    </w:p>
    <w:p>
      <w:pPr>
        <w:spacing w:before="62"/>
        <w:ind w:firstLine="0" w:firstLineChars="0"/>
        <w:jc w:val="center"/>
        <w:rPr>
          <w:rFonts w:hint="default" w:eastAsia="黑体"/>
          <w:b/>
          <w:sz w:val="44"/>
          <w:lang w:val="en-US" w:eastAsia="zh-CN"/>
        </w:rPr>
      </w:pPr>
      <w:r>
        <w:rPr>
          <w:rFonts w:hint="eastAsia" w:eastAsia="黑体"/>
          <w:b/>
          <w:sz w:val="44"/>
          <w:lang w:val="en-US" w:eastAsia="zh-CN"/>
        </w:rPr>
        <w:t>编译原理与技术大作业开发报告</w:t>
      </w:r>
    </w:p>
    <w:p>
      <w:pPr>
        <w:spacing w:before="62"/>
        <w:ind w:firstLine="480"/>
      </w:pPr>
    </w:p>
    <w:p>
      <w:pPr>
        <w:spacing w:before="62"/>
        <w:ind w:firstLine="480"/>
      </w:pPr>
    </w:p>
    <w:p>
      <w:pPr>
        <w:spacing w:before="62"/>
        <w:ind w:firstLine="480"/>
      </w:pPr>
    </w:p>
    <w:p>
      <w:pPr>
        <w:spacing w:before="62"/>
        <w:ind w:firstLine="480"/>
      </w:pPr>
    </w:p>
    <w:p>
      <w:pPr>
        <w:spacing w:before="62"/>
        <w:ind w:firstLine="0" w:firstLineChars="0"/>
        <w:jc w:val="center"/>
      </w:pPr>
      <w:r>
        <w:rPr>
          <w:rFonts w:hint="eastAsia"/>
        </w:rPr>
        <w:drawing>
          <wp:inline distT="0" distB="0" distL="0" distR="0">
            <wp:extent cx="2095500" cy="1924050"/>
            <wp:effectExtent l="0" t="0" r="7620" b="11430"/>
            <wp:docPr id="1" name="图片 1"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天津大学标准校徽"/>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95500" cy="1924050"/>
                    </a:xfrm>
                    <a:prstGeom prst="rect">
                      <a:avLst/>
                    </a:prstGeom>
                    <a:noFill/>
                    <a:ln>
                      <a:noFill/>
                    </a:ln>
                  </pic:spPr>
                </pic:pic>
              </a:graphicData>
            </a:graphic>
          </wp:inline>
        </w:drawing>
      </w:r>
    </w:p>
    <w:p>
      <w:pPr>
        <w:spacing w:before="62"/>
        <w:rPr>
          <w:sz w:val="10"/>
        </w:rPr>
      </w:pPr>
    </w:p>
    <w:p>
      <w:pPr>
        <w:spacing w:before="62"/>
        <w:ind w:firstLine="643"/>
        <w:jc w:val="center"/>
        <w:rPr>
          <w:rFonts w:hint="default" w:ascii="黑体" w:hAnsi="黑体" w:eastAsia="黑体"/>
          <w:b/>
          <w:sz w:val="32"/>
          <w:szCs w:val="32"/>
          <w:lang w:val="en-US" w:eastAsia="zh-CN"/>
        </w:rPr>
      </w:pPr>
      <w:r>
        <w:rPr>
          <w:rFonts w:hint="eastAsia" w:ascii="黑体" w:hAnsi="黑体" w:eastAsia="黑体"/>
          <w:b/>
          <w:sz w:val="32"/>
          <w:szCs w:val="32"/>
        </w:rPr>
        <w:t>题目：</w:t>
      </w:r>
      <w:r>
        <w:rPr>
          <w:rFonts w:hint="eastAsia" w:ascii="黑体" w:hAnsi="黑体" w:eastAsia="黑体"/>
          <w:b/>
          <w:sz w:val="32"/>
          <w:szCs w:val="32"/>
          <w:lang w:val="en-US" w:eastAsia="zh-CN"/>
        </w:rPr>
        <w:t>C--编译器的实现</w:t>
      </w:r>
    </w:p>
    <w:p>
      <w:pPr>
        <w:spacing w:before="62"/>
        <w:ind w:firstLine="480"/>
      </w:pPr>
    </w:p>
    <w:p>
      <w:pPr>
        <w:spacing w:before="62"/>
        <w:ind w:firstLine="480"/>
      </w:pPr>
    </w:p>
    <w:p>
      <w:pPr>
        <w:spacing w:before="62"/>
        <w:ind w:firstLine="1844" w:firstLineChars="574"/>
        <w:rPr>
          <w:rFonts w:hint="default" w:eastAsia="宋体"/>
          <w:b/>
          <w:sz w:val="32"/>
          <w:u w:val="single"/>
          <w:lang w:val="en-US" w:eastAsia="zh-CN"/>
        </w:rPr>
      </w:pPr>
      <w:r>
        <w:rPr>
          <w:rFonts w:hint="eastAsia"/>
          <w:b/>
          <w:sz w:val="32"/>
        </w:rPr>
        <w:t xml:space="preserve">学    院 </w:t>
      </w:r>
      <w:r>
        <w:rPr>
          <w:rFonts w:hint="eastAsia" w:asciiTheme="minorEastAsia" w:hAnsiTheme="minorEastAsia" w:eastAsiaTheme="minorEastAsia"/>
          <w:b/>
          <w:sz w:val="32"/>
          <w:u w:val="single"/>
          <w:lang w:val="en-US" w:eastAsia="zh-CN"/>
        </w:rPr>
        <w:t>智能与计算学部</w:t>
      </w:r>
    </w:p>
    <w:p>
      <w:pPr>
        <w:spacing w:before="62"/>
        <w:ind w:firstLine="1844" w:firstLineChars="574"/>
        <w:rPr>
          <w:rFonts w:hint="default" w:asciiTheme="minorEastAsia" w:hAnsiTheme="minorEastAsia" w:eastAsiaTheme="minorEastAsia"/>
          <w:b/>
          <w:sz w:val="32"/>
          <w:u w:val="single"/>
          <w:lang w:val="en-US"/>
        </w:rPr>
      </w:pPr>
      <w:r>
        <w:rPr>
          <w:rFonts w:hint="eastAsia"/>
          <w:b/>
          <w:sz w:val="32"/>
        </w:rPr>
        <w:t xml:space="preserve">专    业 </w:t>
      </w:r>
      <w:r>
        <w:rPr>
          <w:rFonts w:hint="eastAsia" w:asciiTheme="minorEastAsia" w:hAnsiTheme="minorEastAsia" w:eastAsiaTheme="minorEastAsia"/>
          <w:b/>
          <w:sz w:val="32"/>
          <w:u w:val="single"/>
          <w:lang w:val="en-US" w:eastAsia="zh-CN"/>
        </w:rPr>
        <w:t>软件工程专业</w:t>
      </w:r>
    </w:p>
    <w:p>
      <w:pPr>
        <w:spacing w:before="62"/>
        <w:ind w:firstLine="1844" w:firstLineChars="574"/>
        <w:rPr>
          <w:rFonts w:hint="eastAsia" w:asciiTheme="minorEastAsia" w:hAnsiTheme="minorEastAsia" w:eastAsiaTheme="minorEastAsia"/>
          <w:b/>
          <w:sz w:val="32"/>
          <w:u w:val="single"/>
          <w:lang w:eastAsia="zh-CN"/>
        </w:rPr>
      </w:pPr>
      <w:r>
        <w:rPr>
          <w:rFonts w:hint="eastAsia" w:asciiTheme="minorEastAsia" w:hAnsiTheme="minorEastAsia" w:eastAsiaTheme="minorEastAsia"/>
          <w:b/>
          <w:sz w:val="32"/>
        </w:rPr>
        <w:t xml:space="preserve">姓    名 </w:t>
      </w:r>
      <w:r>
        <w:rPr>
          <w:rFonts w:hint="eastAsia" w:asciiTheme="minorEastAsia" w:hAnsiTheme="minorEastAsia" w:eastAsiaTheme="minorEastAsia"/>
          <w:b/>
          <w:sz w:val="32"/>
          <w:u w:val="single"/>
          <w:lang w:val="en-US" w:eastAsia="zh-CN"/>
        </w:rPr>
        <w:t>周翔</w:t>
      </w:r>
    </w:p>
    <w:p>
      <w:pPr>
        <w:spacing w:before="62"/>
        <w:ind w:firstLine="1844" w:firstLineChars="574"/>
        <w:rPr>
          <w:rFonts w:hint="default" w:asciiTheme="minorEastAsia" w:hAnsiTheme="minorEastAsia" w:eastAsiaTheme="minorEastAsia"/>
          <w:b/>
          <w:sz w:val="32"/>
          <w:u w:val="single"/>
          <w:lang w:val="en-US" w:eastAsia="zh-CN"/>
        </w:rPr>
      </w:pPr>
      <w:r>
        <w:rPr>
          <w:rFonts w:hint="eastAsia" w:asciiTheme="minorEastAsia" w:hAnsiTheme="minorEastAsia" w:eastAsiaTheme="minorEastAsia"/>
          <w:b/>
          <w:sz w:val="32"/>
        </w:rPr>
        <w:t xml:space="preserve">学    号 </w:t>
      </w:r>
      <w:r>
        <w:rPr>
          <w:rFonts w:hint="eastAsia" w:asciiTheme="minorEastAsia" w:hAnsiTheme="minorEastAsia" w:eastAsiaTheme="minorEastAsia"/>
          <w:b/>
          <w:sz w:val="32"/>
          <w:u w:val="single"/>
          <w:lang w:val="en-US" w:eastAsia="zh-CN"/>
        </w:rPr>
        <w:t>3019244136</w:t>
      </w:r>
    </w:p>
    <w:p>
      <w:pPr>
        <w:spacing w:before="62"/>
        <w:ind w:firstLine="1844" w:firstLineChars="574"/>
        <w:jc w:val="left"/>
        <w:rPr>
          <w:rFonts w:hint="default" w:eastAsiaTheme="minorEastAsia"/>
          <w:b/>
          <w:bCs/>
          <w:sz w:val="44"/>
          <w:lang w:val="en-US"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559" w:right="1571" w:bottom="1440" w:left="2024" w:header="851" w:footer="992" w:gutter="0"/>
          <w:pgNumType w:fmt="upperRoman" w:start="1"/>
          <w:cols w:space="425" w:num="1"/>
          <w:docGrid w:type="lines" w:linePitch="312" w:charSpace="0"/>
        </w:sectPr>
      </w:pPr>
      <w:r>
        <w:rPr>
          <w:rFonts w:hint="eastAsia" w:asciiTheme="minorEastAsia" w:hAnsiTheme="minorEastAsia" w:eastAsiaTheme="minorEastAsia"/>
          <w:b/>
          <w:sz w:val="32"/>
        </w:rPr>
        <w:t xml:space="preserve">指导教师 </w:t>
      </w:r>
      <w:r>
        <w:rPr>
          <w:rFonts w:hint="eastAsia" w:asciiTheme="minorEastAsia" w:hAnsiTheme="minorEastAsia" w:eastAsiaTheme="minorEastAsia"/>
          <w:b/>
          <w:sz w:val="32"/>
          <w:u w:val="single"/>
          <w:lang w:val="en-US" w:eastAsia="zh-CN"/>
        </w:rPr>
        <w:t>韩亚洪</w:t>
      </w:r>
    </w:p>
    <w:p>
      <w:pPr>
        <w:pStyle w:val="61"/>
        <w:spacing w:before="600" w:after="600" w:line="240" w:lineRule="auto"/>
        <w:jc w:val="center"/>
      </w:pPr>
      <w:bookmarkStart w:id="0" w:name="_Toc464325079"/>
      <w:bookmarkStart w:id="1" w:name="_Toc464327623"/>
      <w:r>
        <w:rPr>
          <w:rFonts w:hint="eastAsia" w:ascii="黑体" w:hAnsi="黑体" w:eastAsia="黑体"/>
        </w:rPr>
        <w:t>目  录</w:t>
      </w:r>
      <w:bookmarkEnd w:id="0"/>
      <w:bookmarkEnd w:id="1"/>
      <w:r>
        <w:rPr>
          <w:rFonts w:ascii="宋体" w:hAnsi="宋体"/>
          <w:bCs/>
        </w:rPr>
        <w:fldChar w:fldCharType="begin"/>
      </w:r>
      <w:r>
        <w:rPr>
          <w:rFonts w:ascii="宋体" w:hAnsi="宋体"/>
          <w:bCs/>
        </w:rPr>
        <w:instrText xml:space="preserve"> MACROBUTTON  InsertCrossReference </w:instrText>
      </w:r>
      <w:r>
        <w:rPr>
          <w:rFonts w:ascii="宋体" w:hAnsi="宋体"/>
          <w:bCs/>
        </w:rPr>
        <w:fldChar w:fldCharType="end"/>
      </w:r>
      <w:bookmarkStart w:id="2" w:name="_Ref43021134"/>
      <w:bookmarkStart w:id="3" w:name="_Ref43021047"/>
      <w:bookmarkStart w:id="4" w:name="_Ref43021537"/>
      <w:bookmarkStart w:id="5" w:name="_Ref43021538"/>
      <w:bookmarkStart w:id="6" w:name="_Ref43021099"/>
      <w:bookmarkStart w:id="7" w:name="_Ref43021124"/>
      <w:bookmarkStart w:id="8" w:name="_Ref43021213"/>
      <w:bookmarkStart w:id="9" w:name="_Ref43021352"/>
    </w:p>
    <w:p>
      <w:pPr>
        <w:pStyle w:val="19"/>
        <w:tabs>
          <w:tab w:val="right" w:leader="dot" w:pos="8311"/>
          <w:tab w:val="clear" w:pos="8301"/>
        </w:tabs>
      </w:pPr>
      <w:r>
        <w:fldChar w:fldCharType="begin"/>
      </w:r>
      <w:r>
        <w:instrText xml:space="preserve"> TOC \o "1-3" \h \z \u </w:instrText>
      </w:r>
      <w:r>
        <w:fldChar w:fldCharType="separate"/>
      </w:r>
      <w:r>
        <w:fldChar w:fldCharType="begin"/>
      </w:r>
      <w:r>
        <w:instrText xml:space="preserve"> HYPERLINK \l _Toc27423 </w:instrText>
      </w:r>
      <w: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第一章 </w:t>
      </w:r>
      <w:r>
        <w:rPr>
          <w:rFonts w:hint="eastAsia"/>
          <w:szCs w:val="30"/>
        </w:rPr>
        <w:t>绪论</w:t>
      </w:r>
      <w:r>
        <w:tab/>
      </w:r>
      <w:r>
        <w:fldChar w:fldCharType="begin"/>
      </w:r>
      <w:r>
        <w:instrText xml:space="preserve"> PAGEREF _Toc27423 \h </w:instrText>
      </w:r>
      <w:r>
        <w:fldChar w:fldCharType="separate"/>
      </w:r>
      <w:r>
        <w:t>5</w:t>
      </w:r>
      <w:r>
        <w:fldChar w:fldCharType="end"/>
      </w:r>
      <w:r>
        <w:fldChar w:fldCharType="end"/>
      </w:r>
    </w:p>
    <w:p>
      <w:pPr>
        <w:pStyle w:val="24"/>
        <w:tabs>
          <w:tab w:val="right" w:leader="dot" w:pos="8311"/>
          <w:tab w:val="clear" w:pos="8301"/>
        </w:tabs>
      </w:pPr>
      <w:r>
        <w:rPr>
          <w:bCs/>
          <w:lang w:val="zh-CN"/>
        </w:rPr>
        <w:fldChar w:fldCharType="begin"/>
      </w:r>
      <w:r>
        <w:rPr>
          <w:bCs/>
          <w:lang w:val="zh-CN"/>
        </w:rPr>
        <w:instrText xml:space="preserve"> HYPERLINK \l _Toc20339 </w:instrText>
      </w:r>
      <w:r>
        <w:rPr>
          <w:bCs/>
          <w:lang w:val="zh-CN"/>
        </w:rPr>
        <w:fldChar w:fldCharType="separate"/>
      </w:r>
      <w:r>
        <w:rPr>
          <w:rFonts w:ascii="黑体" w:hAnsi="黑体"/>
        </w:rPr>
        <w:t>1.1</w:t>
      </w:r>
      <w:r>
        <w:rPr>
          <w:rFonts w:hint="eastAsia" w:ascii="黑体" w:hAnsi="黑体"/>
        </w:rPr>
        <w:t xml:space="preserve"> </w:t>
      </w:r>
      <w:r>
        <w:rPr>
          <w:rFonts w:ascii="黑体" w:hAnsi="黑体"/>
        </w:rPr>
        <w:t xml:space="preserve"> </w:t>
      </w:r>
      <w:r>
        <w:rPr>
          <w:rFonts w:hint="eastAsia" w:ascii="黑体" w:hAnsi="黑体"/>
          <w:lang w:val="en-US" w:eastAsia="zh-CN"/>
        </w:rPr>
        <w:t>背景</w:t>
      </w:r>
      <w:r>
        <w:tab/>
      </w:r>
      <w:r>
        <w:fldChar w:fldCharType="begin"/>
      </w:r>
      <w:r>
        <w:instrText xml:space="preserve"> PAGEREF _Toc20339 \h </w:instrText>
      </w:r>
      <w:r>
        <w:fldChar w:fldCharType="separate"/>
      </w:r>
      <w:r>
        <w:t>5</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_Toc5833 </w:instrText>
      </w:r>
      <w:r>
        <w:rPr>
          <w:bCs/>
          <w:lang w:val="zh-CN"/>
        </w:rPr>
        <w:fldChar w:fldCharType="separate"/>
      </w:r>
      <w:r>
        <w:rPr>
          <w:rFonts w:ascii="黑体" w:hAnsi="黑体"/>
        </w:rPr>
        <w:t>1.2</w:t>
      </w:r>
      <w:r>
        <w:rPr>
          <w:rFonts w:hint="eastAsia" w:ascii="黑体" w:hAnsi="黑体"/>
        </w:rPr>
        <w:t xml:space="preserve"> </w:t>
      </w:r>
      <w:r>
        <w:rPr>
          <w:rFonts w:ascii="黑体" w:hAnsi="黑体"/>
        </w:rPr>
        <w:t xml:space="preserve"> </w:t>
      </w:r>
      <w:r>
        <w:rPr>
          <w:rFonts w:hint="eastAsia" w:ascii="黑体" w:hAnsi="黑体"/>
          <w:lang w:val="en-US" w:eastAsia="zh-CN"/>
        </w:rPr>
        <w:t>定义</w:t>
      </w:r>
      <w:r>
        <w:tab/>
      </w:r>
      <w:r>
        <w:fldChar w:fldCharType="begin"/>
      </w:r>
      <w:r>
        <w:instrText xml:space="preserve"> PAGEREF _Toc5833 \h </w:instrText>
      </w:r>
      <w:r>
        <w:fldChar w:fldCharType="separate"/>
      </w:r>
      <w:r>
        <w:t>5</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_Toc11205 </w:instrText>
      </w:r>
      <w:r>
        <w:rPr>
          <w:bCs/>
          <w:lang w:val="zh-CN"/>
        </w:rPr>
        <w:fldChar w:fldCharType="separate"/>
      </w:r>
      <w:r>
        <w:rPr>
          <w:rFonts w:ascii="黑体" w:hAnsi="黑体"/>
        </w:rPr>
        <w:t>1.</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假定和约束</w:t>
      </w:r>
      <w:r>
        <w:tab/>
      </w:r>
      <w:r>
        <w:fldChar w:fldCharType="begin"/>
      </w:r>
      <w:r>
        <w:instrText xml:space="preserve"> PAGEREF _Toc11205 \h </w:instrText>
      </w:r>
      <w:r>
        <w:fldChar w:fldCharType="separate"/>
      </w:r>
      <w:r>
        <w:t>5</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_Toc5130 </w:instrText>
      </w:r>
      <w:r>
        <w:rPr>
          <w:bCs/>
          <w:lang w:val="zh-CN"/>
        </w:rPr>
        <w:fldChar w:fldCharType="separate"/>
      </w:r>
      <w:r>
        <w:rPr>
          <w:rFonts w:ascii="黑体" w:hAnsi="黑体"/>
        </w:rPr>
        <w:t>1.</w:t>
      </w:r>
      <w:r>
        <w:rPr>
          <w:rFonts w:hint="eastAsia" w:ascii="黑体" w:hAnsi="黑体"/>
          <w:lang w:val="en-US" w:eastAsia="zh-CN"/>
        </w:rPr>
        <w:t>4</w:t>
      </w:r>
      <w:r>
        <w:rPr>
          <w:rFonts w:hint="eastAsia" w:ascii="黑体" w:hAnsi="黑体"/>
        </w:rPr>
        <w:t xml:space="preserve"> </w:t>
      </w:r>
      <w:r>
        <w:rPr>
          <w:rFonts w:ascii="黑体" w:hAnsi="黑体"/>
        </w:rPr>
        <w:t xml:space="preserve"> </w:t>
      </w:r>
      <w:r>
        <w:rPr>
          <w:rFonts w:hint="eastAsia" w:ascii="黑体" w:hAnsi="黑体"/>
          <w:lang w:val="en-US" w:eastAsia="zh-CN"/>
        </w:rPr>
        <w:t>目标</w:t>
      </w:r>
      <w:r>
        <w:tab/>
      </w:r>
      <w:r>
        <w:fldChar w:fldCharType="begin"/>
      </w:r>
      <w:r>
        <w:instrText xml:space="preserve"> PAGEREF _Toc5130 \h </w:instrText>
      </w:r>
      <w:r>
        <w:fldChar w:fldCharType="separate"/>
      </w:r>
      <w:r>
        <w:t>6</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_Toc27900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第二章 </w:t>
      </w:r>
      <w:r>
        <w:rPr>
          <w:rFonts w:hint="eastAsia"/>
          <w:szCs w:val="30"/>
          <w:lang w:val="en-US" w:eastAsia="zh-CN"/>
        </w:rPr>
        <w:t>需求分析</w:t>
      </w:r>
      <w:r>
        <w:tab/>
      </w:r>
      <w:r>
        <w:fldChar w:fldCharType="begin"/>
      </w:r>
      <w:r>
        <w:instrText xml:space="preserve"> PAGEREF _Toc27900 \h </w:instrText>
      </w:r>
      <w:r>
        <w:fldChar w:fldCharType="separate"/>
      </w:r>
      <w:r>
        <w:t>7</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_Toc22169 </w:instrText>
      </w:r>
      <w:r>
        <w:rPr>
          <w:bCs/>
          <w:lang w:val="zh-CN"/>
        </w:rPr>
        <w:fldChar w:fldCharType="separate"/>
      </w:r>
      <w:r>
        <w:rPr>
          <w:rFonts w:hint="eastAsia" w:ascii="黑体" w:hAnsi="黑体"/>
        </w:rPr>
        <w:t xml:space="preserve">2.1 </w:t>
      </w:r>
      <w:r>
        <w:rPr>
          <w:rFonts w:ascii="黑体" w:hAnsi="黑体"/>
        </w:rPr>
        <w:t xml:space="preserve"> </w:t>
      </w:r>
      <w:r>
        <w:rPr>
          <w:rFonts w:hint="eastAsia" w:ascii="黑体" w:hAnsi="黑体"/>
          <w:lang w:val="en-US" w:eastAsia="zh-CN"/>
        </w:rPr>
        <w:t>业务概念分析</w:t>
      </w:r>
      <w:r>
        <w:tab/>
      </w:r>
      <w:r>
        <w:fldChar w:fldCharType="begin"/>
      </w:r>
      <w:r>
        <w:instrText xml:space="preserve"> PAGEREF _Toc22169 \h </w:instrText>
      </w:r>
      <w:r>
        <w:fldChar w:fldCharType="separate"/>
      </w:r>
      <w:r>
        <w:t>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_Toc32597 </w:instrText>
      </w:r>
      <w:r>
        <w:rPr>
          <w:bCs/>
          <w:lang w:val="zh-CN"/>
        </w:rPr>
        <w:fldChar w:fldCharType="separate"/>
      </w:r>
      <w:r>
        <w:rPr>
          <w:rFonts w:hint="eastAsia" w:ascii="黑体" w:hAnsi="黑体"/>
        </w:rPr>
        <w:t>2.1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概述</w:t>
      </w:r>
      <w:r>
        <w:tab/>
      </w:r>
      <w:r>
        <w:fldChar w:fldCharType="begin"/>
      </w:r>
      <w:r>
        <w:instrText xml:space="preserve"> PAGEREF _Toc32597 \h </w:instrText>
      </w:r>
      <w:r>
        <w:fldChar w:fldCharType="separate"/>
      </w:r>
      <w:r>
        <w:t>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_Toc19349 </w:instrText>
      </w:r>
      <w:r>
        <w:rPr>
          <w:bCs/>
          <w:lang w:val="zh-CN"/>
        </w:rPr>
        <w:fldChar w:fldCharType="separate"/>
      </w:r>
      <w:r>
        <w:rPr>
          <w:rFonts w:hint="eastAsia" w:ascii="黑体" w:hAnsi="黑体"/>
        </w:rPr>
        <w:t>2.1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CN"/>
        </w:rPr>
        <w:t>业务概念总览</w:t>
      </w:r>
      <w:r>
        <w:tab/>
      </w:r>
      <w:r>
        <w:fldChar w:fldCharType="begin"/>
      </w:r>
      <w:r>
        <w:instrText xml:space="preserve"> PAGEREF _Toc19349 \h </w:instrText>
      </w:r>
      <w:r>
        <w:fldChar w:fldCharType="separate"/>
      </w:r>
      <w:r>
        <w:t>7</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_Toc28138 </w:instrText>
      </w:r>
      <w:r>
        <w:rPr>
          <w:bCs/>
          <w:lang w:val="zh-CN"/>
        </w:rPr>
        <w:fldChar w:fldCharType="separate"/>
      </w:r>
      <w:r>
        <w:rPr>
          <w:rFonts w:hint="eastAsia" w:ascii="黑体" w:hAnsi="黑体"/>
        </w:rPr>
        <w:t xml:space="preserve">2.2 </w:t>
      </w:r>
      <w:r>
        <w:rPr>
          <w:rFonts w:ascii="黑体" w:hAnsi="黑体"/>
        </w:rPr>
        <w:t xml:space="preserve"> </w:t>
      </w:r>
      <w:r>
        <w:rPr>
          <w:rFonts w:hint="eastAsia" w:ascii="黑体" w:hAnsi="黑体"/>
          <w:lang w:val="en-US" w:eastAsia="zh-CN"/>
        </w:rPr>
        <w:t>业务流程分析</w:t>
      </w:r>
      <w:r>
        <w:tab/>
      </w:r>
      <w:r>
        <w:fldChar w:fldCharType="begin"/>
      </w:r>
      <w:r>
        <w:instrText xml:space="preserve"> PAGEREF _Toc28138 \h </w:instrText>
      </w:r>
      <w:r>
        <w:fldChar w:fldCharType="separate"/>
      </w:r>
      <w:r>
        <w:t>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_Toc8799 </w:instrText>
      </w:r>
      <w:r>
        <w:rPr>
          <w:bCs/>
          <w:lang w:val="zh-CN"/>
        </w:rPr>
        <w:fldChar w:fldCharType="separate"/>
      </w:r>
      <w:r>
        <w:rPr>
          <w:rFonts w:hint="eastAsia" w:ascii="黑体" w:hAnsi="黑体"/>
        </w:rPr>
        <w:t>2.2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概述</w:t>
      </w:r>
      <w:r>
        <w:tab/>
      </w:r>
      <w:r>
        <w:fldChar w:fldCharType="begin"/>
      </w:r>
      <w:r>
        <w:instrText xml:space="preserve"> PAGEREF _Toc8799 \h </w:instrText>
      </w:r>
      <w:r>
        <w:fldChar w:fldCharType="separate"/>
      </w:r>
      <w:r>
        <w:t>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_Toc24726 </w:instrText>
      </w:r>
      <w:r>
        <w:rPr>
          <w:bCs/>
          <w:lang w:val="zh-CN"/>
        </w:rPr>
        <w:fldChar w:fldCharType="separate"/>
      </w:r>
      <w:r>
        <w:rPr>
          <w:rFonts w:hint="eastAsia" w:ascii="黑体" w:hAnsi="黑体"/>
        </w:rPr>
        <w:t>2.2</w:t>
      </w:r>
      <w:r>
        <w:rPr>
          <w:rFonts w:ascii="黑体" w:hAnsi="黑体"/>
        </w:rPr>
        <w:t xml:space="preserve">.2 </w:t>
      </w:r>
      <w:r>
        <w:rPr>
          <w:rFonts w:hint="eastAsia" w:ascii="黑体" w:hAnsi="黑体"/>
        </w:rPr>
        <w:t xml:space="preserve"> </w:t>
      </w:r>
      <w:r>
        <w:rPr>
          <w:rFonts w:hint="eastAsia" w:ascii="黑体" w:hAnsi="黑体"/>
          <w:lang w:val="en-US" w:eastAsia="zh-CN"/>
        </w:rPr>
        <w:t>流程总览</w:t>
      </w:r>
      <w:r>
        <w:tab/>
      </w:r>
      <w:r>
        <w:fldChar w:fldCharType="begin"/>
      </w:r>
      <w:r>
        <w:instrText xml:space="preserve"> PAGEREF _Toc24726 \h </w:instrText>
      </w:r>
      <w:r>
        <w:fldChar w:fldCharType="separate"/>
      </w:r>
      <w:r>
        <w:t>7</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_Toc18777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第三章 </w:t>
      </w:r>
      <w:r>
        <w:rPr>
          <w:rFonts w:hint="eastAsia"/>
          <w:szCs w:val="30"/>
          <w:lang w:val="en-US" w:eastAsia="zh-CN"/>
        </w:rPr>
        <w:t>结构设计</w:t>
      </w:r>
      <w:r>
        <w:tab/>
      </w:r>
      <w:r>
        <w:fldChar w:fldCharType="begin"/>
      </w:r>
      <w:r>
        <w:instrText xml:space="preserve"> PAGEREF _Toc18777 \h </w:instrText>
      </w:r>
      <w:r>
        <w:fldChar w:fldCharType="separate"/>
      </w:r>
      <w:r>
        <w:t>9</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_Toc16966 </w:instrText>
      </w:r>
      <w:r>
        <w:rPr>
          <w:bCs/>
          <w:lang w:val="zh-CN"/>
        </w:rPr>
        <w:fldChar w:fldCharType="separate"/>
      </w:r>
      <w:r>
        <w:rPr>
          <w:rFonts w:hint="eastAsia" w:ascii="黑体" w:hAnsi="黑体"/>
          <w:lang w:val="en-US" w:eastAsia="zh-CN"/>
        </w:rPr>
        <w:t xml:space="preserve">3.1  </w:t>
      </w:r>
      <w:r>
        <w:rPr>
          <w:rFonts w:hint="eastAsia" w:ascii="黑体" w:hAnsi="黑体"/>
        </w:rPr>
        <w:t>基本设计概念</w:t>
      </w:r>
      <w:r>
        <w:tab/>
      </w:r>
      <w:r>
        <w:fldChar w:fldCharType="begin"/>
      </w:r>
      <w:r>
        <w:instrText xml:space="preserve"> PAGEREF _Toc16966 \h </w:instrText>
      </w:r>
      <w:r>
        <w:fldChar w:fldCharType="separate"/>
      </w:r>
      <w:r>
        <w:t>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_Toc9613 </w:instrText>
      </w:r>
      <w:r>
        <w:rPr>
          <w:bCs/>
          <w:lang w:val="zh-CN"/>
        </w:rPr>
        <w:fldChar w:fldCharType="separate"/>
      </w:r>
      <w:r>
        <w:rPr>
          <w:rFonts w:hint="eastAsia" w:ascii="黑体" w:hAnsi="黑体"/>
          <w:lang w:val="en-US" w:eastAsia="zh-CN"/>
        </w:rPr>
        <w:t>3.1.1</w:t>
      </w:r>
      <w:r>
        <w:rPr>
          <w:rFonts w:hint="eastAsia"/>
          <w:lang w:val="en-US" w:eastAsia="zh-CN"/>
        </w:rPr>
        <w:t xml:space="preserve">  </w:t>
      </w:r>
      <w:r>
        <w:rPr>
          <w:rFonts w:hint="eastAsia"/>
        </w:rPr>
        <w:t>技术总览</w:t>
      </w:r>
      <w:r>
        <w:tab/>
      </w:r>
      <w:r>
        <w:fldChar w:fldCharType="begin"/>
      </w:r>
      <w:r>
        <w:instrText xml:space="preserve"> PAGEREF _Toc9613 \h </w:instrText>
      </w:r>
      <w:r>
        <w:fldChar w:fldCharType="separate"/>
      </w:r>
      <w:r>
        <w:t>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_Toc6784 </w:instrText>
      </w:r>
      <w:r>
        <w:rPr>
          <w:bCs/>
          <w:lang w:val="zh-CN"/>
        </w:rPr>
        <w:fldChar w:fldCharType="separate"/>
      </w:r>
      <w:r>
        <w:rPr>
          <w:rFonts w:hint="eastAsia" w:ascii="黑体" w:hAnsi="黑体"/>
          <w:lang w:val="en-US" w:eastAsia="zh-CN"/>
        </w:rPr>
        <w:t xml:space="preserve">3.1.2  </w:t>
      </w:r>
      <w:r>
        <w:rPr>
          <w:rFonts w:hint="eastAsia" w:ascii="黑体" w:hAnsi="黑体"/>
        </w:rPr>
        <w:t>软件功能架构总览</w:t>
      </w:r>
      <w:r>
        <w:tab/>
      </w:r>
      <w:r>
        <w:fldChar w:fldCharType="begin"/>
      </w:r>
      <w:r>
        <w:instrText xml:space="preserve"> PAGEREF _Toc6784 \h </w:instrText>
      </w:r>
      <w:r>
        <w:fldChar w:fldCharType="separate"/>
      </w:r>
      <w:r>
        <w:t>9</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_Toc1154 </w:instrText>
      </w:r>
      <w:r>
        <w:rPr>
          <w:bCs/>
          <w:lang w:val="zh-CN"/>
        </w:rPr>
        <w:fldChar w:fldCharType="separate"/>
      </w:r>
      <w:r>
        <w:rPr>
          <w:rFonts w:hint="eastAsia" w:ascii="黑体" w:hAnsi="黑体"/>
          <w:lang w:val="en-US" w:eastAsia="zh-CN"/>
        </w:rPr>
        <w:t xml:space="preserve">3.2  </w:t>
      </w:r>
      <w:r>
        <w:rPr>
          <w:rFonts w:hint="eastAsia" w:ascii="黑体" w:hAnsi="黑体"/>
        </w:rPr>
        <w:t>前端设计</w:t>
      </w:r>
      <w:r>
        <w:tab/>
      </w:r>
      <w:r>
        <w:fldChar w:fldCharType="begin"/>
      </w:r>
      <w:r>
        <w:instrText xml:space="preserve"> PAGEREF _Toc1154 \h </w:instrText>
      </w:r>
      <w:r>
        <w:fldChar w:fldCharType="separate"/>
      </w:r>
      <w:r>
        <w:t>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_Toc15455 </w:instrText>
      </w:r>
      <w:r>
        <w:rPr>
          <w:bCs/>
          <w:lang w:val="zh-CN"/>
        </w:rPr>
        <w:fldChar w:fldCharType="separate"/>
      </w:r>
      <w:r>
        <w:rPr>
          <w:rFonts w:hint="eastAsia" w:ascii="黑体" w:hAnsi="黑体"/>
          <w:lang w:val="en-US" w:eastAsia="zh-CN"/>
        </w:rPr>
        <w:t xml:space="preserve">3.2.1  </w:t>
      </w:r>
      <w:r>
        <w:rPr>
          <w:rFonts w:hint="eastAsia" w:ascii="黑体" w:hAnsi="黑体"/>
        </w:rPr>
        <w:t>项目依赖统一管理</w:t>
      </w:r>
      <w:r>
        <w:tab/>
      </w:r>
      <w:r>
        <w:fldChar w:fldCharType="begin"/>
      </w:r>
      <w:r>
        <w:instrText xml:space="preserve"> PAGEREF _Toc15455 \h </w:instrText>
      </w:r>
      <w:r>
        <w:fldChar w:fldCharType="separate"/>
      </w:r>
      <w:r>
        <w:t>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_Toc461 </w:instrText>
      </w:r>
      <w:r>
        <w:rPr>
          <w:bCs/>
          <w:lang w:val="zh-CN"/>
        </w:rPr>
        <w:fldChar w:fldCharType="separate"/>
      </w:r>
      <w:r>
        <w:rPr>
          <w:rFonts w:hint="eastAsia" w:ascii="黑体" w:hAnsi="黑体"/>
          <w:lang w:val="en-US" w:eastAsia="zh-CN"/>
        </w:rPr>
        <w:t xml:space="preserve">3.2.2  </w:t>
      </w:r>
      <w:r>
        <w:rPr>
          <w:rFonts w:hint="eastAsia" w:ascii="黑体" w:hAnsi="黑体"/>
        </w:rPr>
        <w:t>样式全局管理</w:t>
      </w:r>
      <w:r>
        <w:tab/>
      </w:r>
      <w:r>
        <w:fldChar w:fldCharType="begin"/>
      </w:r>
      <w:r>
        <w:instrText xml:space="preserve"> PAGEREF _Toc461 \h </w:instrText>
      </w:r>
      <w:r>
        <w:fldChar w:fldCharType="separate"/>
      </w:r>
      <w:r>
        <w:t>10</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_Toc15973 </w:instrText>
      </w:r>
      <w:r>
        <w:rPr>
          <w:bCs/>
          <w:lang w:val="zh-CN"/>
        </w:rPr>
        <w:fldChar w:fldCharType="separate"/>
      </w:r>
      <w:r>
        <w:rPr>
          <w:rFonts w:hint="eastAsia" w:ascii="黑体" w:hAnsi="黑体"/>
          <w:lang w:val="en-US" w:eastAsia="zh-CN"/>
        </w:rPr>
        <w:t xml:space="preserve">3.2.3  </w:t>
      </w:r>
      <w:r>
        <w:rPr>
          <w:rFonts w:hint="eastAsia" w:ascii="黑体" w:hAnsi="黑体"/>
        </w:rPr>
        <w:t>页面组件分模块管理</w:t>
      </w:r>
      <w:r>
        <w:tab/>
      </w:r>
      <w:r>
        <w:fldChar w:fldCharType="begin"/>
      </w:r>
      <w:r>
        <w:instrText xml:space="preserve"> PAGEREF _Toc15973 \h </w:instrText>
      </w:r>
      <w:r>
        <w:fldChar w:fldCharType="separate"/>
      </w:r>
      <w:r>
        <w:t>11</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_Toc9763 </w:instrText>
      </w:r>
      <w:r>
        <w:rPr>
          <w:bCs/>
          <w:lang w:val="zh-CN"/>
        </w:rPr>
        <w:fldChar w:fldCharType="separate"/>
      </w:r>
      <w:r>
        <w:rPr>
          <w:rFonts w:hint="eastAsia" w:ascii="黑体" w:hAnsi="黑体"/>
          <w:lang w:val="en-US" w:eastAsia="zh-CN"/>
        </w:rPr>
        <w:t xml:space="preserve">3.2.4  </w:t>
      </w:r>
      <w:r>
        <w:rPr>
          <w:rFonts w:hint="eastAsia" w:ascii="黑体" w:hAnsi="黑体"/>
        </w:rPr>
        <w:t>Axios封装请求</w:t>
      </w:r>
      <w:r>
        <w:tab/>
      </w:r>
      <w:r>
        <w:fldChar w:fldCharType="begin"/>
      </w:r>
      <w:r>
        <w:instrText xml:space="preserve"> PAGEREF _Toc9763 \h </w:instrText>
      </w:r>
      <w:r>
        <w:fldChar w:fldCharType="separate"/>
      </w:r>
      <w:r>
        <w:t>12</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_Toc2503 </w:instrText>
      </w:r>
      <w:r>
        <w:rPr>
          <w:bCs/>
          <w:lang w:val="zh-CN"/>
        </w:rPr>
        <w:fldChar w:fldCharType="separate"/>
      </w:r>
      <w:r>
        <w:rPr>
          <w:rFonts w:hint="eastAsia" w:ascii="黑体" w:hAnsi="黑体"/>
          <w:lang w:val="en-US" w:eastAsia="zh-CN"/>
        </w:rPr>
        <w:t xml:space="preserve">3.2.5  </w:t>
      </w:r>
      <w:r>
        <w:rPr>
          <w:rFonts w:hint="eastAsia" w:ascii="黑体" w:hAnsi="黑体"/>
        </w:rPr>
        <w:t>请求拦截器的使用</w:t>
      </w:r>
      <w:r>
        <w:tab/>
      </w:r>
      <w:r>
        <w:fldChar w:fldCharType="begin"/>
      </w:r>
      <w:r>
        <w:instrText xml:space="preserve"> PAGEREF _Toc2503 \h </w:instrText>
      </w:r>
      <w:r>
        <w:fldChar w:fldCharType="separate"/>
      </w:r>
      <w:r>
        <w:t>12</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_Toc29682 </w:instrText>
      </w:r>
      <w:r>
        <w:rPr>
          <w:bCs/>
          <w:lang w:val="zh-CN"/>
        </w:rPr>
        <w:fldChar w:fldCharType="separate"/>
      </w:r>
      <w:r>
        <w:rPr>
          <w:rFonts w:hint="eastAsia" w:ascii="黑体" w:hAnsi="黑体"/>
          <w:lang w:val="en-US" w:eastAsia="zh-CN"/>
        </w:rPr>
        <w:t xml:space="preserve">3.3  </w:t>
      </w:r>
      <w:r>
        <w:rPr>
          <w:rFonts w:hint="eastAsia" w:ascii="黑体" w:hAnsi="黑体"/>
        </w:rPr>
        <w:t>后端架构设计</w:t>
      </w:r>
      <w:r>
        <w:tab/>
      </w:r>
      <w:r>
        <w:fldChar w:fldCharType="begin"/>
      </w:r>
      <w:r>
        <w:instrText xml:space="preserve"> PAGEREF _Toc29682 \h </w:instrText>
      </w:r>
      <w:r>
        <w:fldChar w:fldCharType="separate"/>
      </w:r>
      <w:r>
        <w:t>14</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_Toc1308 </w:instrText>
      </w:r>
      <w:r>
        <w:rPr>
          <w:bCs/>
          <w:lang w:val="zh-CN"/>
        </w:rPr>
        <w:fldChar w:fldCharType="separate"/>
      </w:r>
      <w:r>
        <w:rPr>
          <w:rFonts w:hint="eastAsia" w:ascii="黑体" w:hAnsi="黑体"/>
          <w:lang w:val="en-US" w:eastAsia="zh-CN"/>
        </w:rPr>
        <w:t xml:space="preserve">3.3.1  </w:t>
      </w:r>
      <w:r>
        <w:rPr>
          <w:rFonts w:hint="eastAsia" w:ascii="黑体" w:hAnsi="黑体"/>
        </w:rPr>
        <w:t>三层架构及接口设计原则</w:t>
      </w:r>
      <w:r>
        <w:tab/>
      </w:r>
      <w:r>
        <w:fldChar w:fldCharType="begin"/>
      </w:r>
      <w:r>
        <w:instrText xml:space="preserve"> PAGEREF _Toc1308 \h </w:instrText>
      </w:r>
      <w:r>
        <w:fldChar w:fldCharType="separate"/>
      </w:r>
      <w:r>
        <w:t>14</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_Toc30157 </w:instrText>
      </w:r>
      <w:r>
        <w:rPr>
          <w:bCs/>
          <w:lang w:val="zh-CN"/>
        </w:rPr>
        <w:fldChar w:fldCharType="separate"/>
      </w:r>
      <w:r>
        <w:rPr>
          <w:rFonts w:hint="eastAsia" w:ascii="黑体" w:hAnsi="黑体"/>
          <w:lang w:val="en-US" w:eastAsia="zh-CN"/>
        </w:rPr>
        <w:t xml:space="preserve">3.4  </w:t>
      </w:r>
      <w:r>
        <w:rPr>
          <w:rFonts w:hint="eastAsia" w:ascii="黑体" w:hAnsi="黑体"/>
        </w:rPr>
        <w:t>相互关系</w:t>
      </w:r>
      <w:r>
        <w:tab/>
      </w:r>
      <w:r>
        <w:fldChar w:fldCharType="begin"/>
      </w:r>
      <w:r>
        <w:instrText xml:space="preserve"> PAGEREF _Toc30157 \h </w:instrText>
      </w:r>
      <w:r>
        <w:fldChar w:fldCharType="separate"/>
      </w:r>
      <w:r>
        <w:t>17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_Toc15775 </w:instrText>
      </w:r>
      <w:r>
        <w:rPr>
          <w:bCs/>
          <w:lang w:val="zh-CN"/>
        </w:rPr>
        <w:fldChar w:fldCharType="separate"/>
      </w:r>
      <w:r>
        <w:rPr>
          <w:rFonts w:hint="eastAsia" w:ascii="黑体" w:hAnsi="黑体"/>
          <w:lang w:val="en-US" w:eastAsia="zh-CN"/>
        </w:rPr>
        <w:t xml:space="preserve">3.4.1  </w:t>
      </w:r>
      <w:r>
        <w:rPr>
          <w:rFonts w:hint="eastAsia" w:ascii="黑体" w:hAnsi="黑体"/>
        </w:rPr>
        <w:t>ER图</w:t>
      </w:r>
      <w:r>
        <w:tab/>
      </w:r>
      <w:r>
        <w:fldChar w:fldCharType="begin"/>
      </w:r>
      <w:r>
        <w:instrText xml:space="preserve"> PAGEREF _Toc15775 \h </w:instrText>
      </w:r>
      <w:r>
        <w:fldChar w:fldCharType="separate"/>
      </w:r>
      <w:r>
        <w:t>17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_Toc17710 </w:instrText>
      </w:r>
      <w:r>
        <w:rPr>
          <w:bCs/>
          <w:lang w:val="zh-CN"/>
        </w:rPr>
        <w:fldChar w:fldCharType="separate"/>
      </w:r>
      <w:r>
        <w:rPr>
          <w:rFonts w:hint="eastAsia" w:ascii="黑体" w:hAnsi="黑体"/>
          <w:lang w:val="en-US" w:eastAsia="zh-CN"/>
        </w:rPr>
        <w:t>3.4.2  DAO层</w:t>
      </w:r>
      <w:r>
        <w:tab/>
      </w:r>
      <w:r>
        <w:fldChar w:fldCharType="begin"/>
      </w:r>
      <w:r>
        <w:instrText xml:space="preserve"> PAGEREF _Toc17710 \h </w:instrText>
      </w:r>
      <w:r>
        <w:fldChar w:fldCharType="separate"/>
      </w:r>
      <w:r>
        <w:t>19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_Toc19295 </w:instrText>
      </w:r>
      <w:r>
        <w:rPr>
          <w:bCs/>
          <w:lang w:val="zh-CN"/>
        </w:rPr>
        <w:fldChar w:fldCharType="separate"/>
      </w:r>
      <w:r>
        <w:rPr>
          <w:rFonts w:hint="eastAsia" w:ascii="黑体" w:hAnsi="黑体"/>
          <w:lang w:val="en-US" w:eastAsia="zh-CN"/>
        </w:rPr>
        <w:t xml:space="preserve">3.4.3  </w:t>
      </w:r>
      <w:r>
        <w:rPr>
          <w:rFonts w:hint="eastAsia" w:ascii="黑体" w:hAnsi="黑体"/>
        </w:rPr>
        <w:t>Service</w:t>
      </w:r>
      <w:r>
        <w:rPr>
          <w:rFonts w:hint="eastAsia"/>
        </w:rPr>
        <w:t>层</w:t>
      </w:r>
      <w:r>
        <w:tab/>
      </w:r>
      <w:r>
        <w:fldChar w:fldCharType="begin"/>
      </w:r>
      <w:r>
        <w:instrText xml:space="preserve"> PAGEREF _Toc19295 \h </w:instrText>
      </w:r>
      <w:r>
        <w:fldChar w:fldCharType="separate"/>
      </w:r>
      <w:r>
        <w:t>20</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_Toc29791 </w:instrText>
      </w:r>
      <w:r>
        <w:rPr>
          <w:bCs/>
          <w:lang w:val="zh-CN"/>
        </w:rPr>
        <w:fldChar w:fldCharType="separate"/>
      </w:r>
      <w:r>
        <w:rPr>
          <w:rFonts w:hint="eastAsia" w:ascii="黑体" w:hAnsi="黑体"/>
          <w:lang w:val="en-US" w:eastAsia="zh-CN"/>
        </w:rPr>
        <w:t xml:space="preserve">3.4.4  </w:t>
      </w:r>
      <w:r>
        <w:rPr>
          <w:rFonts w:hint="eastAsia" w:ascii="黑体" w:hAnsi="黑体"/>
        </w:rPr>
        <w:t>Controller</w:t>
      </w:r>
      <w:r>
        <w:rPr>
          <w:rFonts w:hint="eastAsia"/>
        </w:rPr>
        <w:t>层</w:t>
      </w:r>
      <w:r>
        <w:tab/>
      </w:r>
      <w:r>
        <w:fldChar w:fldCharType="begin"/>
      </w:r>
      <w:r>
        <w:instrText xml:space="preserve"> PAGEREF _Toc29791 \h </w:instrText>
      </w:r>
      <w:r>
        <w:fldChar w:fldCharType="separate"/>
      </w:r>
      <w:r>
        <w:t>21</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_Toc20500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第四章 </w:t>
      </w:r>
      <w:r>
        <w:rPr>
          <w:rFonts w:hint="eastAsia"/>
          <w:szCs w:val="30"/>
          <w:lang w:val="en-US" w:eastAsia="zh-CN"/>
        </w:rPr>
        <w:t>系统测试</w:t>
      </w:r>
      <w:r>
        <w:tab/>
      </w:r>
      <w:r>
        <w:fldChar w:fldCharType="begin"/>
      </w:r>
      <w:r>
        <w:instrText xml:space="preserve"> PAGEREF _Toc20500 \h </w:instrText>
      </w:r>
      <w:r>
        <w:fldChar w:fldCharType="separate"/>
      </w:r>
      <w:r>
        <w:t>22</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_Toc23685 </w:instrText>
      </w:r>
      <w:r>
        <w:rPr>
          <w:bCs/>
          <w:lang w:val="zh-CN"/>
        </w:rPr>
        <w:fldChar w:fldCharType="separate"/>
      </w:r>
      <w:r>
        <w:rPr>
          <w:rFonts w:hint="eastAsia" w:ascii="黑体" w:hAnsi="黑体"/>
          <w:lang w:val="en-US" w:eastAsia="zh-CN"/>
        </w:rPr>
        <w:t>4</w:t>
      </w:r>
      <w:r>
        <w:rPr>
          <w:rFonts w:hint="eastAsia" w:ascii="黑体" w:hAnsi="黑体"/>
        </w:rPr>
        <w:t xml:space="preserve">.1 </w:t>
      </w:r>
      <w:r>
        <w:rPr>
          <w:rFonts w:ascii="黑体" w:hAnsi="黑体"/>
        </w:rPr>
        <w:t xml:space="preserve"> </w:t>
      </w:r>
      <w:r>
        <w:rPr>
          <w:rFonts w:hint="eastAsia" w:ascii="黑体" w:hAnsi="黑体"/>
          <w:lang w:val="en-US" w:eastAsia="zh-CN"/>
        </w:rPr>
        <w:t>测试对象</w:t>
      </w:r>
      <w:r>
        <w:tab/>
      </w:r>
      <w:r>
        <w:fldChar w:fldCharType="begin"/>
      </w:r>
      <w:r>
        <w:instrText xml:space="preserve"> PAGEREF _Toc23685 \h </w:instrText>
      </w:r>
      <w:r>
        <w:fldChar w:fldCharType="separate"/>
      </w:r>
      <w:r>
        <w:t>22</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_Toc11634 </w:instrText>
      </w:r>
      <w:r>
        <w:rPr>
          <w:bCs/>
          <w:lang w:val="zh-CN"/>
        </w:rPr>
        <w:fldChar w:fldCharType="separate"/>
      </w:r>
      <w:r>
        <w:rPr>
          <w:rFonts w:hint="eastAsia" w:ascii="黑体" w:hAnsi="黑体"/>
          <w:lang w:val="en-US" w:eastAsia="zh-CN"/>
        </w:rPr>
        <w:t>4</w:t>
      </w:r>
      <w:r>
        <w:rPr>
          <w:rFonts w:hint="eastAsia"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软件基本信息</w:t>
      </w:r>
      <w:r>
        <w:tab/>
      </w:r>
      <w:r>
        <w:fldChar w:fldCharType="begin"/>
      </w:r>
      <w:r>
        <w:instrText xml:space="preserve"> PAGEREF _Toc11634 \h </w:instrText>
      </w:r>
      <w:r>
        <w:fldChar w:fldCharType="separate"/>
      </w:r>
      <w:r>
        <w:t>22</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_Toc6431 </w:instrText>
      </w:r>
      <w:r>
        <w:rPr>
          <w:bCs/>
          <w:lang w:val="zh-CN"/>
        </w:rPr>
        <w:fldChar w:fldCharType="separate"/>
      </w:r>
      <w:r>
        <w:rPr>
          <w:rFonts w:hint="eastAsia" w:ascii="黑体" w:hAnsi="黑体"/>
          <w:lang w:val="en-US" w:eastAsia="zh-CN"/>
        </w:rPr>
        <w:t>4</w:t>
      </w:r>
      <w:r>
        <w:rPr>
          <w:rFonts w:hint="eastAsia"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CN"/>
        </w:rPr>
        <w:t>测试接口概述</w:t>
      </w:r>
      <w:r>
        <w:tab/>
      </w:r>
      <w:r>
        <w:fldChar w:fldCharType="begin"/>
      </w:r>
      <w:r>
        <w:instrText xml:space="preserve"> PAGEREF _Toc6431 \h </w:instrText>
      </w:r>
      <w:r>
        <w:fldChar w:fldCharType="separate"/>
      </w:r>
      <w:r>
        <w:t>22</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_Toc14122 </w:instrText>
      </w:r>
      <w:r>
        <w:rPr>
          <w:bCs/>
          <w:lang w:val="zh-CN"/>
        </w:rPr>
        <w:fldChar w:fldCharType="separate"/>
      </w:r>
      <w:r>
        <w:rPr>
          <w:rFonts w:hint="eastAsia" w:ascii="黑体" w:hAnsi="黑体"/>
          <w:lang w:val="en-US" w:eastAsia="zh-CN"/>
        </w:rPr>
        <w:t>4</w:t>
      </w:r>
      <w:r>
        <w:rPr>
          <w:rFonts w:hint="eastAsia" w:ascii="黑体" w:hAnsi="黑体"/>
        </w:rPr>
        <w:t xml:space="preserve">.2 </w:t>
      </w:r>
      <w:r>
        <w:rPr>
          <w:rFonts w:hint="eastAsia" w:ascii="黑体" w:hAnsi="黑体"/>
          <w:lang w:val="en-US" w:eastAsia="zh-CN"/>
        </w:rPr>
        <w:t>测试方法与内容</w:t>
      </w:r>
      <w:r>
        <w:tab/>
      </w:r>
      <w:r>
        <w:fldChar w:fldCharType="begin"/>
      </w:r>
      <w:r>
        <w:instrText xml:space="preserve"> PAGEREF _Toc14122 \h </w:instrText>
      </w:r>
      <w:r>
        <w:fldChar w:fldCharType="separate"/>
      </w:r>
      <w:r>
        <w:t>23</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_Toc1153 </w:instrText>
      </w:r>
      <w:r>
        <w:rPr>
          <w:bCs/>
          <w:lang w:val="zh-CN"/>
        </w:rPr>
        <w:fldChar w:fldCharType="separate"/>
      </w:r>
      <w:r>
        <w:rPr>
          <w:rFonts w:hint="eastAsia" w:ascii="黑体" w:hAnsi="黑体"/>
          <w:lang w:val="en-US" w:eastAsia="zh-CN"/>
        </w:rPr>
        <w:t>4</w:t>
      </w:r>
      <w:r>
        <w:rPr>
          <w:rFonts w:hint="eastAsia"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Postman接口测试</w:t>
      </w:r>
      <w:r>
        <w:tab/>
      </w:r>
      <w:r>
        <w:fldChar w:fldCharType="begin"/>
      </w:r>
      <w:r>
        <w:instrText xml:space="preserve"> PAGEREF _Toc1153 \h </w:instrText>
      </w:r>
      <w:r>
        <w:fldChar w:fldCharType="separate"/>
      </w:r>
      <w:r>
        <w:t>23</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_Toc1541 </w:instrText>
      </w:r>
      <w:r>
        <w:rPr>
          <w:bCs/>
          <w:lang w:val="zh-CN"/>
        </w:rPr>
        <w:fldChar w:fldCharType="separate"/>
      </w:r>
      <w:r>
        <w:rPr>
          <w:rFonts w:hint="eastAsia" w:ascii="黑体" w:hAnsi="黑体"/>
          <w:lang w:val="en-US" w:eastAsia="zh-CN"/>
        </w:rPr>
        <w:t>4</w:t>
      </w:r>
      <w:r>
        <w:rPr>
          <w:rFonts w:hint="eastAsia" w:ascii="黑体" w:hAnsi="黑体"/>
        </w:rPr>
        <w:t>.2</w:t>
      </w:r>
      <w:r>
        <w:rPr>
          <w:rFonts w:ascii="黑体" w:hAnsi="黑体"/>
        </w:rPr>
        <w:t xml:space="preserve">.2 </w:t>
      </w:r>
      <w:r>
        <w:rPr>
          <w:rFonts w:hint="eastAsia" w:ascii="黑体" w:hAnsi="黑体"/>
        </w:rPr>
        <w:t xml:space="preserve"> </w:t>
      </w:r>
      <w:r>
        <w:rPr>
          <w:rFonts w:hint="eastAsia" w:ascii="黑体" w:hAnsi="黑体"/>
          <w:lang w:val="en-US" w:eastAsia="zh-CN"/>
        </w:rPr>
        <w:t>JUnit接口测试</w:t>
      </w:r>
      <w:r>
        <w:tab/>
      </w:r>
      <w:r>
        <w:fldChar w:fldCharType="begin"/>
      </w:r>
      <w:r>
        <w:instrText xml:space="preserve"> PAGEREF _Toc1541 \h </w:instrText>
      </w:r>
      <w:r>
        <w:fldChar w:fldCharType="separate"/>
      </w:r>
      <w:r>
        <w:t>24</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_Toc25866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第五章 </w:t>
      </w:r>
      <w:r>
        <w:rPr>
          <w:rFonts w:hint="eastAsia"/>
          <w:szCs w:val="30"/>
          <w:lang w:val="en-US" w:eastAsia="zh-CN"/>
        </w:rPr>
        <w:t>系统部署</w:t>
      </w:r>
      <w:r>
        <w:tab/>
      </w:r>
      <w:r>
        <w:fldChar w:fldCharType="begin"/>
      </w:r>
      <w:r>
        <w:instrText xml:space="preserve"> PAGEREF _Toc25866 \h </w:instrText>
      </w:r>
      <w:r>
        <w:fldChar w:fldCharType="separate"/>
      </w:r>
      <w:r>
        <w:t>26</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_Toc31929 </w:instrText>
      </w:r>
      <w:r>
        <w:rPr>
          <w:bCs/>
          <w:lang w:val="zh-CN"/>
        </w:rPr>
        <w:fldChar w:fldCharType="separate"/>
      </w:r>
      <w:r>
        <w:rPr>
          <w:rFonts w:hint="eastAsia" w:ascii="黑体" w:hAnsi="黑体"/>
          <w:lang w:val="en-US" w:eastAsia="zh-CN"/>
        </w:rPr>
        <w:t>5</w:t>
      </w:r>
      <w:r>
        <w:rPr>
          <w:rFonts w:hint="eastAsia" w:ascii="黑体" w:hAnsi="黑体"/>
        </w:rPr>
        <w:t xml:space="preserve">.1 </w:t>
      </w:r>
      <w:r>
        <w:rPr>
          <w:rFonts w:ascii="黑体" w:hAnsi="黑体"/>
        </w:rPr>
        <w:t xml:space="preserve"> </w:t>
      </w:r>
      <w:r>
        <w:rPr>
          <w:rFonts w:hint="eastAsia" w:ascii="黑体" w:hAnsi="黑体"/>
          <w:lang w:val="en-US" w:eastAsia="zh-CN"/>
        </w:rPr>
        <w:t>前端部署</w:t>
      </w:r>
      <w:r>
        <w:tab/>
      </w:r>
      <w:r>
        <w:fldChar w:fldCharType="begin"/>
      </w:r>
      <w:r>
        <w:instrText xml:space="preserve"> PAGEREF _Toc31929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_Toc14632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1</w:t>
      </w:r>
      <w:r>
        <w:rPr>
          <w:rFonts w:hint="eastAsia" w:ascii="黑体" w:hAnsi="黑体"/>
        </w:rPr>
        <w:t xml:space="preserve"> </w:t>
      </w:r>
      <w:r>
        <w:rPr>
          <w:rFonts w:ascii="黑体" w:hAnsi="黑体"/>
        </w:rPr>
        <w:t xml:space="preserve"> </w:t>
      </w:r>
      <w:r>
        <w:rPr>
          <w:rFonts w:hint="eastAsia" w:ascii="黑体" w:hAnsi="黑体"/>
          <w:lang w:val="en-US" w:eastAsia="zh-CN"/>
        </w:rPr>
        <w:t>修改资源路径</w:t>
      </w:r>
      <w:r>
        <w:tab/>
      </w:r>
      <w:r>
        <w:fldChar w:fldCharType="begin"/>
      </w:r>
      <w:r>
        <w:instrText xml:space="preserve"> PAGEREF _Toc14632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_Toc21596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关闭跨域代理</w:t>
      </w:r>
      <w:r>
        <w:tab/>
      </w:r>
      <w:r>
        <w:fldChar w:fldCharType="begin"/>
      </w:r>
      <w:r>
        <w:instrText xml:space="preserve"> PAGEREF _Toc21596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_Toc16489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打包</w:t>
      </w:r>
      <w:r>
        <w:tab/>
      </w:r>
      <w:r>
        <w:fldChar w:fldCharType="begin"/>
      </w:r>
      <w:r>
        <w:instrText xml:space="preserve"> PAGEREF _Toc16489 \h </w:instrText>
      </w:r>
      <w:r>
        <w:fldChar w:fldCharType="separate"/>
      </w:r>
      <w:r>
        <w:t>26</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_Toc30132 </w:instrText>
      </w:r>
      <w:r>
        <w:rPr>
          <w:bCs/>
          <w:lang w:val="zh-CN"/>
        </w:rPr>
        <w:fldChar w:fldCharType="separate"/>
      </w:r>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后端部署</w:t>
      </w:r>
      <w:r>
        <w:tab/>
      </w:r>
      <w:r>
        <w:fldChar w:fldCharType="begin"/>
      </w:r>
      <w:r>
        <w:instrText xml:space="preserve"> PAGEREF _Toc30132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_Toc4651 </w:instrText>
      </w:r>
      <w:r>
        <w:rPr>
          <w:bCs/>
          <w:lang w:val="zh-CN"/>
        </w:rPr>
        <w:fldChar w:fldCharType="separate"/>
      </w:r>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ascii="黑体" w:hAnsi="黑体"/>
        </w:rPr>
        <w:t>.</w:t>
      </w:r>
      <w:r>
        <w:rPr>
          <w:rFonts w:hint="eastAsia" w:ascii="黑体" w:hAnsi="黑体"/>
          <w:lang w:val="en-US" w:eastAsia="zh-CN"/>
        </w:rPr>
        <w:t>1</w:t>
      </w:r>
      <w:r>
        <w:rPr>
          <w:rFonts w:hint="eastAsia" w:ascii="黑体" w:hAnsi="黑体"/>
        </w:rPr>
        <w:t xml:space="preserve"> </w:t>
      </w:r>
      <w:r>
        <w:rPr>
          <w:rFonts w:ascii="黑体" w:hAnsi="黑体"/>
        </w:rPr>
        <w:t xml:space="preserve"> </w:t>
      </w:r>
      <w:r>
        <w:rPr>
          <w:rFonts w:hint="eastAsia" w:ascii="黑体" w:hAnsi="黑体"/>
          <w:lang w:val="en-US" w:eastAsia="zh-CN"/>
        </w:rPr>
        <w:t>Idea连接远程服务器</w:t>
      </w:r>
      <w:r>
        <w:tab/>
      </w:r>
      <w:r>
        <w:fldChar w:fldCharType="begin"/>
      </w:r>
      <w:r>
        <w:instrText xml:space="preserve"> PAGEREF _Toc4651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_Toc19885 </w:instrText>
      </w:r>
      <w:r>
        <w:rPr>
          <w:bCs/>
          <w:lang w:val="zh-CN"/>
        </w:rPr>
        <w:fldChar w:fldCharType="separate"/>
      </w:r>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Application.yml文件的配置</w:t>
      </w:r>
      <w:r>
        <w:tab/>
      </w:r>
      <w:r>
        <w:fldChar w:fldCharType="begin"/>
      </w:r>
      <w:r>
        <w:instrText xml:space="preserve"> PAGEREF _Toc19885 \h </w:instrText>
      </w:r>
      <w:r>
        <w:fldChar w:fldCharType="separate"/>
      </w:r>
      <w:r>
        <w:t>27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_Toc22181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项目打包</w:t>
      </w:r>
      <w:r>
        <w:tab/>
      </w:r>
      <w:r>
        <w:fldChar w:fldCharType="begin"/>
      </w:r>
      <w:r>
        <w:instrText xml:space="preserve"> PAGEREF _Toc22181 \h </w:instrText>
      </w:r>
      <w:r>
        <w:fldChar w:fldCharType="separate"/>
      </w:r>
      <w:r>
        <w:t>27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_Toc32433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4</w:t>
      </w:r>
      <w:r>
        <w:rPr>
          <w:rFonts w:hint="eastAsia" w:ascii="黑体" w:hAnsi="黑体"/>
        </w:rPr>
        <w:t xml:space="preserve"> </w:t>
      </w:r>
      <w:r>
        <w:rPr>
          <w:rFonts w:ascii="黑体" w:hAnsi="黑体"/>
        </w:rPr>
        <w:t xml:space="preserve"> </w:t>
      </w:r>
      <w:r>
        <w:rPr>
          <w:rFonts w:hint="eastAsia" w:ascii="黑体" w:hAnsi="黑体"/>
          <w:lang w:val="en-US" w:eastAsia="zh-CN"/>
        </w:rPr>
        <w:t>Xftp部署项目并运行</w:t>
      </w:r>
      <w:r>
        <w:tab/>
      </w:r>
      <w:r>
        <w:fldChar w:fldCharType="begin"/>
      </w:r>
      <w:r>
        <w:instrText xml:space="preserve"> PAGEREF _Toc32433 \h </w:instrText>
      </w:r>
      <w:r>
        <w:fldChar w:fldCharType="separate"/>
      </w:r>
      <w:r>
        <w:t>27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_Toc7520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5</w:t>
      </w:r>
      <w:r>
        <w:rPr>
          <w:rFonts w:hint="eastAsia" w:ascii="黑体" w:hAnsi="黑体"/>
        </w:rPr>
        <w:t xml:space="preserve"> </w:t>
      </w:r>
      <w:r>
        <w:rPr>
          <w:rFonts w:ascii="黑体" w:hAnsi="黑体"/>
        </w:rPr>
        <w:t xml:space="preserve"> </w:t>
      </w:r>
      <w:r>
        <w:rPr>
          <w:rFonts w:hint="eastAsia" w:ascii="黑体" w:hAnsi="黑体"/>
        </w:rPr>
        <w:t>配置接口域名绑定以及第三方资源路径代理</w:t>
      </w:r>
      <w:r>
        <w:tab/>
      </w:r>
      <w:r>
        <w:fldChar w:fldCharType="begin"/>
      </w:r>
      <w:r>
        <w:instrText xml:space="preserve"> PAGEREF _Toc7520 \h </w:instrText>
      </w:r>
      <w:r>
        <w:fldChar w:fldCharType="separate"/>
      </w:r>
      <w:r>
        <w:t>28</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_Toc7626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第六章 </w:t>
      </w:r>
      <w:r>
        <w:rPr>
          <w:rFonts w:hint="eastAsia"/>
          <w:szCs w:val="30"/>
          <w:lang w:val="en-US" w:eastAsia="zh-CN"/>
        </w:rPr>
        <w:t>项目总结</w:t>
      </w:r>
      <w:r>
        <w:tab/>
      </w:r>
      <w:r>
        <w:fldChar w:fldCharType="begin"/>
      </w:r>
      <w:r>
        <w:instrText xml:space="preserve"> PAGEREF _Toc7626 \h </w:instrText>
      </w:r>
      <w:r>
        <w:fldChar w:fldCharType="separate"/>
      </w:r>
      <w:r>
        <w:t>29</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_Toc25692 </w:instrText>
      </w:r>
      <w:r>
        <w:rPr>
          <w:bCs/>
          <w:lang w:val="zh-CN"/>
        </w:rPr>
        <w:fldChar w:fldCharType="separate"/>
      </w:r>
      <w:r>
        <w:rPr>
          <w:rFonts w:hint="eastAsia"/>
          <w:szCs w:val="30"/>
        </w:rPr>
        <w:t>参考文献</w:t>
      </w:r>
      <w:r>
        <w:tab/>
      </w:r>
      <w:r>
        <w:fldChar w:fldCharType="begin"/>
      </w:r>
      <w:r>
        <w:instrText xml:space="preserve"> PAGEREF _Toc25692 \h </w:instrText>
      </w:r>
      <w:r>
        <w:fldChar w:fldCharType="separate"/>
      </w:r>
      <w:r>
        <w:t>30</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_Toc24998 </w:instrText>
      </w:r>
      <w:r>
        <w:rPr>
          <w:bCs/>
          <w:lang w:val="zh-CN"/>
        </w:rPr>
        <w:fldChar w:fldCharType="separate"/>
      </w:r>
      <w:r>
        <w:rPr>
          <w:rFonts w:hint="eastAsia"/>
          <w:szCs w:val="30"/>
        </w:rPr>
        <w:t>致  谢</w:t>
      </w:r>
      <w:r>
        <w:tab/>
      </w:r>
      <w:r>
        <w:fldChar w:fldCharType="begin"/>
      </w:r>
      <w:r>
        <w:instrText xml:space="preserve"> PAGEREF _Toc24998 \h </w:instrText>
      </w:r>
      <w:r>
        <w:fldChar w:fldCharType="separate"/>
      </w:r>
      <w:r>
        <w:t>31</w:t>
      </w:r>
      <w:r>
        <w:fldChar w:fldCharType="end"/>
      </w:r>
      <w:r>
        <w:rPr>
          <w:bCs/>
          <w:lang w:val="zh-CN"/>
        </w:rPr>
        <w:fldChar w:fldCharType="end"/>
      </w:r>
    </w:p>
    <w:p>
      <w:pPr>
        <w:spacing w:before="48"/>
        <w:ind w:firstLine="0" w:firstLineChars="0"/>
      </w:pPr>
      <w:r>
        <w:rPr>
          <w:bCs/>
          <w:lang w:val="zh-CN"/>
        </w:rPr>
        <w:fldChar w:fldCharType="end"/>
      </w:r>
    </w:p>
    <w:p>
      <w:pPr>
        <w:spacing w:before="48"/>
        <w:ind w:firstLine="480"/>
        <w:rPr>
          <w:rFonts w:ascii="宋体" w:hAnsi="宋体"/>
        </w:rPr>
      </w:pPr>
    </w:p>
    <w:p>
      <w:pPr>
        <w:spacing w:before="48"/>
        <w:ind w:firstLine="480"/>
        <w:rPr>
          <w:rFonts w:ascii="宋体" w:hAnsi="宋体"/>
        </w:rPr>
        <w:sectPr>
          <w:footerReference r:id="rId11" w:type="default"/>
          <w:pgSz w:w="11906" w:h="16838"/>
          <w:pgMar w:top="1559" w:right="1571" w:bottom="1440" w:left="2024" w:header="851" w:footer="992" w:gutter="0"/>
          <w:pgNumType w:fmt="upperRoman" w:start="3"/>
          <w:cols w:space="425" w:num="1"/>
          <w:docGrid w:linePitch="419" w:charSpace="1783"/>
        </w:sectPr>
      </w:pPr>
    </w:p>
    <w:bookmarkEnd w:id="2"/>
    <w:bookmarkEnd w:id="3"/>
    <w:bookmarkEnd w:id="4"/>
    <w:bookmarkEnd w:id="5"/>
    <w:bookmarkEnd w:id="6"/>
    <w:bookmarkEnd w:id="7"/>
    <w:bookmarkEnd w:id="8"/>
    <w:bookmarkEnd w:id="9"/>
    <w:p>
      <w:pPr>
        <w:pStyle w:val="2"/>
        <w:spacing w:before="600" w:after="600"/>
        <w:ind w:left="0" w:firstLine="0"/>
        <w:rPr>
          <w:sz w:val="30"/>
          <w:szCs w:val="30"/>
        </w:rPr>
      </w:pPr>
      <w:bookmarkStart w:id="10" w:name="_Ref463983936"/>
      <w:bookmarkStart w:id="11" w:name="_Toc464325083"/>
      <w:bookmarkStart w:id="12" w:name="_Ref463983811"/>
      <w:r>
        <w:rPr>
          <w:rFonts w:hint="eastAsia"/>
          <w:sz w:val="30"/>
          <w:szCs w:val="30"/>
        </w:rPr>
        <w:t xml:space="preserve">  </w:t>
      </w:r>
      <w:bookmarkStart w:id="13" w:name="_Toc27423"/>
      <w:r>
        <w:rPr>
          <w:rFonts w:hint="eastAsia"/>
          <w:sz w:val="30"/>
          <w:szCs w:val="30"/>
        </w:rPr>
        <w:t>绪论</w:t>
      </w:r>
      <w:bookmarkEnd w:id="10"/>
      <w:bookmarkEnd w:id="11"/>
      <w:bookmarkEnd w:id="12"/>
      <w:bookmarkEnd w:id="13"/>
    </w:p>
    <w:p>
      <w:pPr>
        <w:pStyle w:val="3"/>
        <w:numPr>
          <w:ilvl w:val="0"/>
          <w:numId w:val="0"/>
        </w:numPr>
        <w:spacing w:before="360" w:after="360"/>
        <w:rPr>
          <w:rFonts w:ascii="黑体" w:hAnsi="黑体"/>
        </w:rPr>
      </w:pPr>
      <w:bookmarkStart w:id="14" w:name="_Toc20339"/>
      <w:r>
        <w:rPr>
          <w:rFonts w:ascii="黑体" w:hAnsi="黑体"/>
        </w:rPr>
        <w:t>1.1</w:t>
      </w:r>
      <w:r>
        <w:rPr>
          <w:rFonts w:hint="eastAsia" w:ascii="黑体" w:hAnsi="黑体"/>
        </w:rPr>
        <w:t xml:space="preserve"> </w:t>
      </w:r>
      <w:r>
        <w:rPr>
          <w:rFonts w:ascii="黑体" w:hAnsi="黑体"/>
        </w:rPr>
        <w:t xml:space="preserve"> </w:t>
      </w:r>
      <w:r>
        <w:rPr>
          <w:rFonts w:hint="eastAsia" w:ascii="黑体" w:hAnsi="黑体"/>
          <w:lang w:val="en-US" w:eastAsia="zh-CN"/>
        </w:rPr>
        <w:t>背景</w:t>
      </w:r>
      <w:bookmarkEnd w:id="14"/>
    </w:p>
    <w:p>
      <w:pPr>
        <w:spacing w:line="276" w:lineRule="auto"/>
        <w:rPr>
          <w:sz w:val="24"/>
          <w:szCs w:val="32"/>
        </w:rPr>
      </w:pPr>
      <w:r>
        <w:rPr>
          <w:rFonts w:hint="eastAsia"/>
          <w:sz w:val="24"/>
          <w:szCs w:val="32"/>
          <w:lang w:eastAsia="zh-CN"/>
        </w:rPr>
        <w:t>在</w:t>
      </w:r>
      <w:r>
        <w:rPr>
          <w:rFonts w:hint="eastAsia"/>
          <w:sz w:val="24"/>
          <w:szCs w:val="32"/>
          <w:lang w:val="en-US" w:eastAsia="zh-CN"/>
        </w:rPr>
        <w:t>学习了编译原理这门课程后，为加深对编译知识的理解，我们协作完成了C--编译器的开发。</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2"/>
        <w:spacing w:before="600" w:after="600"/>
        <w:ind w:left="0" w:firstLine="0"/>
        <w:rPr>
          <w:sz w:val="30"/>
          <w:szCs w:val="30"/>
        </w:rPr>
      </w:pPr>
      <w:r>
        <w:rPr>
          <w:rFonts w:hint="eastAsia"/>
          <w:sz w:val="30"/>
          <w:szCs w:val="30"/>
        </w:rPr>
        <w:t xml:space="preserve">  </w:t>
      </w:r>
      <w:bookmarkStart w:id="15" w:name="_Toc27900"/>
      <w:r>
        <w:rPr>
          <w:rFonts w:hint="eastAsia"/>
          <w:sz w:val="30"/>
          <w:szCs w:val="30"/>
          <w:lang w:val="en-US" w:eastAsia="zh-CN"/>
        </w:rPr>
        <w:t>需求分析</w:t>
      </w:r>
      <w:bookmarkEnd w:id="15"/>
    </w:p>
    <w:p>
      <w:pPr>
        <w:pStyle w:val="3"/>
        <w:numPr>
          <w:ilvl w:val="0"/>
          <w:numId w:val="0"/>
        </w:numPr>
        <w:spacing w:before="360" w:after="360"/>
        <w:rPr>
          <w:rFonts w:hint="default" w:ascii="黑体" w:hAnsi="黑体" w:eastAsia="黑体"/>
          <w:lang w:val="en-US" w:eastAsia="zh-CN"/>
        </w:rPr>
      </w:pPr>
      <w:bookmarkStart w:id="16" w:name="_Toc22169"/>
      <w:r>
        <w:rPr>
          <w:rFonts w:hint="eastAsia" w:ascii="黑体" w:hAnsi="黑体"/>
        </w:rPr>
        <w:t xml:space="preserve">2.1 </w:t>
      </w:r>
      <w:r>
        <w:rPr>
          <w:rFonts w:ascii="黑体" w:hAnsi="黑体"/>
        </w:rPr>
        <w:t xml:space="preserve"> </w:t>
      </w:r>
      <w:r>
        <w:rPr>
          <w:rFonts w:hint="eastAsia" w:ascii="黑体" w:hAnsi="黑体"/>
          <w:lang w:val="en-US" w:eastAsia="zh-CN"/>
        </w:rPr>
        <w:t>业务功能说明</w:t>
      </w:r>
      <w:bookmarkEnd w:id="16"/>
    </w:p>
    <w:p>
      <w:pPr>
        <w:pStyle w:val="4"/>
        <w:numPr>
          <w:ilvl w:val="0"/>
          <w:numId w:val="0"/>
        </w:numPr>
        <w:spacing w:before="240" w:after="240"/>
        <w:rPr>
          <w:rFonts w:hint="eastAsia" w:ascii="黑体" w:hAnsi="黑体" w:eastAsia="黑体"/>
          <w:lang w:val="en-US" w:eastAsia="zh-CN"/>
        </w:rPr>
      </w:pPr>
      <w:bookmarkStart w:id="17" w:name="_Toc32597"/>
      <w:r>
        <w:rPr>
          <w:rFonts w:hint="eastAsia" w:ascii="黑体" w:hAnsi="黑体"/>
        </w:rPr>
        <w:t>2.1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概述</w:t>
      </w:r>
      <w:bookmarkEnd w:id="17"/>
    </w:p>
    <w:p>
      <w:pPr>
        <w:widowControl/>
        <w:spacing w:beforeLines="0" w:line="400" w:lineRule="exact"/>
        <w:ind w:firstLine="480"/>
        <w:rPr>
          <w:rFonts w:hint="default" w:eastAsia="宋体"/>
          <w:lang w:val="en-US" w:eastAsia="zh-CN"/>
        </w:rPr>
      </w:pPr>
      <w:r>
        <w:rPr>
          <w:rFonts w:hint="eastAsia"/>
          <w:sz w:val="24"/>
          <w:szCs w:val="32"/>
        </w:rPr>
        <w:t>本系统</w:t>
      </w:r>
      <w:r>
        <w:rPr>
          <w:rFonts w:hint="eastAsia"/>
          <w:sz w:val="24"/>
          <w:szCs w:val="32"/>
          <w:lang w:eastAsia="zh-CN"/>
        </w:rPr>
        <w:t>的</w:t>
      </w:r>
      <w:r>
        <w:rPr>
          <w:rFonts w:hint="eastAsia"/>
          <w:sz w:val="24"/>
          <w:szCs w:val="32"/>
          <w:lang w:val="en-US" w:eastAsia="zh-CN"/>
        </w:rPr>
        <w:t>目标是完成代码编译的词法分析和语法分析部分demo。</w:t>
      </w:r>
    </w:p>
    <w:p>
      <w:pPr>
        <w:pStyle w:val="4"/>
        <w:numPr>
          <w:ilvl w:val="0"/>
          <w:numId w:val="0"/>
        </w:numPr>
        <w:spacing w:before="240" w:after="240"/>
        <w:rPr>
          <w:rFonts w:hint="default" w:ascii="黑体" w:hAnsi="黑体" w:eastAsia="黑体"/>
          <w:lang w:val="en-US" w:eastAsia="zh-CN"/>
        </w:rPr>
      </w:pPr>
      <w:bookmarkStart w:id="18" w:name="_Toc19349"/>
      <w:r>
        <w:rPr>
          <w:rFonts w:hint="eastAsia" w:ascii="黑体" w:hAnsi="黑体"/>
        </w:rPr>
        <w:t>2.1</w:t>
      </w:r>
      <w:r>
        <w:rPr>
          <w:rFonts w:ascii="黑体" w:hAnsi="黑体"/>
        </w:rPr>
        <w:t>.2</w:t>
      </w:r>
      <w:r>
        <w:rPr>
          <w:rFonts w:hint="eastAsia" w:ascii="黑体" w:hAnsi="黑体"/>
        </w:rPr>
        <w:t xml:space="preserve"> </w:t>
      </w:r>
      <w:r>
        <w:rPr>
          <w:rFonts w:ascii="黑体" w:hAnsi="黑体"/>
        </w:rPr>
        <w:t xml:space="preserve"> </w:t>
      </w:r>
      <w:bookmarkEnd w:id="18"/>
      <w:r>
        <w:rPr>
          <w:rFonts w:hint="eastAsia" w:ascii="黑体" w:hAnsi="黑体"/>
          <w:lang w:val="en-US" w:eastAsia="zh-CN"/>
        </w:rPr>
        <w:t>业务功能的规格说明</w:t>
      </w:r>
    </w:p>
    <w:p>
      <w:pPr>
        <w:widowControl/>
        <w:spacing w:beforeLines="0" w:line="400" w:lineRule="exact"/>
        <w:ind w:firstLine="480"/>
        <w:rPr>
          <w:rFonts w:hint="eastAsia"/>
        </w:rPr>
      </w:pPr>
      <w:r>
        <w:rPr>
          <w:rFonts w:hint="eastAsia"/>
          <w:lang w:val="en-US" w:eastAsia="zh-CN"/>
        </w:rPr>
        <w:t>总体业务概念如图2-1所示</w:t>
      </w:r>
      <w:r>
        <w:rPr>
          <w:rFonts w:hint="eastAsia"/>
        </w:rPr>
        <w:t>。</w:t>
      </w: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jc w:val="center"/>
        <w:rPr>
          <w:rFonts w:hint="eastAsia"/>
        </w:rPr>
      </w:pPr>
      <w:bookmarkStart w:id="68" w:name="_GoBack"/>
      <w:r>
        <w:rPr>
          <w:sz w:val="28"/>
          <w:szCs w:val="36"/>
        </w:rPr>
        <w:drawing>
          <wp:anchor distT="0" distB="0" distL="0" distR="0" simplePos="0" relativeHeight="251659264" behindDoc="0" locked="0" layoutInCell="1" allowOverlap="1">
            <wp:simplePos x="0" y="0"/>
            <wp:positionH relativeFrom="column">
              <wp:posOffset>355600</wp:posOffset>
            </wp:positionH>
            <wp:positionV relativeFrom="paragraph">
              <wp:posOffset>-2448560</wp:posOffset>
            </wp:positionV>
            <wp:extent cx="5204460" cy="2645410"/>
            <wp:effectExtent l="0" t="0" r="7620"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0717" cy="2684229"/>
                    </a:xfrm>
                    <a:prstGeom prst="rect">
                      <a:avLst/>
                    </a:prstGeom>
                  </pic:spPr>
                </pic:pic>
              </a:graphicData>
            </a:graphic>
          </wp:anchor>
        </w:drawing>
      </w:r>
      <w:bookmarkEnd w:id="68"/>
    </w:p>
    <w:p>
      <w:pPr>
        <w:widowControl/>
        <w:spacing w:beforeLines="0" w:line="400" w:lineRule="exact"/>
        <w:ind w:firstLine="480"/>
        <w:jc w:val="center"/>
        <w:rPr>
          <w:rFonts w:hint="eastAsia"/>
          <w:sz w:val="21"/>
          <w:szCs w:val="21"/>
          <w:lang w:val="en-US" w:eastAsia="zh-CN"/>
        </w:rPr>
      </w:pPr>
      <w:r>
        <w:rPr>
          <w:rFonts w:ascii="宋体" w:hAnsi="宋体" w:eastAsia="宋体"/>
          <w:sz w:val="21"/>
          <w:szCs w:val="21"/>
        </w:rPr>
        <w:t>图</w:t>
      </w:r>
      <w:r>
        <w:rPr>
          <w:rFonts w:hint="eastAsia" w:ascii="Times New Roman" w:hAnsi="Times New Roman" w:eastAsia="宋体"/>
          <w:sz w:val="21"/>
          <w:szCs w:val="21"/>
        </w:rPr>
        <w:t>2</w:t>
      </w:r>
      <w:r>
        <w:rPr>
          <w:rFonts w:ascii="Times New Roman" w:hAnsi="Times New Roman" w:eastAsia="宋体"/>
          <w:sz w:val="21"/>
          <w:szCs w:val="21"/>
        </w:rPr>
        <w:t xml:space="preserve">-1  </w:t>
      </w:r>
      <w:r>
        <w:rPr>
          <w:rFonts w:hint="eastAsia"/>
          <w:sz w:val="21"/>
          <w:szCs w:val="21"/>
          <w:lang w:val="en-US" w:eastAsia="zh-CN"/>
        </w:rPr>
        <w:t>总体业务概念类图</w:t>
      </w:r>
    </w:p>
    <w:p>
      <w:pPr>
        <w:widowControl/>
        <w:spacing w:beforeLines="0" w:line="400" w:lineRule="exact"/>
        <w:ind w:firstLine="480"/>
        <w:jc w:val="center"/>
        <w:rPr>
          <w:rFonts w:hint="eastAsia"/>
          <w:sz w:val="21"/>
          <w:szCs w:val="21"/>
          <w:lang w:val="en-US" w:eastAsia="zh-CN"/>
        </w:rPr>
      </w:pPr>
    </w:p>
    <w:p>
      <w:pPr>
        <w:pStyle w:val="3"/>
        <w:numPr>
          <w:ilvl w:val="0"/>
          <w:numId w:val="0"/>
        </w:numPr>
        <w:spacing w:before="360" w:after="360"/>
        <w:rPr>
          <w:rFonts w:hint="default" w:ascii="黑体" w:hAnsi="黑体" w:eastAsia="黑体"/>
          <w:lang w:val="en-US" w:eastAsia="zh-CN"/>
        </w:rPr>
      </w:pPr>
      <w:bookmarkStart w:id="19" w:name="_Toc28138"/>
      <w:r>
        <w:rPr>
          <w:rFonts w:hint="eastAsia" w:ascii="黑体" w:hAnsi="黑体"/>
        </w:rPr>
        <w:t xml:space="preserve">2.2 </w:t>
      </w:r>
      <w:r>
        <w:rPr>
          <w:rFonts w:ascii="黑体" w:hAnsi="黑体"/>
        </w:rPr>
        <w:t xml:space="preserve"> </w:t>
      </w:r>
      <w:r>
        <w:rPr>
          <w:rFonts w:hint="eastAsia" w:ascii="黑体" w:hAnsi="黑体"/>
          <w:lang w:val="en-US" w:eastAsia="zh-CN"/>
        </w:rPr>
        <w:t>业务流程分析</w:t>
      </w:r>
      <w:bookmarkEnd w:id="19"/>
    </w:p>
    <w:p>
      <w:pPr>
        <w:pStyle w:val="4"/>
        <w:numPr>
          <w:ilvl w:val="0"/>
          <w:numId w:val="0"/>
        </w:numPr>
        <w:spacing w:before="240" w:after="240"/>
        <w:rPr>
          <w:rFonts w:hint="eastAsia" w:ascii="黑体" w:hAnsi="黑体" w:eastAsia="黑体"/>
          <w:lang w:eastAsia="zh-CN"/>
        </w:rPr>
      </w:pPr>
      <w:bookmarkStart w:id="20" w:name="_Toc8799"/>
      <w:r>
        <w:rPr>
          <w:rFonts w:hint="eastAsia" w:ascii="黑体" w:hAnsi="黑体"/>
        </w:rPr>
        <w:t>2.2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概述</w:t>
      </w:r>
      <w:bookmarkEnd w:id="20"/>
    </w:p>
    <w:p>
      <w:pPr>
        <w:spacing w:line="276" w:lineRule="auto"/>
        <w:ind w:firstLine="480" w:firstLineChars="200"/>
        <w:rPr>
          <w:sz w:val="24"/>
          <w:szCs w:val="32"/>
        </w:rPr>
      </w:pPr>
      <w:r>
        <w:rPr>
          <w:rFonts w:hint="eastAsia"/>
          <w:sz w:val="24"/>
          <w:szCs w:val="32"/>
        </w:rPr>
        <w:t>新增任务申请和组队申请都需要审核，且在不同阶段处于不同状态。</w:t>
      </w:r>
    </w:p>
    <w:p>
      <w:pPr>
        <w:pStyle w:val="4"/>
        <w:numPr>
          <w:ilvl w:val="0"/>
          <w:numId w:val="0"/>
        </w:numPr>
        <w:spacing w:before="240" w:after="240"/>
        <w:rPr>
          <w:rFonts w:hint="default" w:ascii="黑体" w:hAnsi="黑体" w:eastAsia="黑体"/>
          <w:lang w:val="en-US" w:eastAsia="zh-CN"/>
        </w:rPr>
      </w:pPr>
      <w:bookmarkStart w:id="21" w:name="_Toc24726"/>
      <w:r>
        <w:rPr>
          <w:rFonts w:hint="eastAsia" w:ascii="黑体" w:hAnsi="黑体"/>
        </w:rPr>
        <w:t>2.2</w:t>
      </w:r>
      <w:r>
        <w:rPr>
          <w:rFonts w:ascii="黑体" w:hAnsi="黑体"/>
        </w:rPr>
        <w:t xml:space="preserve">.2 </w:t>
      </w:r>
      <w:r>
        <w:rPr>
          <w:rFonts w:hint="eastAsia" w:ascii="黑体" w:hAnsi="黑体"/>
        </w:rPr>
        <w:t xml:space="preserve"> </w:t>
      </w:r>
      <w:r>
        <w:rPr>
          <w:rFonts w:hint="eastAsia" w:ascii="黑体" w:hAnsi="黑体"/>
          <w:lang w:val="en-US" w:eastAsia="zh-CN"/>
        </w:rPr>
        <w:t>流程总览</w:t>
      </w:r>
      <w:bookmarkEnd w:id="21"/>
    </w:p>
    <w:p>
      <w:pPr>
        <w:widowControl/>
        <w:spacing w:beforeLines="0" w:line="400" w:lineRule="exact"/>
        <w:ind w:firstLine="480"/>
        <w:rPr>
          <w:rFonts w:hint="default" w:eastAsia="宋体"/>
          <w:lang w:val="en-US" w:eastAsia="zh-CN"/>
        </w:rPr>
      </w:pPr>
      <w:r>
        <w:rPr>
          <w:rFonts w:hint="eastAsia"/>
          <w:lang w:val="en-US" w:eastAsia="zh-CN"/>
        </w:rPr>
        <w:t>流程中的角色有组长，管理员，用户，主要流程有新增任务申请和组队申请。所有业务流程的顺序图如图2-2所示。</w:t>
      </w:r>
    </w:p>
    <w:p>
      <w:pPr>
        <w:widowControl/>
        <w:spacing w:beforeLines="0" w:line="400" w:lineRule="exact"/>
        <w:ind w:left="0" w:leftChars="0" w:firstLine="0" w:firstLineChars="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jc w:val="center"/>
      </w:pPr>
      <w:r>
        <w:rPr>
          <w:rFonts w:hint="eastAsia"/>
          <w:sz w:val="28"/>
          <w:szCs w:val="36"/>
        </w:rPr>
        <w:drawing>
          <wp:anchor distT="0" distB="0" distL="0" distR="0" simplePos="0" relativeHeight="251660288" behindDoc="0" locked="0" layoutInCell="1" allowOverlap="1">
            <wp:simplePos x="0" y="0"/>
            <wp:positionH relativeFrom="column">
              <wp:posOffset>1177925</wp:posOffset>
            </wp:positionH>
            <wp:positionV relativeFrom="paragraph">
              <wp:posOffset>-3317240</wp:posOffset>
            </wp:positionV>
            <wp:extent cx="3261995" cy="3516630"/>
            <wp:effectExtent l="0" t="0" r="14605" b="381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0855" cy="3537207"/>
                    </a:xfrm>
                    <a:prstGeom prst="rect">
                      <a:avLst/>
                    </a:prstGeom>
                  </pic:spPr>
                </pic:pic>
              </a:graphicData>
            </a:graphic>
          </wp:anchor>
        </w:drawing>
      </w:r>
    </w:p>
    <w:p>
      <w:pPr>
        <w:widowControl/>
        <w:spacing w:beforeLines="0" w:line="400" w:lineRule="exact"/>
        <w:ind w:firstLine="480"/>
        <w:jc w:val="center"/>
        <w:rPr>
          <w:rFonts w:hint="eastAsia"/>
          <w:sz w:val="21"/>
          <w:szCs w:val="21"/>
          <w:lang w:val="en-US" w:eastAsia="zh-CN"/>
        </w:rPr>
      </w:pPr>
      <w:r>
        <w:rPr>
          <w:rFonts w:ascii="宋体" w:hAnsi="宋体" w:eastAsia="宋体"/>
          <w:sz w:val="21"/>
          <w:szCs w:val="21"/>
        </w:rPr>
        <w:t>图</w:t>
      </w:r>
      <w:r>
        <w:rPr>
          <w:rFonts w:hint="eastAsia" w:ascii="Times New Roman" w:hAnsi="Times New Roman" w:eastAsia="宋体"/>
          <w:sz w:val="21"/>
          <w:szCs w:val="21"/>
        </w:rPr>
        <w:t>2</w:t>
      </w:r>
      <w:r>
        <w:rPr>
          <w:rFonts w:ascii="Times New Roman" w:hAnsi="Times New Roman" w:eastAsia="宋体"/>
          <w:sz w:val="21"/>
          <w:szCs w:val="21"/>
        </w:rPr>
        <w:t xml:space="preserve">-1  </w:t>
      </w:r>
      <w:r>
        <w:rPr>
          <w:rFonts w:hint="eastAsia"/>
          <w:sz w:val="21"/>
          <w:szCs w:val="21"/>
          <w:lang w:val="en-US" w:eastAsia="zh-CN"/>
        </w:rPr>
        <w:t>业务流程顺序图</w:t>
      </w: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pStyle w:val="2"/>
        <w:spacing w:before="600" w:after="600"/>
        <w:ind w:left="0" w:firstLine="0"/>
        <w:rPr>
          <w:sz w:val="30"/>
          <w:szCs w:val="30"/>
        </w:rPr>
      </w:pPr>
      <w:r>
        <w:rPr>
          <w:rFonts w:hint="eastAsia"/>
          <w:sz w:val="30"/>
          <w:szCs w:val="30"/>
        </w:rPr>
        <w:t xml:space="preserve">  </w:t>
      </w:r>
      <w:bookmarkStart w:id="22" w:name="_Toc18777"/>
      <w:r>
        <w:rPr>
          <w:rFonts w:hint="eastAsia"/>
          <w:sz w:val="30"/>
          <w:szCs w:val="30"/>
          <w:lang w:val="en-US" w:eastAsia="zh-CN"/>
        </w:rPr>
        <w:t>结构设计</w:t>
      </w:r>
      <w:bookmarkEnd w:id="22"/>
    </w:p>
    <w:p>
      <w:pPr>
        <w:pStyle w:val="3"/>
        <w:numPr>
          <w:ilvl w:val="0"/>
          <w:numId w:val="0"/>
        </w:numPr>
        <w:spacing w:before="360" w:after="360"/>
        <w:rPr>
          <w:rFonts w:hint="eastAsia" w:ascii="黑体" w:hAnsi="黑体"/>
        </w:rPr>
      </w:pPr>
      <w:bookmarkStart w:id="23" w:name="_Toc16966"/>
      <w:bookmarkStart w:id="24" w:name="_Toc464325166"/>
      <w:r>
        <w:rPr>
          <w:rFonts w:hint="eastAsia" w:ascii="黑体" w:hAnsi="黑体"/>
          <w:lang w:val="en-US" w:eastAsia="zh-CN"/>
        </w:rPr>
        <w:t xml:space="preserve">3.1  </w:t>
      </w:r>
      <w:r>
        <w:rPr>
          <w:rFonts w:hint="eastAsia" w:ascii="黑体" w:hAnsi="黑体"/>
        </w:rPr>
        <w:t>基本设计概念</w:t>
      </w:r>
      <w:bookmarkEnd w:id="23"/>
    </w:p>
    <w:p>
      <w:pPr>
        <w:pStyle w:val="4"/>
        <w:numPr>
          <w:ilvl w:val="0"/>
          <w:numId w:val="0"/>
        </w:numPr>
        <w:spacing w:before="360" w:after="360"/>
        <w:outlineLvl w:val="2"/>
        <w:rPr>
          <w:rFonts w:hint="eastAsia"/>
        </w:rPr>
      </w:pPr>
      <w:bookmarkStart w:id="25" w:name="_Toc9613"/>
      <w:r>
        <w:rPr>
          <w:rFonts w:hint="eastAsia" w:ascii="黑体" w:hAnsi="黑体"/>
          <w:lang w:val="en-US" w:eastAsia="zh-CN"/>
        </w:rPr>
        <w:t>3.1.1</w:t>
      </w:r>
      <w:r>
        <w:rPr>
          <w:rFonts w:hint="eastAsia"/>
          <w:lang w:val="en-US" w:eastAsia="zh-CN"/>
        </w:rPr>
        <w:t xml:space="preserve">  </w:t>
      </w:r>
      <w:r>
        <w:rPr>
          <w:rFonts w:hint="eastAsia"/>
        </w:rPr>
        <w:t>技术总览</w:t>
      </w:r>
      <w:bookmarkEnd w:id="25"/>
    </w:p>
    <w:p/>
    <w:p>
      <w:pPr>
        <w:pStyle w:val="8"/>
      </w:pPr>
      <w:r>
        <w:rPr>
          <w:rFonts w:hint="eastAsia" w:ascii="Times New Roman" w:hAnsi="Times New Roman" w:eastAsia="宋体" w:cs="Times New Roman"/>
          <w:kern w:val="2"/>
          <w:sz w:val="21"/>
          <w:szCs w:val="21"/>
          <w:lang w:val="en-US" w:eastAsia="zh-CN" w:bidi="ar-SA"/>
        </w:rPr>
        <w:t>表</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SEQ 表 \* ARABIC \s 1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kern w:val="2"/>
          <w:sz w:val="21"/>
          <w:szCs w:val="21"/>
          <w:lang w:val="en-US" w:eastAsia="zh-CN" w:bidi="ar-SA"/>
        </w:rPr>
        <w:t xml:space="preserve">  开发所用的主要技术总览</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vAlign w:val="center"/>
          </w:tcPr>
          <w:p>
            <w:pPr>
              <w:jc w:val="center"/>
              <w:rPr>
                <w:b/>
                <w:bCs w:val="0"/>
                <w:sz w:val="21"/>
                <w:szCs w:val="21"/>
              </w:rPr>
            </w:pPr>
            <w:r>
              <w:rPr>
                <w:rFonts w:hint="eastAsia"/>
                <w:b/>
                <w:bCs w:val="0"/>
                <w:sz w:val="21"/>
                <w:szCs w:val="21"/>
              </w:rPr>
              <w:t>前端</w:t>
            </w:r>
          </w:p>
        </w:tc>
        <w:tc>
          <w:tcPr>
            <w:tcW w:w="7025" w:type="dxa"/>
            <w:vAlign w:val="center"/>
          </w:tcPr>
          <w:p>
            <w:pPr>
              <w:jc w:val="center"/>
              <w:rPr>
                <w:rFonts w:hint="default" w:ascii="Times New Roman" w:hAnsi="Times New Roman" w:cs="Times New Roman"/>
                <w:sz w:val="21"/>
                <w:szCs w:val="21"/>
              </w:rPr>
            </w:pPr>
            <w:r>
              <w:rPr>
                <w:rFonts w:hint="default" w:ascii="Times New Roman" w:hAnsi="Times New Roman" w:cs="Times New Roman"/>
                <w:sz w:val="21"/>
                <w:szCs w:val="21"/>
              </w:rPr>
              <w:t>vue.js, elementui, animate.css, fontawesome, googlefonts, iconfont, quileditir, boxicons, axios, sessionStorage和localStorage router路由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b/>
                <w:bCs w:val="0"/>
                <w:sz w:val="21"/>
                <w:szCs w:val="21"/>
              </w:rPr>
            </w:pPr>
            <w:r>
              <w:rPr>
                <w:rFonts w:hint="eastAsia"/>
                <w:b/>
                <w:bCs w:val="0"/>
                <w:sz w:val="21"/>
                <w:szCs w:val="21"/>
              </w:rPr>
              <w:t>后端</w:t>
            </w:r>
          </w:p>
        </w:tc>
        <w:tc>
          <w:tcPr>
            <w:tcW w:w="7025" w:type="dxa"/>
            <w:vAlign w:val="center"/>
          </w:tcPr>
          <w:p>
            <w:pPr>
              <w:jc w:val="center"/>
              <w:rPr>
                <w:rFonts w:hint="default" w:ascii="Times New Roman" w:hAnsi="Times New Roman" w:cs="Times New Roman"/>
                <w:sz w:val="21"/>
                <w:szCs w:val="21"/>
              </w:rPr>
            </w:pPr>
            <w:r>
              <w:rPr>
                <w:rFonts w:hint="default" w:ascii="Times New Roman" w:hAnsi="Times New Roman" w:cs="Times New Roman"/>
                <w:sz w:val="21"/>
                <w:szCs w:val="21"/>
              </w:rPr>
              <w:t>springboot, springDataJpa, maven, junit</w:t>
            </w:r>
          </w:p>
        </w:tc>
      </w:tr>
    </w:tbl>
    <w:p/>
    <w:p>
      <w:pPr>
        <w:pStyle w:val="4"/>
        <w:numPr>
          <w:ilvl w:val="0"/>
          <w:numId w:val="0"/>
        </w:numPr>
        <w:spacing w:before="360" w:after="360"/>
        <w:outlineLvl w:val="2"/>
        <w:rPr>
          <w:rFonts w:hint="eastAsia" w:ascii="黑体" w:hAnsi="黑体"/>
        </w:rPr>
      </w:pPr>
      <w:bookmarkStart w:id="26" w:name="_Toc6784"/>
      <w:r>
        <w:rPr>
          <w:rFonts w:hint="eastAsia" w:ascii="黑体" w:hAnsi="黑体"/>
          <w:lang w:val="en-US" w:eastAsia="zh-CN"/>
        </w:rPr>
        <w:t xml:space="preserve">3.1.2  </w:t>
      </w:r>
      <w:r>
        <w:rPr>
          <w:rFonts w:hint="eastAsia" w:ascii="黑体" w:hAnsi="黑体"/>
        </w:rPr>
        <w:t>软件功能架构总览</w:t>
      </w:r>
      <w:bookmarkEnd w:id="26"/>
    </w:p>
    <w:p>
      <w:pPr>
        <w:ind w:firstLine="480" w:firstLineChars="200"/>
      </w:pPr>
      <w:r>
        <w:rPr>
          <w:rFonts w:hint="eastAsia"/>
        </w:rPr>
        <w:t>本软件使用 Vue（前端）和SpringBoot（服务端）开发基于前后端分离架构的“‘北洋有约’校园互拼平台”。根据需求文档，我们将软件分为六个功能模块，分别围绕日志记录、系统消息、个人信息、团队信息、标签板块和任务招募展开。前五个模块包含的函数主要实现信息数据的增删改查，任务招募模块的函数功能则主要实现招募任务的生命流程。基于功能模块的划分，整个后端基于三层架构设计实现，每个模块拥有自己的</w:t>
      </w:r>
      <w:r>
        <w:t>DAO</w:t>
      </w:r>
      <w:r>
        <w:rPr>
          <w:rFonts w:hint="eastAsia"/>
        </w:rPr>
        <w:t>层、Service层和Controller层，结合实体层</w:t>
      </w:r>
      <w:r>
        <w:t>Entity</w:t>
      </w:r>
      <w:r>
        <w:rPr>
          <w:rFonts w:hint="eastAsia"/>
        </w:rPr>
        <w:t>和数据库完成数据的处理和传递。</w:t>
      </w:r>
    </w:p>
    <w:p>
      <w:pPr>
        <w:pStyle w:val="3"/>
        <w:numPr>
          <w:ilvl w:val="0"/>
          <w:numId w:val="0"/>
        </w:numPr>
        <w:spacing w:before="360" w:after="360"/>
        <w:rPr>
          <w:rFonts w:hint="eastAsia" w:ascii="黑体" w:hAnsi="黑体"/>
        </w:rPr>
      </w:pPr>
      <w:bookmarkStart w:id="27" w:name="_Toc1154"/>
      <w:r>
        <w:rPr>
          <w:rFonts w:hint="eastAsia" w:ascii="黑体" w:hAnsi="黑体"/>
          <w:lang w:val="en-US" w:eastAsia="zh-CN"/>
        </w:rPr>
        <w:t xml:space="preserve">3.2  </w:t>
      </w:r>
      <w:r>
        <w:rPr>
          <w:rFonts w:hint="eastAsia" w:ascii="黑体" w:hAnsi="黑体"/>
        </w:rPr>
        <w:t>前端设计</w:t>
      </w:r>
      <w:bookmarkEnd w:id="27"/>
    </w:p>
    <w:p>
      <w:pPr>
        <w:pStyle w:val="4"/>
        <w:numPr>
          <w:ilvl w:val="0"/>
          <w:numId w:val="0"/>
        </w:numPr>
        <w:spacing w:before="360" w:after="360"/>
        <w:outlineLvl w:val="2"/>
        <w:rPr>
          <w:rFonts w:hint="eastAsia" w:ascii="黑体" w:hAnsi="黑体"/>
        </w:rPr>
      </w:pPr>
      <w:bookmarkStart w:id="28" w:name="_Toc15455"/>
      <w:r>
        <w:rPr>
          <w:rFonts w:hint="eastAsia" w:ascii="黑体" w:hAnsi="黑体"/>
          <w:lang w:val="en-US" w:eastAsia="zh-CN"/>
        </w:rPr>
        <w:t xml:space="preserve">3.2.1  </w:t>
      </w:r>
      <w:r>
        <w:rPr>
          <w:rFonts w:hint="eastAsia" w:ascii="黑体" w:hAnsi="黑体"/>
        </w:rPr>
        <w:t>项目依赖统一管理</w:t>
      </w:r>
      <w:bookmarkEnd w:id="28"/>
    </w:p>
    <w:p>
      <w:pPr>
        <w:ind w:firstLine="480" w:firstLineChars="200"/>
      </w:pPr>
      <w:r>
        <w:rPr>
          <w:rFonts w:hint="eastAsia"/>
        </w:rPr>
        <w:t>公用组件库与elementui,</w:t>
      </w:r>
      <w:r>
        <w:t xml:space="preserve"> </w:t>
      </w:r>
      <w:r>
        <w:rPr>
          <w:rFonts w:hint="eastAsia"/>
        </w:rPr>
        <w:t>animate.css,</w:t>
      </w:r>
      <w:r>
        <w:t xml:space="preserve"> </w:t>
      </w:r>
      <w:r>
        <w:rPr>
          <w:rFonts w:hint="eastAsia"/>
        </w:rPr>
        <w:t>aioxs等技术统一在main.js中进行加载，对于googlefonts,</w:t>
      </w:r>
      <w:r>
        <w:t xml:space="preserve"> </w:t>
      </w:r>
      <w:r>
        <w:rPr>
          <w:rFonts w:hint="eastAsia"/>
        </w:rPr>
        <w:t>fontawesome,</w:t>
      </w:r>
      <w:r>
        <w:t xml:space="preserve"> </w:t>
      </w:r>
      <w:r>
        <w:rPr>
          <w:rFonts w:hint="eastAsia"/>
        </w:rPr>
        <w:t>echarts等在index.html中使用cdn链接加载减少最终打包的项目大小。</w:t>
      </w:r>
    </w:p>
    <w:p>
      <w:pPr>
        <w:pStyle w:val="65"/>
        <w:jc w:val="center"/>
      </w:pPr>
      <w:r>
        <w:drawing>
          <wp:inline distT="0" distB="0" distL="0" distR="0">
            <wp:extent cx="3282950" cy="3667760"/>
            <wp:effectExtent l="0" t="0" r="889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r="37756"/>
                    <a:stretch>
                      <a:fillRect/>
                    </a:stretch>
                  </pic:blipFill>
                  <pic:spPr>
                    <a:xfrm>
                      <a:off x="0" y="0"/>
                      <a:ext cx="3282950" cy="3667760"/>
                    </a:xfrm>
                    <a:prstGeom prst="rect">
                      <a:avLst/>
                    </a:prstGeom>
                    <a:ln>
                      <a:noFill/>
                    </a:ln>
                  </pic:spPr>
                </pic:pic>
              </a:graphicData>
            </a:graphic>
          </wp:inline>
        </w:drawing>
      </w:r>
    </w:p>
    <w:p>
      <w:pPr>
        <w:pStyle w:val="65"/>
        <w:jc w:val="center"/>
      </w:pPr>
    </w:p>
    <w:p>
      <w:pPr>
        <w:pStyle w:val="65"/>
        <w:jc w:val="center"/>
        <w:rPr>
          <w:sz w:val="21"/>
          <w:szCs w:val="21"/>
        </w:rPr>
      </w:pPr>
      <w:r>
        <w:drawing>
          <wp:inline distT="0" distB="0" distL="0" distR="0">
            <wp:extent cx="5274310" cy="1638935"/>
            <wp:effectExtent l="0" t="0" r="139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4310" cy="1638935"/>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noBreakHyphen/>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 \* ARABIC \s 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r>
        <w:rPr>
          <w:rFonts w:ascii="宋体" w:hAnsi="宋体" w:eastAsia="宋体"/>
          <w:sz w:val="21"/>
          <w:szCs w:val="21"/>
        </w:rPr>
        <w:t xml:space="preserve"> </w:t>
      </w:r>
      <w:r>
        <w:rPr>
          <w:rFonts w:hint="eastAsia" w:ascii="宋体" w:hAnsi="宋体" w:eastAsia="宋体"/>
          <w:sz w:val="21"/>
          <w:szCs w:val="21"/>
        </w:rPr>
        <w:t>前端组件和技术依赖导入</w:t>
      </w:r>
    </w:p>
    <w:p>
      <w:pPr>
        <w:pStyle w:val="8"/>
        <w:spacing w:before="48"/>
        <w:ind w:firstLine="0" w:firstLineChars="0"/>
        <w:rPr>
          <w:rFonts w:hint="eastAsia" w:ascii="Times New Roman" w:hAnsi="Times New Roman" w:eastAsia="宋体"/>
          <w:sz w:val="21"/>
          <w:szCs w:val="21"/>
          <w:lang w:val="en-US" w:eastAsia="zh-CN"/>
        </w:rPr>
      </w:pPr>
      <w:r>
        <w:rPr>
          <w:rFonts w:ascii="Times New Roman" w:hAnsi="Times New Roman" w:eastAsia="宋体"/>
          <w:sz w:val="21"/>
          <w:szCs w:val="21"/>
        </w:rPr>
        <w:t xml:space="preserve">(a)  </w:t>
      </w:r>
      <w:r>
        <w:rPr>
          <w:rFonts w:hint="eastAsia" w:ascii="Times New Roman" w:hAnsi="Times New Roman" w:eastAsia="宋体"/>
          <w:sz w:val="21"/>
          <w:szCs w:val="21"/>
          <w:lang w:val="en-US" w:eastAsia="zh-CN"/>
        </w:rPr>
        <w:t>前端组件导入</w:t>
      </w:r>
      <w:r>
        <w:rPr>
          <w:rFonts w:hint="eastAsia" w:ascii="Times New Roman" w:hAnsi="Times New Roman" w:eastAsia="宋体"/>
          <w:sz w:val="21"/>
          <w:szCs w:val="21"/>
        </w:rPr>
        <w:t>；</w:t>
      </w:r>
      <w:r>
        <w:rPr>
          <w:rFonts w:ascii="Times New Roman" w:hAnsi="Times New Roman" w:eastAsia="宋体"/>
          <w:sz w:val="21"/>
          <w:szCs w:val="21"/>
        </w:rPr>
        <w:t xml:space="preserve">(b)  </w:t>
      </w:r>
      <w:r>
        <w:rPr>
          <w:rFonts w:hint="eastAsia" w:ascii="Times New Roman" w:hAnsi="Times New Roman" w:eastAsia="宋体"/>
          <w:sz w:val="21"/>
          <w:szCs w:val="21"/>
          <w:lang w:val="en-US" w:eastAsia="zh-CN"/>
        </w:rPr>
        <w:t>技术依赖导入</w:t>
      </w:r>
    </w:p>
    <w:p/>
    <w:p>
      <w:pPr>
        <w:pStyle w:val="4"/>
        <w:numPr>
          <w:ilvl w:val="0"/>
          <w:numId w:val="0"/>
        </w:numPr>
        <w:spacing w:before="360" w:after="360"/>
        <w:outlineLvl w:val="2"/>
        <w:rPr>
          <w:rFonts w:hint="eastAsia" w:ascii="黑体" w:hAnsi="黑体"/>
        </w:rPr>
      </w:pPr>
      <w:bookmarkStart w:id="29" w:name="_Toc461"/>
      <w:r>
        <w:rPr>
          <w:rFonts w:hint="eastAsia" w:ascii="黑体" w:hAnsi="黑体"/>
          <w:lang w:val="en-US" w:eastAsia="zh-CN"/>
        </w:rPr>
        <w:t xml:space="preserve">3.2.2  </w:t>
      </w:r>
      <w:r>
        <w:rPr>
          <w:rFonts w:hint="eastAsia" w:ascii="黑体" w:hAnsi="黑体"/>
        </w:rPr>
        <w:t>样式全局管理</w:t>
      </w:r>
      <w:bookmarkEnd w:id="29"/>
    </w:p>
    <w:p>
      <w:pPr>
        <w:ind w:firstLine="480" w:firstLineChars="200"/>
        <w:rPr>
          <w:rFonts w:eastAsia="等线"/>
          <w:bCs w:val="0"/>
          <w:sz w:val="21"/>
          <w:szCs w:val="21"/>
        </w:rPr>
      </w:pPr>
      <w:r>
        <w:rPr>
          <w:rFonts w:hint="eastAsia"/>
        </w:rPr>
        <w:t>为了方便修改全局的主题配色，在index.html中使用root设置了全局的主题配色。当需要修改全局主题配色时，只需要在这里进行修改即可完成全局的操作，增强了后期可维护性。</w:t>
      </w:r>
    </w:p>
    <w:p>
      <w:pPr>
        <w:pStyle w:val="65"/>
      </w:pPr>
      <w:r>
        <w:drawing>
          <wp:inline distT="0" distB="0" distL="0" distR="0">
            <wp:extent cx="5274310" cy="2292350"/>
            <wp:effectExtent l="0" t="0" r="1397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74310" cy="2292350"/>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3-2</w:t>
      </w:r>
      <w:r>
        <w:rPr>
          <w:rFonts w:hint="eastAsia" w:ascii="宋体" w:hAnsi="宋体" w:eastAsia="宋体"/>
          <w:sz w:val="21"/>
          <w:szCs w:val="21"/>
        </w:rPr>
        <w:t xml:space="preserve"> 全局样式管理</w:t>
      </w:r>
    </w:p>
    <w:p>
      <w:pPr>
        <w:rPr>
          <w:rFonts w:hint="eastAsia"/>
        </w:rPr>
      </w:pPr>
    </w:p>
    <w:p>
      <w:pPr>
        <w:ind w:firstLine="480" w:firstLineChars="200"/>
      </w:pPr>
      <w:r>
        <w:rPr>
          <w:rFonts w:hint="eastAsia"/>
        </w:rPr>
        <w:t>每一个组件都有对应的局部样式文件，写在了各自vue文件中的style标签下，其中标签的scoped属性会保证其样式只在对应的组件局部生效，不会造成全局的样式污染。</w:t>
      </w:r>
    </w:p>
    <w:p>
      <w:pPr>
        <w:ind w:firstLine="480" w:firstLineChars="200"/>
      </w:pPr>
      <w:r>
        <w:rPr>
          <w:rFonts w:hint="eastAsia"/>
        </w:rPr>
        <w:t>全局样式的添加、组件库样式覆盖等类似需求，统一在src/styles下的index.scss中完成，scss优先级更高，可以覆盖默认样式。同时为了防止全局污染，每一个样式选择器都添加了对应页面的名称。</w:t>
      </w:r>
    </w:p>
    <w:p>
      <w:pPr>
        <w:ind w:firstLine="480" w:firstLineChars="200"/>
      </w:pPr>
    </w:p>
    <w:p>
      <w:pPr>
        <w:pStyle w:val="4"/>
        <w:numPr>
          <w:ilvl w:val="0"/>
          <w:numId w:val="0"/>
        </w:numPr>
        <w:spacing w:before="360" w:after="360"/>
        <w:outlineLvl w:val="2"/>
      </w:pPr>
      <w:bookmarkStart w:id="30" w:name="_Toc15973"/>
      <w:r>
        <w:rPr>
          <w:rFonts w:hint="eastAsia" w:ascii="黑体" w:hAnsi="黑体"/>
          <w:lang w:val="en-US" w:eastAsia="zh-CN"/>
        </w:rPr>
        <w:t xml:space="preserve">3.2.3  </w:t>
      </w:r>
      <w:r>
        <w:rPr>
          <w:rFonts w:hint="eastAsia" w:ascii="黑体" w:hAnsi="黑体"/>
        </w:rPr>
        <w:t>页面组件分模块管理</w:t>
      </w:r>
      <w:bookmarkEnd w:id="30"/>
    </w:p>
    <w:p>
      <w:pPr>
        <w:ind w:firstLine="480" w:firstLineChars="200"/>
        <w:rPr>
          <w:rFonts w:eastAsia="等线"/>
          <w:bCs w:val="0"/>
          <w:sz w:val="21"/>
          <w:szCs w:val="21"/>
        </w:rPr>
      </w:pPr>
      <w:r>
        <w:rPr>
          <w:rFonts w:hint="eastAsia"/>
        </w:rPr>
        <w:t>为了增强文件结构的可读性及功能模块的可扩展性和可维护性，每一个页面都独立地对应一个views页面下的文件夹，在每一个这样的文件夹中，index.vue是该模块页面的入口加载文件，其他的是该模块页面index.vue使用的私有组件。全局的共用组件封装在src/components下方。</w:t>
      </w:r>
    </w:p>
    <w:p>
      <w:pPr>
        <w:ind w:firstLine="480" w:firstLineChars="200"/>
      </w:pPr>
      <w:r>
        <w:rPr>
          <w:rFonts w:hint="eastAsia"/>
        </w:rPr>
        <w:t>考虑到接口可能在后期需要进行更改，并且伴随着业务的增加，后期的接口数量也会显著增加，我们按模块分装了每一个页面使用的接口调用方法，apis下的每一个文件夹都对应一个页面的所有接口请求函数。每一个页面使用的第三方静态资源如图标、图片素材等，也分模块存储到了static下，保证各文件的存储内容到开发后期也是易于辨识的，便于在不会影响其他模块正常工作的前提下对某个模块进行需改。</w:t>
      </w:r>
    </w:p>
    <w:p>
      <w:pPr>
        <w:ind w:firstLine="480" w:firstLineChars="200"/>
      </w:pPr>
    </w:p>
    <w:p>
      <w:pPr>
        <w:pStyle w:val="4"/>
        <w:numPr>
          <w:ilvl w:val="0"/>
          <w:numId w:val="0"/>
        </w:numPr>
        <w:spacing w:before="360" w:after="360"/>
        <w:outlineLvl w:val="2"/>
        <w:rPr>
          <w:rFonts w:hint="eastAsia" w:ascii="黑体" w:hAnsi="黑体"/>
        </w:rPr>
      </w:pPr>
      <w:bookmarkStart w:id="31" w:name="_Toc9763"/>
      <w:r>
        <w:rPr>
          <w:rFonts w:hint="eastAsia" w:ascii="黑体" w:hAnsi="黑体"/>
          <w:lang w:val="en-US" w:eastAsia="zh-CN"/>
        </w:rPr>
        <w:t xml:space="preserve">3.2.4  </w:t>
      </w:r>
      <w:r>
        <w:rPr>
          <w:rFonts w:hint="eastAsia" w:ascii="黑体" w:hAnsi="黑体"/>
        </w:rPr>
        <w:t>Axios封装请求</w:t>
      </w:r>
      <w:bookmarkEnd w:id="31"/>
    </w:p>
    <w:p>
      <w:pPr>
        <w:rPr>
          <w:rFonts w:hint="eastAsia"/>
        </w:rPr>
      </w:pPr>
    </w:p>
    <w:p>
      <w:pPr>
        <w:pStyle w:val="65"/>
      </w:pPr>
      <w:r>
        <w:drawing>
          <wp:inline distT="0" distB="0" distL="0" distR="0">
            <wp:extent cx="5274310" cy="2781935"/>
            <wp:effectExtent l="0" t="0" r="1397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74310" cy="2781935"/>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3-3</w:t>
      </w:r>
      <w:r>
        <w:rPr>
          <w:rFonts w:hint="eastAsia" w:ascii="宋体" w:hAnsi="宋体" w:eastAsia="宋体"/>
          <w:sz w:val="21"/>
          <w:szCs w:val="21"/>
        </w:rPr>
        <w:t xml:space="preserve"> </w:t>
      </w:r>
      <w:r>
        <w:rPr>
          <w:rFonts w:hint="eastAsia" w:ascii="宋体" w:hAnsi="宋体" w:eastAsia="宋体"/>
          <w:sz w:val="21"/>
          <w:szCs w:val="21"/>
          <w:lang w:val="en-US" w:eastAsia="zh-CN"/>
        </w:rPr>
        <w:t xml:space="preserve"> </w:t>
      </w:r>
      <w:r>
        <w:rPr>
          <w:rFonts w:hint="eastAsia" w:ascii="Times New Roman" w:hAnsi="Times New Roman" w:eastAsia="宋体" w:cs="Times New Roman"/>
          <w:sz w:val="21"/>
          <w:szCs w:val="21"/>
          <w:lang w:val="en-US" w:eastAsia="zh-CN"/>
        </w:rPr>
        <w:t>Axios</w:t>
      </w:r>
      <w:r>
        <w:rPr>
          <w:rFonts w:hint="eastAsia" w:ascii="宋体" w:hAnsi="宋体" w:eastAsia="宋体"/>
          <w:sz w:val="21"/>
          <w:szCs w:val="21"/>
        </w:rPr>
        <w:t>封装请求</w:t>
      </w:r>
    </w:p>
    <w:p>
      <w:pPr>
        <w:rPr>
          <w:rFonts w:hint="eastAsia"/>
        </w:rPr>
      </w:pPr>
    </w:p>
    <w:p>
      <w:pPr>
        <w:ind w:firstLine="480" w:firstLineChars="200"/>
      </w:pPr>
      <w:r>
        <w:rPr>
          <w:rFonts w:hint="eastAsia"/>
        </w:rPr>
        <w:t>一般情况下，如果将请求函数的具体实现写入vue组件，后期维护接口时就不得不在众多组件的script js中查找修改。再加上每一个vue组件中的请求函数都会写出具体的url路径，如果有1000个请求接口函数，就会有1000个url和具体的请求函数实现方法随机分布在不同的vue组件中，造成后期维护成本指数型增长。因此为了提高后期的代码可扩展性，我们对axios请求函数进行统一的封装管理。</w:t>
      </w:r>
    </w:p>
    <w:p>
      <w:pPr>
        <w:ind w:firstLine="480" w:firstLineChars="200"/>
      </w:pPr>
      <w:r>
        <w:rPr>
          <w:rFonts w:hint="eastAsia"/>
        </w:rPr>
        <w:t>我们建立了index.js用于提取各模块所有的请求函数，封装成一个对外开放的对象apis。这个apis对象包含了整个项目所有请求函数的具体实现，并通过main.js加载到全局，当页面调用请求函数时，就无需再写具体的实现逻辑了，只需要调用apis已经提前封装好并对外开放的请求函数。</w:t>
      </w:r>
    </w:p>
    <w:p>
      <w:pPr>
        <w:ind w:firstLine="480" w:firstLineChars="200"/>
      </w:pPr>
      <w:r>
        <w:rPr>
          <w:rFonts w:hint="eastAsia"/>
        </w:rPr>
        <w:t>还需要在index.js中使用axios.baseUTL设置统一的接口路径，所有封装的请求函数都会默认加载这个路径。如果后台ip发生更改，前台开发人员也只需要对index.js中的baseURL进行一次修改，即可完成整个项目上百个请求函数路径的更改。</w:t>
      </w:r>
    </w:p>
    <w:p>
      <w:pPr>
        <w:pStyle w:val="4"/>
        <w:numPr>
          <w:ilvl w:val="0"/>
          <w:numId w:val="0"/>
        </w:numPr>
        <w:spacing w:before="360" w:after="360"/>
        <w:outlineLvl w:val="2"/>
      </w:pPr>
      <w:bookmarkStart w:id="32" w:name="_Toc2503"/>
      <w:r>
        <w:rPr>
          <w:rFonts w:hint="eastAsia" w:ascii="黑体" w:hAnsi="黑体"/>
          <w:lang w:val="en-US" w:eastAsia="zh-CN"/>
        </w:rPr>
        <w:t xml:space="preserve">3.2.5  </w:t>
      </w:r>
      <w:r>
        <w:rPr>
          <w:rFonts w:hint="eastAsia" w:ascii="黑体" w:hAnsi="黑体"/>
        </w:rPr>
        <w:t>请求拦截器的使用</w:t>
      </w:r>
      <w:bookmarkEnd w:id="32"/>
    </w:p>
    <w:p>
      <w:pPr>
        <w:ind w:firstLine="480" w:firstLineChars="200"/>
        <w:rPr>
          <w:rFonts w:hint="eastAsia"/>
        </w:rPr>
      </w:pPr>
      <w:r>
        <w:rPr>
          <w:rFonts w:hint="eastAsia"/>
        </w:rPr>
        <w:t>这里我们使用了请求拦截器以及响应拦截器，其中请求拦截器主要用于实现token的自动加载。由于我们对除了登录注册以外的所有接口都使用了token认证，因此前台需要在这些请求发送前，在请求头中加入token值，而这个token值是存储到了本地的sessionStorage中进行持久化存储。使用请求拦截器会在每一个请求发送之前首先检测本地是否存储有token值，如果检测到了会自动在请求头中加入token值，从而实现token的自动检验装载。</w:t>
      </w:r>
    </w:p>
    <w:p>
      <w:pPr>
        <w:ind w:firstLine="480" w:firstLineChars="200"/>
        <w:rPr>
          <w:rFonts w:hint="eastAsia"/>
        </w:rPr>
      </w:pPr>
    </w:p>
    <w:p>
      <w:pPr>
        <w:pStyle w:val="65"/>
        <w:jc w:val="center"/>
      </w:pPr>
      <w:r>
        <w:drawing>
          <wp:inline distT="0" distB="0" distL="0" distR="0">
            <wp:extent cx="3297555" cy="230695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rcRect r="31375"/>
                    <a:stretch>
                      <a:fillRect/>
                    </a:stretch>
                  </pic:blipFill>
                  <pic:spPr>
                    <a:xfrm>
                      <a:off x="0" y="0"/>
                      <a:ext cx="3303001" cy="2310363"/>
                    </a:xfrm>
                    <a:prstGeom prst="rect">
                      <a:avLst/>
                    </a:prstGeom>
                    <a:ln>
                      <a:noFill/>
                    </a:ln>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SEQ 图 \* ARABIC \s 1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fldChar w:fldCharType="end"/>
      </w:r>
      <w:r>
        <w:rPr>
          <w:rFonts w:hint="eastAsia" w:ascii="宋体" w:hAnsi="宋体" w:eastAsia="宋体"/>
          <w:sz w:val="21"/>
          <w:szCs w:val="21"/>
        </w:rPr>
        <w:t xml:space="preserve"> 请求拦截器</w:t>
      </w:r>
    </w:p>
    <w:p>
      <w:pPr>
        <w:rPr>
          <w:rFonts w:hint="eastAsia"/>
        </w:rPr>
      </w:pPr>
    </w:p>
    <w:p>
      <w:pPr>
        <w:ind w:firstLine="480" w:firstLineChars="200"/>
        <w:rPr>
          <w:rFonts w:hint="eastAsia"/>
        </w:rPr>
      </w:pPr>
      <w:r>
        <w:rPr>
          <w:rFonts w:hint="eastAsia"/>
        </w:rPr>
        <w:t>响应拦截器主要用于报错。由于后台可能会出现请求处理的错误并返还500错误码，所以每一个请求函数都需要添加catch来进行错误码的前台报错。但是这使代码变得冗余，我们可以使用响应拦截器对请求响应进行拦截，然后检验返还的状态码。如果状态码为2</w:t>
      </w:r>
      <w:r>
        <w:t>00</w:t>
      </w:r>
      <w:r>
        <w:rPr>
          <w:rFonts w:hint="eastAsia"/>
        </w:rPr>
        <w:t>，则正常请求并返还响应结果；如果返还的请求响应状态码不正常，响应拦截器就会自动catch这些响应报错，从而实现了代码的简洁性。</w:t>
      </w:r>
    </w:p>
    <w:p>
      <w:pPr>
        <w:ind w:firstLine="480" w:firstLineChars="200"/>
        <w:rPr>
          <w:rFonts w:hint="eastAsia"/>
        </w:rPr>
      </w:pPr>
    </w:p>
    <w:p>
      <w:pPr>
        <w:pStyle w:val="65"/>
        <w:jc w:val="center"/>
      </w:pPr>
      <w:r>
        <w:drawing>
          <wp:inline distT="0" distB="0" distL="0" distR="0">
            <wp:extent cx="2968625" cy="2218055"/>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rcRect r="26460"/>
                    <a:stretch>
                      <a:fillRect/>
                    </a:stretch>
                  </pic:blipFill>
                  <pic:spPr>
                    <a:xfrm>
                      <a:off x="0" y="0"/>
                      <a:ext cx="2977431" cy="2224683"/>
                    </a:xfrm>
                    <a:prstGeom prst="rect">
                      <a:avLst/>
                    </a:prstGeom>
                    <a:ln>
                      <a:noFill/>
                    </a:ln>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SEQ 图 \* ARABIC \s 1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5</w:t>
      </w:r>
      <w:r>
        <w:rPr>
          <w:rFonts w:hint="eastAsia" w:ascii="Times New Roman" w:hAnsi="Times New Roman" w:eastAsia="宋体" w:cs="Times New Roman"/>
          <w:sz w:val="21"/>
          <w:szCs w:val="21"/>
          <w:lang w:val="en-US" w:eastAsia="zh-CN"/>
        </w:rPr>
        <w:fldChar w:fldCharType="end"/>
      </w:r>
      <w:r>
        <w:rPr>
          <w:rFonts w:hint="eastAsia" w:ascii="宋体" w:hAnsi="宋体" w:eastAsia="宋体"/>
          <w:sz w:val="21"/>
          <w:szCs w:val="21"/>
        </w:rPr>
        <w:t xml:space="preserve"> 响应拦截器</w:t>
      </w:r>
    </w:p>
    <w:p>
      <w:pPr>
        <w:rPr>
          <w:rFonts w:hint="eastAsia" w:ascii="宋体" w:hAnsi="宋体" w:eastAsia="宋体"/>
          <w:sz w:val="21"/>
          <w:szCs w:val="21"/>
        </w:rPr>
      </w:pPr>
    </w:p>
    <w:p>
      <w:pPr>
        <w:pStyle w:val="3"/>
        <w:numPr>
          <w:ilvl w:val="0"/>
          <w:numId w:val="0"/>
        </w:numPr>
        <w:spacing w:before="360" w:after="360"/>
      </w:pPr>
      <w:bookmarkStart w:id="33" w:name="_Toc29682"/>
      <w:r>
        <w:rPr>
          <w:rFonts w:hint="eastAsia" w:ascii="黑体" w:hAnsi="黑体"/>
          <w:lang w:val="en-US" w:eastAsia="zh-CN"/>
        </w:rPr>
        <w:t xml:space="preserve">3.3  </w:t>
      </w:r>
      <w:r>
        <w:rPr>
          <w:rFonts w:hint="eastAsia" w:ascii="黑体" w:hAnsi="黑体"/>
        </w:rPr>
        <w:t>后端架构设计</w:t>
      </w:r>
      <w:bookmarkEnd w:id="33"/>
    </w:p>
    <w:p>
      <w:pPr>
        <w:pStyle w:val="4"/>
        <w:numPr>
          <w:ilvl w:val="0"/>
          <w:numId w:val="0"/>
        </w:numPr>
        <w:spacing w:before="360" w:after="360"/>
        <w:outlineLvl w:val="2"/>
        <w:rPr>
          <w:rFonts w:hint="eastAsia" w:ascii="黑体" w:hAnsi="黑体"/>
        </w:rPr>
      </w:pPr>
      <w:bookmarkStart w:id="34" w:name="_Toc1308"/>
      <w:r>
        <w:rPr>
          <w:rFonts w:hint="eastAsia" w:ascii="黑体" w:hAnsi="黑体"/>
          <w:lang w:val="en-US" w:eastAsia="zh-CN"/>
        </w:rPr>
        <w:t xml:space="preserve">3.3.1  </w:t>
      </w:r>
      <w:r>
        <w:rPr>
          <w:rFonts w:hint="eastAsia" w:ascii="黑体" w:hAnsi="黑体"/>
        </w:rPr>
        <w:t>三层架构及接口设计原则</w:t>
      </w:r>
      <w:bookmarkEnd w:id="34"/>
    </w:p>
    <w:p>
      <w:pPr>
        <w:rPr>
          <w:rFonts w:hint="eastAsia"/>
        </w:rPr>
      </w:pPr>
    </w:p>
    <w:p>
      <w:pPr>
        <w:pStyle w:val="65"/>
        <w:jc w:val="center"/>
      </w:pPr>
      <w:r>
        <w:rPr>
          <w:rFonts w:hint="eastAsia"/>
        </w:rPr>
        <w:drawing>
          <wp:inline distT="0" distB="0" distL="0" distR="0">
            <wp:extent cx="3403600" cy="24269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extLst>
                        <a:ext uri="{28A0092B-C50C-407E-A947-70E740481C1C}">
                          <a14:useLocalDpi xmlns:a14="http://schemas.microsoft.com/office/drawing/2010/main" val="0"/>
                        </a:ext>
                      </a:extLst>
                    </a:blip>
                    <a:srcRect l="3653" t="5496" r="3725" b="5770"/>
                    <a:stretch>
                      <a:fillRect/>
                    </a:stretch>
                  </pic:blipFill>
                  <pic:spPr>
                    <a:xfrm>
                      <a:off x="0" y="0"/>
                      <a:ext cx="3417364" cy="2436739"/>
                    </a:xfrm>
                    <a:prstGeom prst="rect">
                      <a:avLst/>
                    </a:prstGeom>
                    <a:ln>
                      <a:noFill/>
                    </a:ln>
                  </pic:spPr>
                </pic:pic>
              </a:graphicData>
            </a:graphic>
          </wp:inline>
        </w:drawing>
      </w:r>
    </w:p>
    <w:p>
      <w:pPr>
        <w:pStyle w:val="8"/>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6</w:t>
      </w:r>
      <w:r>
        <w:rPr>
          <w:rFonts w:hint="eastAsia" w:ascii="宋体" w:hAnsi="宋体" w:eastAsia="宋体"/>
          <w:sz w:val="21"/>
          <w:szCs w:val="21"/>
        </w:rPr>
        <w:t xml:space="preserve"> 三层架构示意图</w:t>
      </w:r>
    </w:p>
    <w:p/>
    <w:p>
      <w:pPr>
        <w:ind w:firstLine="480"/>
        <w:rPr>
          <w:rFonts w:hint="eastAsia"/>
        </w:rPr>
      </w:pPr>
      <w:r>
        <w:rPr>
          <w:rFonts w:hint="eastAsia"/>
        </w:rPr>
        <w:t>从逻辑上划分，基于Spring框架，我们将软件后端分为Repository层、D</w:t>
      </w:r>
      <w:r>
        <w:t>AO</w:t>
      </w:r>
      <w:r>
        <w:rPr>
          <w:rFonts w:hint="eastAsia"/>
        </w:rPr>
        <w:t>层、Enti</w:t>
      </w:r>
      <w:r>
        <w:t>t</w:t>
      </w:r>
      <w:r>
        <w:rPr>
          <w:rFonts w:hint="eastAsia"/>
        </w:rPr>
        <w:t>y层、Service层和Controller层。Controller层调用Service层的方法，Service层调用D</w:t>
      </w:r>
      <w:r>
        <w:t>AO</w:t>
      </w:r>
      <w:r>
        <w:rPr>
          <w:rFonts w:hint="eastAsia"/>
        </w:rPr>
        <w:t>层中的方法，其中调用的参数使用Entity层进行传递。</w:t>
      </w:r>
    </w:p>
    <w:p>
      <w:pPr>
        <w:ind w:firstLine="480"/>
        <w:rPr>
          <w:rFonts w:hint="eastAsia"/>
        </w:rPr>
      </w:pPr>
    </w:p>
    <w:p>
      <w:pPr>
        <w:pStyle w:val="65"/>
        <w:jc w:val="center"/>
      </w:pPr>
      <w:r>
        <w:rPr>
          <w:rFonts w:hint="eastAsia"/>
        </w:rPr>
        <w:drawing>
          <wp:inline distT="0" distB="0" distL="0" distR="0">
            <wp:extent cx="3477260" cy="2945130"/>
            <wp:effectExtent l="0" t="0" r="1270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0033" cy="2956404"/>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7</w:t>
      </w:r>
      <w:r>
        <w:rPr>
          <w:rFonts w:hint="eastAsia" w:ascii="宋体" w:hAnsi="宋体" w:eastAsia="宋体"/>
          <w:sz w:val="21"/>
          <w:szCs w:val="21"/>
        </w:rPr>
        <w:t xml:space="preserve"> 包图</w:t>
      </w:r>
    </w:p>
    <w:p>
      <w:pPr>
        <w:rPr>
          <w:rFonts w:hint="eastAsia"/>
        </w:rPr>
      </w:pPr>
    </w:p>
    <w:p>
      <w:pPr>
        <w:ind w:firstLine="480"/>
      </w:pPr>
      <w:r>
        <w:rPr>
          <w:rFonts w:hint="eastAsia"/>
        </w:rPr>
        <w:t>Repository层直接与数据库对接，继承数据库的操作函数。</w:t>
      </w:r>
    </w:p>
    <w:p>
      <w:pPr>
        <w:ind w:firstLine="480"/>
      </w:pPr>
      <w:r>
        <w:rPr>
          <w:rFonts w:hint="eastAsia"/>
        </w:rPr>
        <w:t>Entity层是实体层，也就是所谓的model，是数据库在项目中的类，该文件包含实体类的属性和对应属性的set、get方法。在本软件项目中，E</w:t>
      </w:r>
      <w:r>
        <w:t>ntity</w:t>
      </w:r>
      <w:r>
        <w:rPr>
          <w:rFonts w:hint="eastAsia"/>
        </w:rPr>
        <w:t>层主要包括的数据结构有：日志记录、系统消息、招募中的任务信息、标签板块名称、用户个人展示信息、组队成功的团队信息和用户的系统信息。</w:t>
      </w:r>
    </w:p>
    <w:p>
      <w:pPr>
        <w:ind w:firstLine="480"/>
      </w:pPr>
      <w:r>
        <w:rPr>
          <w:rFonts w:hint="eastAsia"/>
        </w:rPr>
        <w:t>DAO层会导入Repository类，对数据库实际使用到的方法进行封装以供Service层调用。比如在日志记录的功能模块中，D</w:t>
      </w:r>
      <w:r>
        <w:t>AO</w:t>
      </w:r>
      <w:r>
        <w:rPr>
          <w:rFonts w:hint="eastAsia"/>
        </w:rPr>
        <w:t>层在insert</w:t>
      </w:r>
      <w:r>
        <w:t>History()</w:t>
      </w:r>
      <w:r>
        <w:rPr>
          <w:rFonts w:hint="eastAsia"/>
        </w:rPr>
        <w:t>方法中调用Repository层的save</w:t>
      </w:r>
      <w:r>
        <w:t>()</w:t>
      </w:r>
      <w:r>
        <w:rPr>
          <w:rFonts w:hint="eastAsia"/>
        </w:rPr>
        <w:t>函数，对应数据库中的“增”。</w:t>
      </w:r>
    </w:p>
    <w:p>
      <w:pPr>
        <w:ind w:firstLine="480"/>
      </w:pPr>
      <w:r>
        <w:rPr>
          <w:rFonts w:hint="eastAsia"/>
        </w:rPr>
        <w:t>Service层主要负责业务模块的逻辑应用设计。Service层会调用</w:t>
      </w:r>
      <w:r>
        <w:t>DAO</w:t>
      </w:r>
      <w:r>
        <w:rPr>
          <w:rFonts w:hint="eastAsia"/>
        </w:rPr>
        <w:t>层的接口，接收</w:t>
      </w:r>
      <w:r>
        <w:t>DAO</w:t>
      </w:r>
      <w:r>
        <w:rPr>
          <w:rFonts w:hint="eastAsia"/>
        </w:rPr>
        <w:t>层返回的数据，完成项目的基本功能设计。封装Service层的业务逻辑有利于业务逻辑的独立性和重复利用性。</w:t>
      </w:r>
    </w:p>
    <w:p>
      <w:pPr>
        <w:ind w:firstLine="480"/>
      </w:pPr>
      <w:r>
        <w:rPr>
          <w:rFonts w:hint="eastAsia"/>
        </w:rPr>
        <w:t>Controller层负责具体的业务模块流程的控制，包括前后端交互，接受前端请求，调用Service层，接收service层返回的数据，最后返回具体的页面和数据到客户端。即，将前端的请求和数据类型进行汇总整理交给Service层进行业务处理，并将Service层处理的结果返回给前端。</w:t>
      </w:r>
    </w:p>
    <w:p>
      <w:pPr>
        <w:ind w:firstLine="480"/>
      </w:pPr>
      <w:r>
        <w:rPr>
          <w:rFonts w:hint="eastAsia"/>
        </w:rPr>
        <w:t>例如在系统消息功能模块的工作流程中，用户进入主页，页面需要显示任务招募信息列表，调用Controller层的函数</w:t>
      </w:r>
      <w:r>
        <w:t>getScreenRecruitInfo()</w:t>
      </w:r>
      <w:r>
        <w:rPr>
          <w:rFonts w:hint="eastAsia"/>
        </w:rPr>
        <w:t>并发送h</w:t>
      </w:r>
      <w:r>
        <w:t>ttp</w:t>
      </w:r>
      <w:r>
        <w:rPr>
          <w:rFonts w:hint="eastAsia"/>
        </w:rPr>
        <w:t>请求，Controller层调用Service层的getScreenRecruitInfo()函数并等待返回结果。Service层调用DAO层函数getValidRecruitInfo()，并注入Entity层的RecruitInfo类用于传递DAO层获得数据。D</w:t>
      </w:r>
      <w:r>
        <w:t>AO</w:t>
      </w:r>
      <w:r>
        <w:rPr>
          <w:rFonts w:hint="eastAsia"/>
        </w:rPr>
        <w:t>层将查询得到的原始数据存储在Entity层的RecruitInfo类中后，Service层根据需求调用RecruitInfo类的g</w:t>
      </w:r>
      <w:r>
        <w:t>et</w:t>
      </w:r>
      <w:r>
        <w:rPr>
          <w:rFonts w:hint="eastAsia"/>
        </w:rPr>
        <w:t>方法，将获得的属性数据进行处理整合并统一格式，再返还给Controller层。Controller将Service层处理好的招募列表信息呈现给用户。</w:t>
      </w:r>
    </w:p>
    <w:p>
      <w:pPr>
        <w:ind w:firstLine="480"/>
      </w:pPr>
      <w:r>
        <w:rPr>
          <w:rFonts w:hint="eastAsia"/>
        </w:rPr>
        <w:t>在实现三层架构的过程中，我们使用了“先设计放接口的类，再创建实现的类”的思维方式，通过对接口而不是对类编程达到代码重用的目的，尽可能地保证了接口的功能单一和高可复用性。三层架构的代码结构清晰，每层之间耦合度低，可维护性高，可扩展性高，利于开发任务同步进行，容易适应需求变化。</w:t>
      </w:r>
    </w:p>
    <w:p>
      <w:pPr>
        <w:ind w:firstLine="480"/>
      </w:pPr>
      <w:r>
        <w:rPr>
          <w:rFonts w:hint="eastAsia"/>
        </w:rPr>
        <w:t>下面展示功能模块的部分结构类图：</w:t>
      </w:r>
    </w:p>
    <w:p>
      <w:pPr>
        <w:pStyle w:val="65"/>
        <w:jc w:val="center"/>
      </w:pPr>
      <w:r>
        <w:drawing>
          <wp:inline distT="0" distB="0" distL="0" distR="0">
            <wp:extent cx="5099050" cy="231140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extLst>
                        <a:ext uri="{28A0092B-C50C-407E-A947-70E740481C1C}">
                          <a14:useLocalDpi xmlns:a14="http://schemas.microsoft.com/office/drawing/2010/main" val="0"/>
                        </a:ext>
                      </a:extLst>
                    </a:blip>
                    <a:srcRect t="5398" r="3323" b="5300"/>
                    <a:stretch>
                      <a:fillRect/>
                    </a:stretch>
                  </pic:blipFill>
                  <pic:spPr>
                    <a:xfrm>
                      <a:off x="0" y="0"/>
                      <a:ext cx="5099050" cy="2311400"/>
                    </a:xfrm>
                    <a:prstGeom prst="rect">
                      <a:avLst/>
                    </a:prstGeom>
                    <a:ln>
                      <a:noFill/>
                    </a:ln>
                  </pic:spPr>
                </pic:pic>
              </a:graphicData>
            </a:graphic>
          </wp:inline>
        </w:drawing>
      </w:r>
    </w:p>
    <w:p>
      <w:pPr>
        <w:pStyle w:val="8"/>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8</w:t>
      </w:r>
      <w:r>
        <w:rPr>
          <w:rFonts w:hint="eastAsia" w:ascii="宋体" w:hAnsi="宋体" w:eastAsia="宋体"/>
          <w:sz w:val="21"/>
          <w:szCs w:val="21"/>
        </w:rPr>
        <w:t xml:space="preserve"> DAO层任务招募模块函数结构</w:t>
      </w:r>
    </w:p>
    <w:p>
      <w:pPr>
        <w:pStyle w:val="65"/>
      </w:pPr>
    </w:p>
    <w:p>
      <w:pPr>
        <w:pStyle w:val="65"/>
        <w:jc w:val="center"/>
      </w:pPr>
      <w:r>
        <w:drawing>
          <wp:inline distT="0" distB="0" distL="0" distR="0">
            <wp:extent cx="4953000" cy="4618990"/>
            <wp:effectExtent l="0" t="0" r="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extLst>
                        <a:ext uri="{28A0092B-C50C-407E-A947-70E740481C1C}">
                          <a14:useLocalDpi xmlns:a14="http://schemas.microsoft.com/office/drawing/2010/main" val="0"/>
                        </a:ext>
                      </a:extLst>
                    </a:blip>
                    <a:srcRect l="8789" r="16807"/>
                    <a:stretch>
                      <a:fillRect/>
                    </a:stretch>
                  </pic:blipFill>
                  <pic:spPr>
                    <a:xfrm>
                      <a:off x="0" y="0"/>
                      <a:ext cx="4987970" cy="4652210"/>
                    </a:xfrm>
                    <a:prstGeom prst="rect">
                      <a:avLst/>
                    </a:prstGeom>
                    <a:ln>
                      <a:noFill/>
                    </a:ln>
                  </pic:spPr>
                </pic:pic>
              </a:graphicData>
            </a:graphic>
          </wp:inline>
        </w:drawing>
      </w:r>
    </w:p>
    <w:p>
      <w:pPr>
        <w:pStyle w:val="8"/>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9</w:t>
      </w:r>
      <w:r>
        <w:rPr>
          <w:rFonts w:hint="eastAsia" w:ascii="宋体" w:hAnsi="宋体" w:eastAsia="宋体"/>
          <w:sz w:val="21"/>
          <w:szCs w:val="21"/>
        </w:rPr>
        <w:t xml:space="preserve"> Service层任务招募模块函数结构</w:t>
      </w:r>
    </w:p>
    <w:p>
      <w:pPr>
        <w:pStyle w:val="65"/>
        <w:jc w:val="center"/>
      </w:pPr>
      <w:r>
        <w:drawing>
          <wp:inline distT="0" distB="0" distL="0" distR="0">
            <wp:extent cx="5207000" cy="2777490"/>
            <wp:effectExtent l="0" t="0" r="508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extLst>
                        <a:ext uri="{28A0092B-C50C-407E-A947-70E740481C1C}">
                          <a14:useLocalDpi xmlns:a14="http://schemas.microsoft.com/office/drawing/2010/main" val="0"/>
                        </a:ext>
                      </a:extLst>
                    </a:blip>
                    <a:srcRect t="7547" r="9944" b="3885"/>
                    <a:stretch>
                      <a:fillRect/>
                    </a:stretch>
                  </pic:blipFill>
                  <pic:spPr>
                    <a:xfrm>
                      <a:off x="0" y="0"/>
                      <a:ext cx="5211464" cy="2779911"/>
                    </a:xfrm>
                    <a:prstGeom prst="rect">
                      <a:avLst/>
                    </a:prstGeom>
                    <a:ln>
                      <a:noFill/>
                    </a:ln>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10</w:t>
      </w:r>
      <w:r>
        <w:rPr>
          <w:rFonts w:hint="eastAsia" w:ascii="宋体" w:hAnsi="宋体" w:eastAsia="宋体"/>
          <w:sz w:val="21"/>
          <w:szCs w:val="21"/>
        </w:rPr>
        <w:t xml:space="preserve"> Controller层任务招募模块函数结构</w:t>
      </w:r>
    </w:p>
    <w:p>
      <w:pPr>
        <w:pStyle w:val="65"/>
      </w:pPr>
    </w:p>
    <w:p>
      <w:pPr>
        <w:pStyle w:val="65"/>
      </w:pPr>
      <w:r>
        <w:drawing>
          <wp:inline distT="0" distB="0" distL="0" distR="0">
            <wp:extent cx="5274310" cy="3512185"/>
            <wp:effectExtent l="0" t="0" r="1397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512185"/>
                    </a:xfrm>
                    <a:prstGeom prst="rect">
                      <a:avLst/>
                    </a:prstGeom>
                  </pic:spPr>
                </pic:pic>
              </a:graphicData>
            </a:graphic>
          </wp:inline>
        </w:drawing>
      </w:r>
    </w:p>
    <w:p>
      <w:pPr>
        <w:pStyle w:val="8"/>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11</w:t>
      </w:r>
      <w:r>
        <w:rPr>
          <w:rFonts w:hint="eastAsia" w:ascii="宋体" w:hAnsi="宋体" w:eastAsia="宋体"/>
          <w:sz w:val="21"/>
          <w:szCs w:val="21"/>
        </w:rPr>
        <w:t xml:space="preserve"> Service层用户信息模块函数结构</w:t>
      </w:r>
    </w:p>
    <w:p>
      <w:pPr>
        <w:jc w:val="center"/>
      </w:pPr>
    </w:p>
    <w:p>
      <w:pPr>
        <w:pStyle w:val="3"/>
        <w:numPr>
          <w:ilvl w:val="0"/>
          <w:numId w:val="0"/>
        </w:numPr>
        <w:spacing w:before="360" w:after="360"/>
        <w:rPr>
          <w:rFonts w:hint="eastAsia" w:ascii="黑体" w:hAnsi="黑体"/>
        </w:rPr>
      </w:pPr>
      <w:bookmarkStart w:id="35" w:name="_Toc30157"/>
      <w:r>
        <w:rPr>
          <w:rFonts w:hint="eastAsia" w:ascii="黑体" w:hAnsi="黑体"/>
          <w:lang w:val="en-US" w:eastAsia="zh-CN"/>
        </w:rPr>
        <w:t xml:space="preserve">3.4  </w:t>
      </w:r>
      <w:r>
        <w:rPr>
          <w:rFonts w:hint="eastAsia" w:ascii="黑体" w:hAnsi="黑体"/>
        </w:rPr>
        <w:t>相互关系</w:t>
      </w:r>
      <w:bookmarkEnd w:id="35"/>
    </w:p>
    <w:p>
      <w:pPr>
        <w:pStyle w:val="4"/>
        <w:numPr>
          <w:ilvl w:val="0"/>
          <w:numId w:val="0"/>
        </w:numPr>
        <w:spacing w:before="360" w:after="360"/>
        <w:outlineLvl w:val="2"/>
        <w:rPr>
          <w:rFonts w:hint="eastAsia" w:ascii="黑体" w:hAnsi="黑体"/>
        </w:rPr>
      </w:pPr>
      <w:bookmarkStart w:id="36" w:name="_Toc15775"/>
      <w:r>
        <w:rPr>
          <w:rFonts w:hint="eastAsia" w:ascii="黑体" w:hAnsi="黑体"/>
          <w:lang w:val="en-US" w:eastAsia="zh-CN"/>
        </w:rPr>
        <w:t xml:space="preserve">3.4.1  </w:t>
      </w:r>
      <w:r>
        <w:rPr>
          <w:rFonts w:hint="eastAsia" w:ascii="黑体" w:hAnsi="黑体"/>
        </w:rPr>
        <w:t>ER图</w:t>
      </w:r>
      <w:bookmarkEnd w:id="36"/>
    </w:p>
    <w:p>
      <w:pPr>
        <w:ind w:firstLine="480" w:firstLineChars="200"/>
        <w:rPr>
          <w:rFonts w:hint="eastAsia"/>
        </w:rPr>
      </w:pPr>
      <w:r>
        <w:rPr>
          <w:rFonts w:hint="eastAsia"/>
        </w:rPr>
        <w:t>本项目的数据库E</w:t>
      </w:r>
      <w:r>
        <w:t>R</w:t>
      </w:r>
      <w:r>
        <w:rPr>
          <w:rFonts w:hint="eastAsia"/>
        </w:rPr>
        <w:t>图如下：</w:t>
      </w:r>
    </w:p>
    <w:p>
      <w:pPr>
        <w:ind w:firstLine="480" w:firstLineChars="200"/>
        <w:rPr>
          <w:rFonts w:hint="eastAsia"/>
        </w:rPr>
      </w:pPr>
    </w:p>
    <w:p>
      <w:pPr>
        <w:pStyle w:val="65"/>
      </w:pPr>
      <w:r>
        <w:rPr>
          <w:rFonts w:hint="eastAsia"/>
        </w:rPr>
        <w:drawing>
          <wp:inline distT="0" distB="0" distL="0" distR="0">
            <wp:extent cx="5274310" cy="3068955"/>
            <wp:effectExtent l="0" t="0" r="139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068955"/>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SEQ 图 \* ARABIC \s 1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t>2</w:t>
      </w:r>
      <w:r>
        <w:rPr>
          <w:rFonts w:hint="eastAsia" w:ascii="宋体" w:hAnsi="宋体" w:eastAsia="宋体"/>
          <w:sz w:val="21"/>
          <w:szCs w:val="21"/>
        </w:rPr>
        <w:t xml:space="preserve"> 数据库表之间的联系</w:t>
      </w:r>
    </w:p>
    <w:p>
      <w:pPr>
        <w:pStyle w:val="3"/>
        <w:numPr>
          <w:ilvl w:val="0"/>
          <w:numId w:val="0"/>
        </w:numPr>
        <w:spacing w:before="360" w:after="360"/>
        <w:rPr>
          <w:rFonts w:hint="eastAsia"/>
          <w:lang w:val="en-US" w:eastAsia="zh-CN"/>
        </w:rPr>
      </w:pPr>
    </w:p>
    <w:p>
      <w:pPr>
        <w:pStyle w:val="4"/>
        <w:numPr>
          <w:ilvl w:val="0"/>
          <w:numId w:val="0"/>
        </w:numPr>
        <w:spacing w:before="360" w:after="360"/>
        <w:outlineLvl w:val="2"/>
        <w:rPr>
          <w:rFonts w:hint="eastAsia" w:ascii="黑体" w:hAnsi="黑体"/>
          <w:lang w:val="en-US" w:eastAsia="zh-CN"/>
        </w:rPr>
      </w:pPr>
      <w:bookmarkStart w:id="37" w:name="_Toc17710"/>
      <w:r>
        <w:rPr>
          <w:rFonts w:hint="eastAsia" w:ascii="黑体" w:hAnsi="黑体"/>
          <w:lang w:val="en-US" w:eastAsia="zh-CN"/>
        </w:rPr>
        <w:t>3.4.2  DAO层</w:t>
      </w:r>
      <w:bookmarkEnd w:id="37"/>
    </w:p>
    <w:p>
      <w:pPr>
        <w:pStyle w:val="65"/>
      </w:pPr>
      <w:r>
        <w:drawing>
          <wp:inline distT="0" distB="0" distL="0" distR="0">
            <wp:extent cx="5274310" cy="5803900"/>
            <wp:effectExtent l="0" t="0" r="1397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5803900"/>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13</w:t>
      </w:r>
      <w:r>
        <w:rPr>
          <w:rFonts w:hint="eastAsia" w:ascii="宋体" w:hAnsi="宋体" w:eastAsia="宋体"/>
          <w:sz w:val="21"/>
          <w:szCs w:val="21"/>
        </w:rPr>
        <w:t xml:space="preserve"> 类图</w:t>
      </w:r>
      <w:r>
        <w:rPr>
          <w:rFonts w:hint="eastAsia" w:ascii="Times New Roman" w:hAnsi="Times New Roman" w:eastAsia="宋体" w:cs="Times New Roman"/>
          <w:sz w:val="21"/>
          <w:szCs w:val="21"/>
          <w:lang w:val="en-US" w:eastAsia="zh-CN"/>
        </w:rPr>
        <w:t>1</w:t>
      </w:r>
      <w:r>
        <w:rPr>
          <w:rFonts w:hint="eastAsia" w:ascii="宋体" w:hAnsi="宋体" w:eastAsia="宋体"/>
          <w:sz w:val="21"/>
          <w:szCs w:val="21"/>
        </w:rPr>
        <w:t xml:space="preserve">: </w:t>
      </w:r>
      <w:r>
        <w:rPr>
          <w:rFonts w:hint="eastAsia" w:ascii="Times New Roman" w:hAnsi="Times New Roman" w:eastAsia="宋体" w:cs="Times New Roman"/>
          <w:sz w:val="21"/>
          <w:szCs w:val="21"/>
          <w:lang w:val="en-US" w:eastAsia="zh-CN"/>
        </w:rPr>
        <w:t>DAO Repository Entity</w:t>
      </w:r>
    </w:p>
    <w:p>
      <w:pPr>
        <w:pStyle w:val="65"/>
      </w:pPr>
      <w:r>
        <w:br w:type="page"/>
      </w:r>
    </w:p>
    <w:p>
      <w:pPr>
        <w:pStyle w:val="4"/>
        <w:numPr>
          <w:ilvl w:val="0"/>
          <w:numId w:val="0"/>
        </w:numPr>
        <w:spacing w:before="360" w:after="360"/>
        <w:outlineLvl w:val="2"/>
      </w:pPr>
      <w:bookmarkStart w:id="38" w:name="_Toc19295"/>
      <w:r>
        <w:rPr>
          <w:rFonts w:hint="eastAsia" w:ascii="黑体" w:hAnsi="黑体"/>
          <w:lang w:val="en-US" w:eastAsia="zh-CN"/>
        </w:rPr>
        <w:t xml:space="preserve">3.4.3  </w:t>
      </w:r>
      <w:r>
        <w:rPr>
          <w:rFonts w:hint="eastAsia" w:ascii="黑体" w:hAnsi="黑体"/>
        </w:rPr>
        <w:t>Service</w:t>
      </w:r>
      <w:r>
        <w:rPr>
          <w:rFonts w:hint="eastAsia"/>
        </w:rPr>
        <w:t>层</w:t>
      </w:r>
      <w:bookmarkEnd w:id="38"/>
    </w:p>
    <w:p>
      <w:pPr>
        <w:pStyle w:val="65"/>
      </w:pPr>
      <w:r>
        <w:drawing>
          <wp:inline distT="0" distB="0" distL="0" distR="0">
            <wp:extent cx="5274310" cy="5869940"/>
            <wp:effectExtent l="0" t="0" r="1397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5869940"/>
                    </a:xfrm>
                    <a:prstGeom prst="rect">
                      <a:avLst/>
                    </a:prstGeom>
                  </pic:spPr>
                </pic:pic>
              </a:graphicData>
            </a:graphic>
          </wp:inline>
        </w:drawing>
      </w:r>
    </w:p>
    <w:p>
      <w:pPr>
        <w:pStyle w:val="8"/>
        <w:spacing w:before="48"/>
        <w:ind w:firstLine="0" w:firstLineChars="0"/>
        <w:rPr>
          <w:b w:val="0"/>
          <w:bCs/>
        </w:rPr>
      </w:pPr>
      <w:r>
        <w:rPr>
          <w:rFonts w:hint="eastAsia" w:ascii="宋体" w:hAnsi="宋体" w:eastAsia="宋体"/>
          <w:sz w:val="21"/>
          <w:szCs w:val="21"/>
        </w:rPr>
        <w:t xml:space="preserve">图 </w:t>
      </w:r>
      <w:r>
        <w:rPr>
          <w:rFonts w:hint="eastAsia" w:ascii="Times New Roman" w:hAnsi="Times New Roman" w:eastAsia="宋体" w:cs="Times New Roman"/>
          <w:sz w:val="21"/>
          <w:szCs w:val="21"/>
          <w:lang w:val="en-US" w:eastAsia="zh-CN"/>
        </w:rPr>
        <w:t>3-14</w:t>
      </w:r>
      <w:r>
        <w:rPr>
          <w:rFonts w:hint="eastAsia" w:ascii="宋体" w:hAnsi="宋体" w:eastAsia="宋体"/>
          <w:sz w:val="21"/>
          <w:szCs w:val="21"/>
        </w:rPr>
        <w:t xml:space="preserve"> 类图</w:t>
      </w:r>
      <w:r>
        <w:rPr>
          <w:rFonts w:hint="eastAsia" w:ascii="Times New Roman" w:hAnsi="Times New Roman" w:eastAsia="宋体" w:cs="Times New Roman"/>
          <w:sz w:val="21"/>
          <w:szCs w:val="21"/>
          <w:lang w:val="en-US" w:eastAsia="zh-CN"/>
        </w:rPr>
        <w:t>2: DAO Service Entity</w:t>
      </w:r>
    </w:p>
    <w:p>
      <w:pPr>
        <w:pStyle w:val="4"/>
        <w:numPr>
          <w:ilvl w:val="0"/>
          <w:numId w:val="0"/>
        </w:numPr>
        <w:spacing w:before="360" w:after="360"/>
        <w:outlineLvl w:val="2"/>
      </w:pPr>
      <w:bookmarkStart w:id="39" w:name="_Toc29791"/>
      <w:r>
        <w:rPr>
          <w:rFonts w:hint="eastAsia" w:ascii="黑体" w:hAnsi="黑体"/>
          <w:lang w:val="en-US" w:eastAsia="zh-CN"/>
        </w:rPr>
        <w:t xml:space="preserve">3.4.4  </w:t>
      </w:r>
      <w:r>
        <w:rPr>
          <w:rFonts w:hint="eastAsia" w:ascii="黑体" w:hAnsi="黑体"/>
        </w:rPr>
        <w:t>Controller</w:t>
      </w:r>
      <w:r>
        <w:rPr>
          <w:rFonts w:hint="eastAsia"/>
        </w:rPr>
        <w:t>层</w:t>
      </w:r>
      <w:bookmarkEnd w:id="39"/>
    </w:p>
    <w:p>
      <w:pPr>
        <w:pStyle w:val="65"/>
      </w:pPr>
      <w:r>
        <w:drawing>
          <wp:inline distT="0" distB="0" distL="0" distR="0">
            <wp:extent cx="5274310" cy="7357110"/>
            <wp:effectExtent l="0" t="0" r="1397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7357110"/>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3-15</w:t>
      </w:r>
      <w:r>
        <w:rPr>
          <w:rFonts w:hint="eastAsia" w:ascii="宋体" w:hAnsi="宋体" w:eastAsia="宋体"/>
          <w:sz w:val="21"/>
          <w:szCs w:val="21"/>
        </w:rPr>
        <w:t xml:space="preserve"> 类图</w:t>
      </w:r>
      <w:r>
        <w:rPr>
          <w:rFonts w:hint="eastAsia" w:ascii="Times New Roman" w:hAnsi="Times New Roman" w:eastAsia="宋体" w:cs="Times New Roman"/>
          <w:sz w:val="21"/>
          <w:szCs w:val="21"/>
          <w:lang w:val="en-US" w:eastAsia="zh-CN"/>
        </w:rPr>
        <w:t>3: Controller Service</w:t>
      </w:r>
    </w:p>
    <w:p>
      <w:pPr>
        <w:rPr>
          <w:rFonts w:hint="eastAsia"/>
        </w:rPr>
      </w:pPr>
    </w:p>
    <w:p>
      <w:pPr>
        <w:rPr>
          <w:rFonts w:hint="eastAsia"/>
        </w:rPr>
      </w:pPr>
    </w:p>
    <w:p>
      <w:pPr>
        <w:rPr>
          <w:rFonts w:hint="eastAsia"/>
        </w:rPr>
      </w:pPr>
    </w:p>
    <w:p>
      <w:pPr>
        <w:pStyle w:val="2"/>
        <w:spacing w:before="600" w:after="600"/>
        <w:ind w:left="0" w:firstLine="0"/>
        <w:rPr>
          <w:sz w:val="30"/>
          <w:szCs w:val="30"/>
        </w:rPr>
      </w:pPr>
      <w:r>
        <w:rPr>
          <w:rFonts w:hint="eastAsia"/>
          <w:sz w:val="30"/>
          <w:szCs w:val="30"/>
        </w:rPr>
        <w:t xml:space="preserve"> </w:t>
      </w:r>
      <w:bookmarkStart w:id="40" w:name="_Toc20500"/>
      <w:r>
        <w:rPr>
          <w:rFonts w:hint="eastAsia"/>
          <w:sz w:val="30"/>
          <w:szCs w:val="30"/>
          <w:lang w:val="en-US" w:eastAsia="zh-CN"/>
        </w:rPr>
        <w:t>系统测试</w:t>
      </w:r>
      <w:bookmarkEnd w:id="40"/>
    </w:p>
    <w:p>
      <w:pPr>
        <w:pStyle w:val="3"/>
        <w:numPr>
          <w:ilvl w:val="0"/>
          <w:numId w:val="0"/>
        </w:numPr>
        <w:spacing w:before="360" w:after="360"/>
        <w:rPr>
          <w:rFonts w:hint="default" w:ascii="黑体" w:hAnsi="黑体" w:eastAsia="黑体"/>
          <w:lang w:val="en-US" w:eastAsia="zh-CN"/>
        </w:rPr>
      </w:pPr>
      <w:bookmarkStart w:id="41" w:name="_Toc23685"/>
      <w:r>
        <w:rPr>
          <w:rFonts w:hint="eastAsia" w:ascii="黑体" w:hAnsi="黑体"/>
          <w:lang w:val="en-US" w:eastAsia="zh-CN"/>
        </w:rPr>
        <w:t>4</w:t>
      </w:r>
      <w:r>
        <w:rPr>
          <w:rFonts w:hint="eastAsia" w:ascii="黑体" w:hAnsi="黑体"/>
        </w:rPr>
        <w:t xml:space="preserve">.1 </w:t>
      </w:r>
      <w:r>
        <w:rPr>
          <w:rFonts w:ascii="黑体" w:hAnsi="黑体"/>
        </w:rPr>
        <w:t xml:space="preserve"> </w:t>
      </w:r>
      <w:r>
        <w:rPr>
          <w:rFonts w:hint="eastAsia" w:ascii="黑体" w:hAnsi="黑体"/>
          <w:lang w:val="en-US" w:eastAsia="zh-CN"/>
        </w:rPr>
        <w:t>测试对象</w:t>
      </w:r>
      <w:bookmarkEnd w:id="41"/>
    </w:p>
    <w:p>
      <w:pPr>
        <w:pStyle w:val="4"/>
        <w:numPr>
          <w:ilvl w:val="0"/>
          <w:numId w:val="0"/>
        </w:numPr>
        <w:spacing w:before="240" w:after="240"/>
        <w:rPr>
          <w:rFonts w:hint="eastAsia" w:ascii="黑体" w:hAnsi="黑体"/>
          <w:lang w:val="en-US" w:eastAsia="zh-CN"/>
        </w:rPr>
      </w:pPr>
      <w:bookmarkStart w:id="42" w:name="_Toc11634"/>
      <w:r>
        <w:rPr>
          <w:rFonts w:hint="eastAsia" w:ascii="黑体" w:hAnsi="黑体"/>
          <w:lang w:val="en-US" w:eastAsia="zh-CN"/>
        </w:rPr>
        <w:t>4</w:t>
      </w:r>
      <w:r>
        <w:rPr>
          <w:rFonts w:hint="eastAsia"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软件基本信息</w:t>
      </w:r>
      <w:bookmarkEnd w:id="42"/>
    </w:p>
    <w:p>
      <w:pPr>
        <w:rPr>
          <w:rFonts w:hint="default"/>
          <w:lang w:val="en-US" w:eastAsia="zh-CN"/>
        </w:rPr>
      </w:pPr>
    </w:p>
    <w:p>
      <w:pPr>
        <w:pStyle w:val="8"/>
        <w:rPr>
          <w:rFonts w:hint="eastAsia"/>
        </w:rPr>
      </w:pPr>
      <w:r>
        <w:rPr>
          <w:rFonts w:hint="eastAsia" w:ascii="Times New Roman" w:hAnsi="Times New Roman" w:eastAsia="宋体" w:cs="Times New Roman"/>
          <w:kern w:val="2"/>
          <w:sz w:val="21"/>
          <w:szCs w:val="21"/>
          <w:lang w:val="en-US" w:eastAsia="zh-CN" w:bidi="ar-SA"/>
        </w:rPr>
        <w:t>表4</w:t>
      </w:r>
      <w:r>
        <w:rPr>
          <w:rFonts w:hint="eastAsia" w:ascii="Times New Roman" w:hAnsi="Times New Roman" w:eastAsia="宋体" w:cs="Times New Roman"/>
          <w:kern w:val="2"/>
          <w:sz w:val="21"/>
          <w:szCs w:val="21"/>
          <w:lang w:val="en-US" w:eastAsia="zh-CN" w:bidi="ar-SA"/>
        </w:rPr>
        <w:noBreakHyphen/>
      </w:r>
      <w:r>
        <w:rPr>
          <w:rFonts w:hint="eastAsia" w:ascii="Times New Roman" w:hAnsi="Times New Roman" w:eastAsia="宋体" w:cs="Times New Roman"/>
          <w:kern w:val="2"/>
          <w:sz w:val="21"/>
          <w:szCs w:val="21"/>
          <w:lang w:val="en-US" w:eastAsia="zh-CN" w:bidi="ar-SA"/>
        </w:rPr>
        <w:fldChar w:fldCharType="begin"/>
      </w:r>
      <w:r>
        <w:rPr>
          <w:rFonts w:hint="eastAsia" w:ascii="Times New Roman" w:hAnsi="Times New Roman" w:eastAsia="宋体" w:cs="Times New Roman"/>
          <w:kern w:val="2"/>
          <w:sz w:val="21"/>
          <w:szCs w:val="21"/>
          <w:lang w:val="en-US" w:eastAsia="zh-CN" w:bidi="ar-SA"/>
        </w:rPr>
        <w:instrText xml:space="preserve"> SEQ 表 \* ARABIC \s 1 </w:instrText>
      </w:r>
      <w:r>
        <w:rPr>
          <w:rFonts w:hint="eastAsia" w:ascii="Times New Roman" w:hAnsi="Times New Roman" w:eastAsia="宋体" w:cs="Times New Roman"/>
          <w:kern w:val="2"/>
          <w:sz w:val="21"/>
          <w:szCs w:val="21"/>
          <w:lang w:val="en-US" w:eastAsia="zh-CN" w:bidi="ar-SA"/>
        </w:rPr>
        <w:fldChar w:fldCharType="separate"/>
      </w:r>
      <w:r>
        <w:rPr>
          <w:rFonts w:hint="eastAsia" w:ascii="Times New Roman" w:hAnsi="Times New Roman" w:eastAsia="宋体" w:cs="Times New Roman"/>
          <w:kern w:val="2"/>
          <w:sz w:val="21"/>
          <w:szCs w:val="21"/>
          <w:lang w:val="en-US" w:eastAsia="zh-CN" w:bidi="ar-SA"/>
        </w:rPr>
        <w:t>1</w:t>
      </w:r>
      <w:r>
        <w:rPr>
          <w:rFonts w:hint="eastAsia" w:ascii="Times New Roman" w:hAnsi="Times New Roman" w:eastAsia="宋体" w:cs="Times New Roman"/>
          <w:kern w:val="2"/>
          <w:sz w:val="21"/>
          <w:szCs w:val="21"/>
          <w:lang w:val="en-US" w:eastAsia="zh-CN" w:bidi="ar-SA"/>
        </w:rPr>
        <w:fldChar w:fldCharType="end"/>
      </w:r>
      <w:r>
        <w:rPr>
          <w:rFonts w:hint="eastAsia" w:ascii="Times New Roman" w:hAnsi="Times New Roman" w:eastAsia="宋体" w:cs="Times New Roman"/>
          <w:kern w:val="2"/>
          <w:sz w:val="21"/>
          <w:szCs w:val="21"/>
          <w:lang w:val="en-US" w:eastAsia="zh-CN" w:bidi="ar-SA"/>
        </w:rPr>
        <w:t xml:space="preserve"> 软件开发基本信息</w:t>
      </w:r>
    </w:p>
    <w:tbl>
      <w:tblPr>
        <w:tblStyle w:val="29"/>
        <w:tblW w:w="408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7"/>
        <w:gridCol w:w="1263"/>
        <w:gridCol w:w="2481"/>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183" w:type="pct"/>
            <w:tcBorders>
              <w:top w:val="single" w:color="auto" w:sz="4" w:space="0"/>
              <w:left w:val="single" w:color="auto" w:sz="4" w:space="0"/>
              <w:bottom w:val="single" w:color="auto" w:sz="4" w:space="0"/>
              <w:right w:val="single" w:color="auto" w:sz="4" w:space="0"/>
            </w:tcBorders>
            <w:vAlign w:val="center"/>
          </w:tcPr>
          <w:p>
            <w:pPr>
              <w:spacing w:before="0" w:after="0" w:line="360" w:lineRule="exact"/>
              <w:ind w:left="0" w:leftChars="0" w:firstLine="0" w:firstLineChars="0"/>
              <w:jc w:val="center"/>
              <w:rPr>
                <w:rFonts w:ascii="宋体" w:hAnsi="宋体" w:cs="Times New Roman"/>
                <w:b/>
                <w:bCs w:val="0"/>
                <w:sz w:val="21"/>
                <w:szCs w:val="21"/>
              </w:rPr>
            </w:pPr>
            <w:r>
              <w:rPr>
                <w:rFonts w:hint="eastAsia" w:ascii="宋体" w:hAnsi="宋体" w:cs="Times New Roman"/>
                <w:b/>
                <w:bCs w:val="0"/>
                <w:sz w:val="21"/>
                <w:szCs w:val="21"/>
              </w:rPr>
              <w:t>被测软件名称</w:t>
            </w:r>
          </w:p>
        </w:tc>
        <w:tc>
          <w:tcPr>
            <w:tcW w:w="907" w:type="pct"/>
            <w:tcBorders>
              <w:top w:val="single" w:color="auto" w:sz="4" w:space="0"/>
              <w:left w:val="nil"/>
              <w:bottom w:val="single" w:color="auto" w:sz="4" w:space="0"/>
              <w:right w:val="single" w:color="auto" w:sz="4" w:space="0"/>
            </w:tcBorders>
          </w:tcPr>
          <w:p>
            <w:pPr>
              <w:spacing w:before="0" w:after="0" w:line="360" w:lineRule="exact"/>
              <w:ind w:left="0" w:leftChars="0" w:firstLine="0" w:firstLineChars="0"/>
              <w:jc w:val="center"/>
              <w:rPr>
                <w:rFonts w:hint="eastAsia" w:ascii="宋体" w:hAnsi="宋体" w:cs="Times New Roman"/>
                <w:b/>
                <w:bCs w:val="0"/>
                <w:sz w:val="21"/>
                <w:szCs w:val="21"/>
              </w:rPr>
            </w:pPr>
            <w:r>
              <w:rPr>
                <w:rFonts w:hint="eastAsia" w:ascii="宋体" w:hAnsi="宋体" w:cs="Times New Roman"/>
                <w:b/>
                <w:bCs w:val="0"/>
                <w:sz w:val="21"/>
                <w:szCs w:val="21"/>
              </w:rPr>
              <w:t>开发语言</w:t>
            </w:r>
          </w:p>
        </w:tc>
        <w:tc>
          <w:tcPr>
            <w:tcW w:w="1782" w:type="pct"/>
            <w:tcBorders>
              <w:top w:val="single" w:color="auto" w:sz="4" w:space="0"/>
              <w:left w:val="nil"/>
              <w:bottom w:val="single" w:color="auto" w:sz="4" w:space="0"/>
              <w:right w:val="single" w:color="auto" w:sz="4" w:space="0"/>
            </w:tcBorders>
            <w:vAlign w:val="center"/>
          </w:tcPr>
          <w:p>
            <w:pPr>
              <w:spacing w:before="0" w:after="0" w:line="360" w:lineRule="exact"/>
              <w:jc w:val="center"/>
              <w:rPr>
                <w:rFonts w:hint="eastAsia" w:ascii="宋体" w:hAnsi="宋体" w:cs="Times New Roman"/>
                <w:b/>
                <w:bCs w:val="0"/>
                <w:sz w:val="21"/>
                <w:szCs w:val="21"/>
              </w:rPr>
            </w:pPr>
            <w:r>
              <w:rPr>
                <w:rFonts w:hint="eastAsia" w:ascii="宋体" w:hAnsi="宋体" w:cs="Times New Roman"/>
                <w:b/>
                <w:bCs w:val="0"/>
                <w:sz w:val="21"/>
                <w:szCs w:val="21"/>
              </w:rPr>
              <w:t>开发环境</w:t>
            </w:r>
          </w:p>
        </w:tc>
        <w:tc>
          <w:tcPr>
            <w:tcW w:w="1129" w:type="pct"/>
            <w:tcBorders>
              <w:top w:val="single" w:color="auto" w:sz="4" w:space="0"/>
              <w:left w:val="nil"/>
              <w:bottom w:val="single" w:color="auto" w:sz="4" w:space="0"/>
              <w:right w:val="single" w:color="auto" w:sz="4" w:space="0"/>
            </w:tcBorders>
            <w:vAlign w:val="center"/>
          </w:tcPr>
          <w:p>
            <w:pPr>
              <w:spacing w:before="0" w:after="0" w:line="360" w:lineRule="exact"/>
              <w:jc w:val="both"/>
              <w:rPr>
                <w:rFonts w:hint="eastAsia" w:ascii="宋体" w:hAnsi="宋体" w:cs="Times New Roman"/>
                <w:b/>
                <w:bCs w:val="0"/>
                <w:sz w:val="21"/>
                <w:szCs w:val="21"/>
              </w:rPr>
            </w:pPr>
            <w:r>
              <w:rPr>
                <w:rFonts w:hint="eastAsia" w:ascii="宋体" w:hAnsi="宋体" w:cs="Times New Roman"/>
                <w:b/>
                <w:bCs w:val="0"/>
                <w:sz w:val="21"/>
                <w:szCs w:val="21"/>
              </w:rPr>
              <w:t>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183" w:type="pct"/>
            <w:tcBorders>
              <w:top w:val="single" w:color="auto" w:sz="4" w:space="0"/>
              <w:left w:val="single" w:color="auto" w:sz="4" w:space="0"/>
              <w:bottom w:val="single" w:color="auto" w:sz="4" w:space="0"/>
              <w:right w:val="single" w:color="auto" w:sz="4" w:space="0"/>
            </w:tcBorders>
            <w:vAlign w:val="center"/>
          </w:tcPr>
          <w:p>
            <w:pPr>
              <w:spacing w:before="0" w:after="0" w:line="360" w:lineRule="exact"/>
              <w:ind w:left="0" w:leftChars="0" w:firstLine="0" w:firstLineChars="0"/>
              <w:jc w:val="both"/>
              <w:rPr>
                <w:rFonts w:hint="eastAsia" w:ascii="宋体" w:hAnsi="宋体" w:cs="Times New Roman"/>
                <w:bCs w:val="0"/>
                <w:kern w:val="0"/>
                <w:sz w:val="21"/>
                <w:szCs w:val="21"/>
              </w:rPr>
            </w:pPr>
            <w:r>
              <w:rPr>
                <w:rFonts w:hint="eastAsia" w:ascii="宋体" w:hAnsi="宋体" w:cs="Times New Roman"/>
                <w:bCs w:val="0"/>
                <w:kern w:val="0"/>
                <w:sz w:val="21"/>
                <w:szCs w:val="21"/>
              </w:rPr>
              <w:t>“北洋有约”校内招募组队平台</w:t>
            </w:r>
          </w:p>
        </w:tc>
        <w:tc>
          <w:tcPr>
            <w:tcW w:w="907" w:type="pct"/>
            <w:tcBorders>
              <w:top w:val="single" w:color="auto" w:sz="4" w:space="0"/>
              <w:left w:val="nil"/>
              <w:bottom w:val="single" w:color="auto" w:sz="4" w:space="0"/>
              <w:right w:val="single" w:color="auto" w:sz="4" w:space="0"/>
            </w:tcBorders>
            <w:vAlign w:val="center"/>
          </w:tcPr>
          <w:p>
            <w:pPr>
              <w:spacing w:before="0" w:after="0" w:line="360" w:lineRule="exact"/>
              <w:jc w:val="center"/>
              <w:rPr>
                <w:rFonts w:hint="eastAsia" w:ascii="宋体" w:hAnsi="宋体" w:cs="Times New Roman"/>
                <w:bCs w:val="0"/>
                <w:sz w:val="21"/>
                <w:szCs w:val="21"/>
              </w:rPr>
            </w:pPr>
            <w:r>
              <w:rPr>
                <w:rFonts w:hint="default" w:ascii="Times New Roman" w:hAnsi="Times New Roman" w:cs="Times New Roman"/>
                <w:bCs w:val="0"/>
                <w:sz w:val="21"/>
                <w:szCs w:val="21"/>
              </w:rPr>
              <w:t>Java</w:t>
            </w:r>
          </w:p>
        </w:tc>
        <w:tc>
          <w:tcPr>
            <w:tcW w:w="1782" w:type="pct"/>
            <w:tcBorders>
              <w:top w:val="single" w:color="auto" w:sz="4" w:space="0"/>
              <w:left w:val="nil"/>
              <w:bottom w:val="single" w:color="auto" w:sz="4" w:space="0"/>
              <w:right w:val="single" w:color="auto" w:sz="4" w:space="0"/>
            </w:tcBorders>
            <w:vAlign w:val="center"/>
          </w:tcPr>
          <w:p>
            <w:pPr>
              <w:spacing w:before="0" w:after="0" w:line="360" w:lineRule="exact"/>
              <w:jc w:val="center"/>
              <w:rPr>
                <w:rFonts w:hint="eastAsia" w:cs="Times New Roman"/>
                <w:bCs w:val="0"/>
                <w:sz w:val="21"/>
                <w:szCs w:val="21"/>
              </w:rPr>
            </w:pPr>
            <w:r>
              <w:rPr>
                <w:rFonts w:hint="eastAsia" w:ascii="Times New Roman" w:hAnsi="Times New Roman" w:cs="Times New Roman"/>
                <w:bCs w:val="0"/>
                <w:sz w:val="21"/>
                <w:szCs w:val="21"/>
              </w:rPr>
              <w:t>In</w:t>
            </w:r>
            <w:r>
              <w:rPr>
                <w:rFonts w:hint="default" w:ascii="Times New Roman" w:hAnsi="Times New Roman" w:cs="Times New Roman"/>
                <w:bCs w:val="0"/>
                <w:sz w:val="21"/>
                <w:szCs w:val="21"/>
              </w:rPr>
              <w:t>tellij idea</w:t>
            </w:r>
          </w:p>
        </w:tc>
        <w:tc>
          <w:tcPr>
            <w:tcW w:w="1129" w:type="pct"/>
            <w:tcBorders>
              <w:top w:val="single" w:color="auto" w:sz="4" w:space="0"/>
              <w:left w:val="nil"/>
              <w:bottom w:val="single" w:color="auto" w:sz="4" w:space="0"/>
              <w:right w:val="single" w:color="auto" w:sz="4" w:space="0"/>
            </w:tcBorders>
            <w:vAlign w:val="center"/>
          </w:tcPr>
          <w:p>
            <w:pPr>
              <w:spacing w:before="0" w:after="0" w:line="360" w:lineRule="exact"/>
              <w:jc w:val="center"/>
              <w:rPr>
                <w:rFonts w:ascii="宋体" w:hAnsi="宋体" w:cs="Times New Roman"/>
                <w:bCs w:val="0"/>
                <w:sz w:val="21"/>
                <w:szCs w:val="21"/>
              </w:rPr>
            </w:pPr>
            <w:r>
              <w:rPr>
                <w:rFonts w:hint="eastAsia" w:ascii="Times New Roman" w:hAnsi="Times New Roman" w:cs="Times New Roman"/>
                <w:bCs w:val="0"/>
                <w:sz w:val="21"/>
                <w:szCs w:val="21"/>
              </w:rPr>
              <w:t>centOS 8</w:t>
            </w:r>
          </w:p>
        </w:tc>
      </w:tr>
    </w:tbl>
    <w:p>
      <w:pPr>
        <w:pStyle w:val="4"/>
        <w:numPr>
          <w:ilvl w:val="0"/>
          <w:numId w:val="0"/>
        </w:numPr>
        <w:spacing w:before="240" w:after="240"/>
        <w:rPr>
          <w:rFonts w:hint="eastAsia" w:ascii="黑体" w:hAnsi="黑体"/>
        </w:rPr>
      </w:pPr>
    </w:p>
    <w:p>
      <w:pPr>
        <w:pStyle w:val="4"/>
        <w:numPr>
          <w:ilvl w:val="0"/>
          <w:numId w:val="0"/>
        </w:numPr>
        <w:spacing w:before="240" w:after="240"/>
        <w:rPr>
          <w:rFonts w:hint="default" w:ascii="黑体" w:hAnsi="黑体" w:eastAsia="黑体"/>
          <w:lang w:val="en-US" w:eastAsia="zh-CN"/>
        </w:rPr>
      </w:pPr>
      <w:bookmarkStart w:id="43" w:name="_Toc6431"/>
      <w:r>
        <w:rPr>
          <w:rFonts w:hint="eastAsia" w:ascii="黑体" w:hAnsi="黑体"/>
          <w:lang w:val="en-US" w:eastAsia="zh-CN"/>
        </w:rPr>
        <w:t>4</w:t>
      </w:r>
      <w:r>
        <w:rPr>
          <w:rFonts w:hint="eastAsia"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CN"/>
        </w:rPr>
        <w:t>测试接口概述</w:t>
      </w:r>
      <w:bookmarkEnd w:id="43"/>
    </w:p>
    <w:p>
      <w:pPr>
        <w:widowControl/>
        <w:spacing w:beforeLines="0" w:line="400" w:lineRule="exact"/>
        <w:ind w:firstLine="480"/>
        <w:rPr>
          <w:rFonts w:hint="eastAsia"/>
        </w:rPr>
      </w:pPr>
      <w:r>
        <w:rPr>
          <w:rFonts w:hint="eastAsia"/>
          <w:lang w:val="en-US" w:eastAsia="zh-CN"/>
        </w:rPr>
        <w:t>测试接口如表4-2所示</w:t>
      </w:r>
      <w:r>
        <w:rPr>
          <w:rFonts w:hint="eastAsia"/>
        </w:rPr>
        <w:t>。</w:t>
      </w:r>
    </w:p>
    <w:p>
      <w:pPr>
        <w:widowControl/>
        <w:spacing w:beforeLines="0" w:line="400" w:lineRule="exact"/>
        <w:ind w:left="0" w:leftChars="0" w:firstLine="0" w:firstLineChars="0"/>
        <w:rPr>
          <w:rFonts w:hint="eastAsia"/>
        </w:rPr>
      </w:pPr>
    </w:p>
    <w:p>
      <w:pPr>
        <w:pStyle w:val="8"/>
        <w:rPr>
          <w:rFonts w:hint="eastAsia" w:ascii="宋体" w:hAnsi="宋体" w:eastAsia="宋体" w:cs="宋体"/>
          <w:sz w:val="21"/>
          <w:szCs w:val="21"/>
        </w:rPr>
      </w:pPr>
      <w:r>
        <w:rPr>
          <w:rFonts w:hint="eastAsia" w:ascii="宋体" w:hAnsi="宋体" w:eastAsia="宋体" w:cs="宋体"/>
          <w:sz w:val="21"/>
          <w:szCs w:val="21"/>
        </w:rPr>
        <w:t>表</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noBreakHyphen/>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 \* ARABIC \s 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r>
        <w:rPr>
          <w:rFonts w:hint="eastAsia" w:ascii="宋体" w:hAnsi="宋体" w:eastAsia="宋体" w:cs="宋体"/>
          <w:sz w:val="21"/>
          <w:szCs w:val="21"/>
        </w:rPr>
        <w:t xml:space="preserve"> 测试接口说明及与Service层模块的对应关系</w:t>
      </w:r>
    </w:p>
    <w:tbl>
      <w:tblPr>
        <w:tblStyle w:val="29"/>
        <w:tblW w:w="495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567"/>
        <w:gridCol w:w="1002"/>
        <w:gridCol w:w="1006"/>
        <w:gridCol w:w="4427"/>
        <w:gridCol w:w="1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27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ascii="宋体" w:hAnsi="宋体" w:cs="Times New Roman"/>
                <w:b/>
                <w:bCs w:val="0"/>
                <w:kern w:val="0"/>
                <w:sz w:val="21"/>
                <w:szCs w:val="21"/>
              </w:rPr>
            </w:pPr>
            <w:r>
              <w:rPr>
                <w:rFonts w:hint="eastAsia" w:ascii="宋体" w:hAnsi="宋体" w:cs="Times New Roman"/>
                <w:b/>
                <w:bCs w:val="0"/>
                <w:kern w:val="0"/>
                <w:sz w:val="21"/>
                <w:szCs w:val="21"/>
              </w:rPr>
              <w:t>序号</w:t>
            </w:r>
          </w:p>
        </w:tc>
        <w:tc>
          <w:tcPr>
            <w:tcW w:w="1002"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hint="eastAsia" w:ascii="宋体" w:hAnsi="宋体" w:cs="Times New Roman"/>
                <w:b/>
                <w:bCs w:val="0"/>
                <w:kern w:val="0"/>
                <w:sz w:val="21"/>
                <w:szCs w:val="21"/>
              </w:rPr>
            </w:pPr>
            <w:r>
              <w:rPr>
                <w:rFonts w:hint="eastAsia" w:ascii="宋体" w:hAnsi="宋体" w:cs="Times New Roman"/>
                <w:b/>
                <w:bCs w:val="0"/>
                <w:kern w:val="0"/>
                <w:sz w:val="21"/>
                <w:szCs w:val="21"/>
              </w:rPr>
              <w:t>标识符</w:t>
            </w:r>
          </w:p>
        </w:tc>
        <w:tc>
          <w:tcPr>
            <w:tcW w:w="1006"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hint="eastAsia" w:ascii="宋体" w:hAnsi="宋体" w:cs="Times New Roman"/>
                <w:b/>
                <w:bCs w:val="0"/>
                <w:kern w:val="0"/>
                <w:sz w:val="21"/>
                <w:szCs w:val="21"/>
              </w:rPr>
            </w:pPr>
            <w:r>
              <w:rPr>
                <w:rFonts w:hint="eastAsia" w:ascii="宋体" w:hAnsi="宋体" w:cs="Times New Roman"/>
                <w:b/>
                <w:bCs w:val="0"/>
                <w:kern w:val="0"/>
                <w:sz w:val="21"/>
                <w:szCs w:val="21"/>
              </w:rPr>
              <w:t>功能名称</w:t>
            </w:r>
          </w:p>
        </w:tc>
        <w:tc>
          <w:tcPr>
            <w:tcW w:w="4427"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jc w:val="center"/>
              <w:rPr>
                <w:rFonts w:hint="eastAsia" w:ascii="宋体" w:hAnsi="宋体" w:cs="Times New Roman"/>
                <w:b/>
                <w:bCs w:val="0"/>
                <w:kern w:val="0"/>
                <w:sz w:val="21"/>
                <w:szCs w:val="21"/>
              </w:rPr>
            </w:pPr>
            <w:r>
              <w:rPr>
                <w:rFonts w:hint="eastAsia" w:ascii="宋体" w:hAnsi="宋体" w:cs="Times New Roman"/>
                <w:b/>
                <w:bCs w:val="0"/>
                <w:kern w:val="0"/>
                <w:sz w:val="21"/>
                <w:szCs w:val="21"/>
              </w:rPr>
              <w:t>用途与说明</w:t>
            </w:r>
          </w:p>
        </w:tc>
        <w:tc>
          <w:tcPr>
            <w:tcW w:w="1291"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ascii="宋体" w:hAnsi="宋体" w:cs="Times New Roman"/>
                <w:b/>
                <w:bCs w:val="0"/>
                <w:kern w:val="0"/>
                <w:sz w:val="21"/>
                <w:szCs w:val="21"/>
              </w:rPr>
            </w:pPr>
            <w:r>
              <w:rPr>
                <w:rFonts w:hint="eastAsia" w:ascii="宋体" w:hAnsi="宋体" w:cs="Times New Roman"/>
                <w:b/>
                <w:bCs w:val="0"/>
                <w:kern w:val="0"/>
                <w:sz w:val="21"/>
                <w:szCs w:val="21"/>
              </w:rPr>
              <w:t>对应模块</w:t>
            </w:r>
          </w:p>
          <w:p>
            <w:pPr>
              <w:widowControl/>
              <w:spacing w:before="156" w:after="156" w:line="360" w:lineRule="exact"/>
              <w:ind w:left="0" w:leftChars="0" w:firstLine="0" w:firstLineChars="0"/>
              <w:jc w:val="center"/>
              <w:rPr>
                <w:rFonts w:hint="eastAsia" w:ascii="宋体" w:hAnsi="宋体" w:cs="Times New Roman"/>
                <w:b/>
                <w:bCs w:val="0"/>
                <w:kern w:val="0"/>
                <w:sz w:val="21"/>
                <w:szCs w:val="21"/>
              </w:rPr>
            </w:pPr>
            <w:r>
              <w:rPr>
                <w:rFonts w:hint="eastAsia" w:ascii="宋体" w:hAnsi="宋体" w:cs="Times New Roman"/>
                <w:b/>
                <w:bCs w:val="0"/>
                <w:kern w:val="0"/>
                <w:sz w:val="21"/>
                <w:szCs w:val="21"/>
              </w:rPr>
              <w:t>(</w:t>
            </w:r>
            <w:r>
              <w:rPr>
                <w:rFonts w:ascii="宋体" w:hAnsi="宋体" w:cs="Times New Roman"/>
                <w:b/>
                <w:bCs w:val="0"/>
                <w:kern w:val="0"/>
                <w:sz w:val="21"/>
                <w:szCs w:val="21"/>
              </w:rPr>
              <w:t>Service</w:t>
            </w:r>
            <w:r>
              <w:rPr>
                <w:rFonts w:hint="eastAsia" w:ascii="宋体" w:hAnsi="宋体" w:cs="Times New Roman"/>
                <w:b/>
                <w:bCs w:val="0"/>
                <w:kern w:val="0"/>
                <w:sz w:val="21"/>
                <w:szCs w:val="21"/>
              </w:rPr>
              <w:t>层</w:t>
            </w:r>
            <w:r>
              <w:rPr>
                <w:rFonts w:ascii="宋体" w:hAnsi="宋体" w:cs="Times New Roman"/>
                <w:b/>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hint="eastAsia" w:ascii="宋体" w:hAnsi="宋体" w:cs="Times New Roman"/>
                <w:bCs w:val="0"/>
                <w:kern w:val="0"/>
                <w:sz w:val="21"/>
                <w:szCs w:val="21"/>
              </w:rPr>
            </w:pPr>
            <w:r>
              <w:rPr>
                <w:rFonts w:hint="eastAsia" w:ascii="宋体" w:hAnsi="宋体" w:cs="Times New Roman"/>
                <w:bCs w:val="0"/>
                <w:kern w:val="0"/>
                <w:sz w:val="21"/>
                <w:szCs w:val="21"/>
              </w:rPr>
              <w:t>1</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COT_GXCX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个人信息查询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40" w:lineRule="auto"/>
              <w:jc w:val="left"/>
              <w:rPr>
                <w:rFonts w:hint="eastAsia" w:cs="Times New Roman"/>
                <w:bCs w:val="0"/>
                <w:sz w:val="21"/>
                <w:szCs w:val="21"/>
              </w:rPr>
            </w:pPr>
            <w:r>
              <w:rPr>
                <w:rFonts w:hint="eastAsia" w:ascii="宋体" w:hAnsi="宋体" w:cs="Times New Roman"/>
                <w:bCs w:val="0"/>
                <w:sz w:val="21"/>
                <w:szCs w:val="21"/>
              </w:rPr>
              <w:t>通过用户id进行查询，可以返回用户详细信息，包括邮箱地址、姓名、电话号码、性别、年级、注册时间等。</w:t>
            </w:r>
          </w:p>
        </w:tc>
        <w:tc>
          <w:tcPr>
            <w:tcW w:w="1291" w:type="dxa"/>
            <w:vMerge w:val="restart"/>
            <w:tcBorders>
              <w:top w:val="nil"/>
              <w:left w:val="nil"/>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U</w:t>
            </w:r>
            <w:r>
              <w:rPr>
                <w:rFonts w:ascii="宋体" w:hAnsi="宋体" w:cs="Times New Roman"/>
                <w:bCs w:val="0"/>
                <w:kern w:val="0"/>
                <w:sz w:val="21"/>
                <w:szCs w:val="21"/>
              </w:rPr>
              <w:t>ser</w:t>
            </w:r>
          </w:p>
          <w:p>
            <w:pPr>
              <w:spacing w:before="0" w:after="0" w:line="360" w:lineRule="exact"/>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S</w:t>
            </w:r>
            <w:r>
              <w:rPr>
                <w:rFonts w:ascii="宋体" w:hAnsi="宋体" w:cs="Times New Roman"/>
                <w:bCs w:val="0"/>
                <w:kern w:val="0"/>
                <w:sz w:val="21"/>
                <w:szCs w:val="21"/>
              </w:rPr>
              <w:t>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hint="eastAsia" w:ascii="宋体" w:hAnsi="宋体" w:cs="Times New Roman"/>
                <w:bCs w:val="0"/>
                <w:kern w:val="0"/>
                <w:sz w:val="21"/>
                <w:szCs w:val="21"/>
              </w:rPr>
            </w:pPr>
            <w:r>
              <w:rPr>
                <w:rFonts w:hint="eastAsia" w:ascii="宋体" w:hAnsi="宋体" w:cs="Times New Roman"/>
                <w:bCs w:val="0"/>
                <w:kern w:val="0"/>
                <w:sz w:val="21"/>
                <w:szCs w:val="21"/>
              </w:rPr>
              <w:t>2</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COT_GXZC</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个人信息注册</w:t>
            </w:r>
          </w:p>
        </w:tc>
        <w:tc>
          <w:tcPr>
            <w:tcW w:w="4427" w:type="dxa"/>
            <w:tcBorders>
              <w:top w:val="single" w:color="auto" w:sz="4" w:space="0"/>
              <w:left w:val="nil"/>
              <w:bottom w:val="single" w:color="auto" w:sz="4" w:space="0"/>
              <w:right w:val="single" w:color="auto" w:sz="4" w:space="0"/>
            </w:tcBorders>
            <w:noWrap/>
            <w:vAlign w:val="center"/>
          </w:tcPr>
          <w:p>
            <w:pPr>
              <w:spacing w:before="0" w:after="0" w:line="240" w:lineRule="auto"/>
              <w:jc w:val="left"/>
              <w:rPr>
                <w:rFonts w:hint="eastAsia" w:cs="Times New Roman"/>
                <w:bCs w:val="0"/>
                <w:sz w:val="21"/>
                <w:szCs w:val="21"/>
              </w:rPr>
            </w:pPr>
            <w:r>
              <w:rPr>
                <w:rFonts w:hint="eastAsia" w:ascii="宋体" w:hAnsi="宋体" w:cs="Times New Roman"/>
                <w:bCs w:val="0"/>
                <w:sz w:val="21"/>
                <w:szCs w:val="21"/>
              </w:rPr>
              <w:t>通过填写用户基本信息，可以将用户详细信息上传至数据库，包括邮箱地址、姓名、电话号码、性别、年级、注册时间等。</w:t>
            </w:r>
          </w:p>
        </w:tc>
        <w:tc>
          <w:tcPr>
            <w:tcW w:w="1291" w:type="dxa"/>
            <w:vMerge w:val="continue"/>
            <w:tcBorders>
              <w:left w:val="nil"/>
              <w:right w:val="single" w:color="auto" w:sz="4" w:space="0"/>
            </w:tcBorders>
            <w:vAlign w:val="center"/>
          </w:tcPr>
          <w:p>
            <w:pPr>
              <w:spacing w:before="0" w:after="0" w:line="360" w:lineRule="exact"/>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3</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COT_GXXG</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个人信息修改</w:t>
            </w:r>
          </w:p>
        </w:tc>
        <w:tc>
          <w:tcPr>
            <w:tcW w:w="4427" w:type="dxa"/>
            <w:tcBorders>
              <w:top w:val="single" w:color="auto" w:sz="4" w:space="0"/>
              <w:left w:val="nil"/>
              <w:bottom w:val="single" w:color="auto" w:sz="4" w:space="0"/>
              <w:right w:val="single" w:color="auto" w:sz="4" w:space="0"/>
            </w:tcBorders>
            <w:noWrap/>
            <w:vAlign w:val="center"/>
          </w:tcPr>
          <w:p>
            <w:pPr>
              <w:spacing w:before="0" w:after="0" w:line="240" w:lineRule="auto"/>
              <w:jc w:val="left"/>
              <w:rPr>
                <w:rFonts w:hint="eastAsia" w:cs="Times New Roman"/>
                <w:bCs w:val="0"/>
                <w:sz w:val="21"/>
                <w:szCs w:val="21"/>
              </w:rPr>
            </w:pPr>
            <w:r>
              <w:rPr>
                <w:rFonts w:hint="eastAsia" w:ascii="宋体" w:hAnsi="宋体" w:cs="Times New Roman"/>
                <w:bCs w:val="0"/>
                <w:sz w:val="21"/>
                <w:szCs w:val="21"/>
              </w:rPr>
              <w:t>通过修改用户基本信息，可以修改数据库中的用户详细信息，包括邮箱地址、姓名、电话号码、性别、年级、注册时间等。</w:t>
            </w:r>
          </w:p>
        </w:tc>
        <w:tc>
          <w:tcPr>
            <w:tcW w:w="1291" w:type="dxa"/>
            <w:vMerge w:val="continue"/>
            <w:tcBorders>
              <w:left w:val="nil"/>
              <w:right w:val="single" w:color="auto" w:sz="4" w:space="0"/>
            </w:tcBorders>
            <w:vAlign w:val="center"/>
          </w:tcPr>
          <w:p>
            <w:pPr>
              <w:spacing w:before="0" w:after="0" w:line="360" w:lineRule="exact"/>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4</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COT_MMXG</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密码修改</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通过修改用户密码，可以修改数据库中的密码信息。</w:t>
            </w:r>
          </w:p>
        </w:tc>
        <w:tc>
          <w:tcPr>
            <w:tcW w:w="1291" w:type="dxa"/>
            <w:vMerge w:val="continue"/>
            <w:tcBorders>
              <w:left w:val="nil"/>
              <w:right w:val="single" w:color="auto" w:sz="4" w:space="0"/>
            </w:tcBorders>
            <w:vAlign w:val="center"/>
          </w:tcPr>
          <w:p>
            <w:pPr>
              <w:spacing w:before="0" w:after="0" w:line="360" w:lineRule="exact"/>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hint="eastAsia" w:ascii="宋体" w:hAnsi="宋体" w:cs="Times New Roman"/>
                <w:bCs w:val="0"/>
                <w:kern w:val="0"/>
                <w:sz w:val="21"/>
                <w:szCs w:val="21"/>
              </w:rPr>
            </w:pPr>
            <w:r>
              <w:rPr>
                <w:rFonts w:hint="eastAsia" w:ascii="宋体" w:hAnsi="宋体" w:cs="Times New Roman"/>
                <w:bCs w:val="0"/>
                <w:kern w:val="0"/>
                <w:sz w:val="21"/>
                <w:szCs w:val="21"/>
              </w:rPr>
              <w:t>5</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COT_TCCX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团队成员查询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40" w:lineRule="auto"/>
              <w:jc w:val="left"/>
              <w:rPr>
                <w:rFonts w:hint="eastAsia" w:cs="Times New Roman"/>
                <w:bCs w:val="0"/>
                <w:sz w:val="21"/>
                <w:szCs w:val="21"/>
              </w:rPr>
            </w:pPr>
            <w:r>
              <w:rPr>
                <w:rFonts w:hint="eastAsia" w:ascii="宋体" w:hAnsi="宋体" w:cs="Times New Roman"/>
                <w:bCs w:val="0"/>
                <w:sz w:val="21"/>
                <w:szCs w:val="21"/>
              </w:rPr>
              <w:t>通过团队i</w:t>
            </w:r>
            <w:r>
              <w:rPr>
                <w:rFonts w:ascii="宋体" w:hAnsi="宋体" w:cs="Times New Roman"/>
                <w:bCs w:val="0"/>
                <w:sz w:val="21"/>
                <w:szCs w:val="21"/>
              </w:rPr>
              <w:t>d</w:t>
            </w:r>
            <w:r>
              <w:rPr>
                <w:rFonts w:hint="eastAsia" w:ascii="宋体" w:hAnsi="宋体" w:cs="Times New Roman"/>
                <w:bCs w:val="0"/>
                <w:sz w:val="21"/>
                <w:szCs w:val="21"/>
              </w:rPr>
              <w:t>进行查询，可以返回团队所有成员的详细信息。</w:t>
            </w:r>
          </w:p>
        </w:tc>
        <w:tc>
          <w:tcPr>
            <w:tcW w:w="1291" w:type="dxa"/>
            <w:vMerge w:val="restart"/>
            <w:tcBorders>
              <w:left w:val="nil"/>
              <w:right w:val="single" w:color="auto" w:sz="4" w:space="0"/>
            </w:tcBorders>
            <w:vAlign w:val="center"/>
          </w:tcPr>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R</w:t>
            </w:r>
            <w:r>
              <w:rPr>
                <w:rFonts w:ascii="宋体" w:hAnsi="宋体" w:cs="Times New Roman"/>
                <w:bCs w:val="0"/>
                <w:kern w:val="0"/>
                <w:sz w:val="21"/>
                <w:szCs w:val="21"/>
              </w:rPr>
              <w:t>ecruit</w:t>
            </w:r>
          </w:p>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S</w:t>
            </w:r>
            <w:r>
              <w:rPr>
                <w:rFonts w:ascii="宋体" w:hAnsi="宋体" w:cs="Times New Roman"/>
                <w:bCs w:val="0"/>
                <w:kern w:val="0"/>
                <w:sz w:val="21"/>
                <w:szCs w:val="21"/>
              </w:rPr>
              <w:t>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6</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COT_YTCX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用户团队查询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通过用户id进行查询，可以返回该用户参与的所有团队信息，包括团队名称、团队成员人数、团队创建时间、团队所属板块等。</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bl>
    <w:p/>
    <w:p>
      <w:pPr>
        <w:pStyle w:val="8"/>
        <w:rPr>
          <w:rFonts w:hint="default" w:eastAsia="宋体"/>
          <w:lang w:val="en-US" w:eastAsia="zh-CN"/>
        </w:rPr>
      </w:pPr>
      <w:r>
        <w:rPr>
          <w:rFonts w:hint="eastAsia" w:ascii="宋体" w:hAnsi="宋体" w:eastAsia="宋体" w:cs="宋体"/>
          <w:sz w:val="21"/>
          <w:szCs w:val="21"/>
        </w:rPr>
        <w:t>表</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noBreakHyphen/>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 \* ARABIC \s 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测试接口说明及与Service层模块的对应关系</w:t>
      </w:r>
      <w:r>
        <w:rPr>
          <w:rFonts w:hint="eastAsia" w:ascii="宋体" w:hAnsi="宋体" w:eastAsia="宋体" w:cs="宋体"/>
          <w:sz w:val="21"/>
          <w:szCs w:val="21"/>
          <w:lang w:val="en-US" w:eastAsia="zh-CN"/>
        </w:rPr>
        <w:t>(续)</w:t>
      </w:r>
    </w:p>
    <w:tbl>
      <w:tblPr>
        <w:tblStyle w:val="29"/>
        <w:tblW w:w="495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567"/>
        <w:gridCol w:w="1002"/>
        <w:gridCol w:w="1006"/>
        <w:gridCol w:w="4426"/>
        <w:gridCol w:w="1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
                <w:bCs w:val="0"/>
                <w:kern w:val="0"/>
                <w:sz w:val="21"/>
                <w:szCs w:val="21"/>
              </w:rPr>
              <w:t>序号</w:t>
            </w:r>
          </w:p>
        </w:tc>
        <w:tc>
          <w:tcPr>
            <w:tcW w:w="1002"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ascii="宋体" w:hAnsi="宋体" w:cs="Times New Roman"/>
                <w:bCs w:val="0"/>
                <w:kern w:val="0"/>
                <w:sz w:val="21"/>
                <w:szCs w:val="21"/>
              </w:rPr>
            </w:pPr>
            <w:r>
              <w:rPr>
                <w:rFonts w:hint="eastAsia" w:ascii="宋体" w:hAnsi="宋体" w:cs="Times New Roman"/>
                <w:b/>
                <w:bCs w:val="0"/>
                <w:kern w:val="0"/>
                <w:sz w:val="21"/>
                <w:szCs w:val="21"/>
              </w:rPr>
              <w:t>标识符</w:t>
            </w:r>
          </w:p>
        </w:tc>
        <w:tc>
          <w:tcPr>
            <w:tcW w:w="1006"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
                <w:bCs w:val="0"/>
                <w:kern w:val="0"/>
                <w:sz w:val="21"/>
                <w:szCs w:val="21"/>
              </w:rPr>
              <w:t>功能名称</w:t>
            </w:r>
          </w:p>
        </w:tc>
        <w:tc>
          <w:tcPr>
            <w:tcW w:w="4427"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firstLine="422" w:firstLineChars="200"/>
              <w:jc w:val="center"/>
              <w:rPr>
                <w:rFonts w:hint="eastAsia" w:ascii="宋体" w:hAnsi="宋体" w:cs="Times New Roman"/>
                <w:bCs w:val="0"/>
                <w:sz w:val="21"/>
                <w:szCs w:val="21"/>
              </w:rPr>
            </w:pPr>
            <w:r>
              <w:rPr>
                <w:rFonts w:hint="eastAsia" w:ascii="宋体" w:hAnsi="宋体" w:cs="Times New Roman"/>
                <w:b/>
                <w:bCs w:val="0"/>
                <w:kern w:val="0"/>
                <w:sz w:val="21"/>
                <w:szCs w:val="21"/>
              </w:rPr>
              <w:t>用途与说明</w:t>
            </w:r>
          </w:p>
        </w:tc>
        <w:tc>
          <w:tcPr>
            <w:tcW w:w="1291" w:type="dxa"/>
            <w:tcBorders>
              <w:left w:val="nil"/>
              <w:right w:val="single" w:color="auto" w:sz="4" w:space="0"/>
            </w:tcBorders>
            <w:vAlign w:val="center"/>
          </w:tcPr>
          <w:p>
            <w:pPr>
              <w:widowControl/>
              <w:spacing w:before="156" w:after="156" w:line="360" w:lineRule="exact"/>
              <w:ind w:left="0" w:leftChars="0" w:firstLine="0" w:firstLineChars="0"/>
              <w:jc w:val="center"/>
              <w:rPr>
                <w:rFonts w:ascii="宋体" w:hAnsi="宋体" w:cs="Times New Roman"/>
                <w:b/>
                <w:bCs w:val="0"/>
                <w:kern w:val="0"/>
                <w:sz w:val="21"/>
                <w:szCs w:val="21"/>
              </w:rPr>
            </w:pPr>
            <w:r>
              <w:rPr>
                <w:rFonts w:hint="eastAsia" w:ascii="宋体" w:hAnsi="宋体" w:cs="Times New Roman"/>
                <w:b/>
                <w:bCs w:val="0"/>
                <w:kern w:val="0"/>
                <w:sz w:val="21"/>
                <w:szCs w:val="21"/>
              </w:rPr>
              <w:t>对应模块</w:t>
            </w:r>
          </w:p>
          <w:p>
            <w:pPr>
              <w:widowControl/>
              <w:spacing w:before="156" w:after="156" w:line="360" w:lineRule="exact"/>
              <w:ind w:left="0" w:leftChars="0" w:firstLine="0" w:firstLineChars="0"/>
              <w:jc w:val="center"/>
              <w:rPr>
                <w:rFonts w:ascii="宋体" w:hAnsi="宋体" w:cs="Times New Roman"/>
                <w:bCs w:val="0"/>
                <w:kern w:val="0"/>
                <w:sz w:val="21"/>
                <w:szCs w:val="21"/>
              </w:rPr>
            </w:pPr>
            <w:r>
              <w:rPr>
                <w:rFonts w:hint="eastAsia" w:ascii="宋体" w:hAnsi="宋体" w:cs="Times New Roman"/>
                <w:b/>
                <w:bCs w:val="0"/>
                <w:kern w:val="0"/>
                <w:sz w:val="21"/>
                <w:szCs w:val="21"/>
              </w:rPr>
              <w:t>(</w:t>
            </w:r>
            <w:r>
              <w:rPr>
                <w:rFonts w:ascii="宋体" w:hAnsi="宋体" w:cs="Times New Roman"/>
                <w:b/>
                <w:bCs w:val="0"/>
                <w:kern w:val="0"/>
                <w:sz w:val="21"/>
                <w:szCs w:val="21"/>
              </w:rPr>
              <w:t>Service</w:t>
            </w:r>
            <w:r>
              <w:rPr>
                <w:rFonts w:hint="eastAsia" w:ascii="宋体" w:hAnsi="宋体" w:cs="Times New Roman"/>
                <w:b/>
                <w:bCs w:val="0"/>
                <w:kern w:val="0"/>
                <w:sz w:val="21"/>
                <w:szCs w:val="21"/>
              </w:rPr>
              <w:t>层</w:t>
            </w:r>
            <w:r>
              <w:rPr>
                <w:rFonts w:ascii="宋体" w:hAnsi="宋体" w:cs="Times New Roman"/>
                <w:b/>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7</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COT_BBZL</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标签板块总览</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通过用户id进行查询，可以返回该用户参与的所有团队信息，包括团队名称、团队成员人数、团队创建时间、团队所属板块等。</w:t>
            </w:r>
          </w:p>
        </w:tc>
        <w:tc>
          <w:tcPr>
            <w:tcW w:w="1291" w:type="dxa"/>
            <w:vMerge w:val="restart"/>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8</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COT_TZCJ</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团队招募创建</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通过填写团队基本信息，可以将团队详细信息上传至数据库，包括成员id、团队名称、任务描述、成员人数、结束时间、板块标签等。</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9</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COT_TZJR</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团队申请加入</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通过添加团队加入申请，可以成为该团队的成员之一。</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0</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COT_GTCX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个人团队查询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d进行查询</w:t>
            </w:r>
            <w:r>
              <w:rPr>
                <w:rFonts w:hint="eastAsia" w:ascii="宋体" w:hAnsi="宋体" w:cs="Times New Roman"/>
                <w:bCs w:val="0"/>
                <w:sz w:val="21"/>
                <w:szCs w:val="21"/>
              </w:rPr>
              <w:t>，可以返回该用户参加的所有团队信息，包括团队名称、团队成员人数、团队创建时间、团队所属板块等。</w:t>
            </w:r>
          </w:p>
        </w:tc>
        <w:tc>
          <w:tcPr>
            <w:tcW w:w="1291" w:type="dxa"/>
            <w:vMerge w:val="restart"/>
            <w:tcBorders>
              <w:left w:val="nil"/>
              <w:right w:val="single" w:color="auto" w:sz="4" w:space="0"/>
            </w:tcBorders>
            <w:vAlign w:val="center"/>
          </w:tcPr>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T</w:t>
            </w:r>
            <w:r>
              <w:rPr>
                <w:rFonts w:ascii="宋体" w:hAnsi="宋体" w:cs="Times New Roman"/>
                <w:bCs w:val="0"/>
                <w:kern w:val="0"/>
                <w:sz w:val="21"/>
                <w:szCs w:val="21"/>
              </w:rPr>
              <w:t>eam</w:t>
            </w:r>
          </w:p>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S</w:t>
            </w:r>
            <w:r>
              <w:rPr>
                <w:rFonts w:ascii="宋体" w:hAnsi="宋体" w:cs="Times New Roman"/>
                <w:bCs w:val="0"/>
                <w:kern w:val="0"/>
                <w:sz w:val="21"/>
                <w:szCs w:val="21"/>
              </w:rPr>
              <w:t>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1</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COT_TXCX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团队具体招募信息查询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通过用户id和招募id进行查询，可以返回该团队的具体招募信息，包括招募名称、招募创建人、招募创建时间、招募所属板块等。</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2</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COT_ZZCX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主页招募信息列表查询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通过post</w:t>
            </w:r>
            <w:r>
              <w:rPr>
                <w:rFonts w:ascii="宋体" w:hAnsi="宋体" w:cs="Times New Roman"/>
                <w:bCs w:val="0"/>
                <w:sz w:val="21"/>
                <w:szCs w:val="21"/>
              </w:rPr>
              <w:t>man查询</w:t>
            </w:r>
            <w:r>
              <w:rPr>
                <w:rFonts w:hint="eastAsia" w:ascii="宋体" w:hAnsi="宋体" w:cs="Times New Roman"/>
                <w:bCs w:val="0"/>
                <w:sz w:val="21"/>
                <w:szCs w:val="21"/>
              </w:rPr>
              <w:t>，可以返回主页的基本招募信息列表，包括招募名称、招募人数需求、已申请人数、招募所属板块等。</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3</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ascii="宋体" w:hAnsi="宋体" w:cs="Times New Roman"/>
                <w:bCs w:val="0"/>
                <w:kern w:val="0"/>
                <w:sz w:val="21"/>
                <w:szCs w:val="21"/>
              </w:rPr>
              <w:t>COT_ZRGX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招募热度值更新</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d和</w:t>
            </w:r>
            <w:r>
              <w:rPr>
                <w:rFonts w:hint="eastAsia" w:ascii="宋体" w:hAnsi="宋体" w:cs="Times New Roman"/>
                <w:bCs w:val="0"/>
                <w:sz w:val="21"/>
                <w:szCs w:val="21"/>
              </w:rPr>
              <w:t>招募i</w:t>
            </w:r>
            <w:r>
              <w:rPr>
                <w:rFonts w:ascii="宋体" w:hAnsi="宋体" w:cs="Times New Roman"/>
                <w:bCs w:val="0"/>
                <w:sz w:val="21"/>
                <w:szCs w:val="21"/>
              </w:rPr>
              <w:t>d进行查询</w:t>
            </w:r>
            <w:r>
              <w:rPr>
                <w:rFonts w:hint="eastAsia" w:ascii="宋体" w:hAnsi="宋体" w:cs="Times New Roman"/>
                <w:bCs w:val="0"/>
                <w:sz w:val="21"/>
                <w:szCs w:val="21"/>
              </w:rPr>
              <w:t>，可以更新主页的招募热度值。</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4</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ascii="宋体" w:hAnsi="宋体" w:cs="Times New Roman"/>
                <w:bCs w:val="0"/>
                <w:kern w:val="0"/>
                <w:sz w:val="21"/>
                <w:szCs w:val="21"/>
              </w:rPr>
              <w:t>COT_GMCX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个人消息列表查询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w:t>
            </w:r>
            <w:r>
              <w:rPr>
                <w:rFonts w:hint="eastAsia" w:ascii="宋体" w:hAnsi="宋体" w:cs="Times New Roman"/>
                <w:bCs w:val="0"/>
                <w:sz w:val="21"/>
                <w:szCs w:val="21"/>
              </w:rPr>
              <w:t>，可以返回个人收到的所有消息。</w:t>
            </w:r>
          </w:p>
        </w:tc>
        <w:tc>
          <w:tcPr>
            <w:tcW w:w="1291" w:type="dxa"/>
            <w:vMerge w:val="restart"/>
            <w:tcBorders>
              <w:left w:val="nil"/>
              <w:right w:val="single" w:color="auto" w:sz="4" w:space="0"/>
            </w:tcBorders>
            <w:vAlign w:val="center"/>
          </w:tcPr>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M</w:t>
            </w:r>
            <w:r>
              <w:rPr>
                <w:rFonts w:ascii="宋体" w:hAnsi="宋体" w:cs="Times New Roman"/>
                <w:bCs w:val="0"/>
                <w:kern w:val="0"/>
                <w:sz w:val="21"/>
                <w:szCs w:val="21"/>
              </w:rPr>
              <w:t>essage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5</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ascii="宋体" w:hAnsi="宋体" w:cs="Times New Roman"/>
                <w:bCs w:val="0"/>
                <w:kern w:val="0"/>
                <w:sz w:val="21"/>
                <w:szCs w:val="21"/>
              </w:rPr>
              <w:t>COT_GMGX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个人消息状态更新</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通过消息i</w:t>
            </w:r>
            <w:r>
              <w:rPr>
                <w:rFonts w:ascii="宋体" w:hAnsi="宋体" w:cs="Times New Roman"/>
                <w:bCs w:val="0"/>
                <w:sz w:val="21"/>
                <w:szCs w:val="21"/>
              </w:rPr>
              <w:t>d</w:t>
            </w:r>
            <w:r>
              <w:rPr>
                <w:rFonts w:hint="eastAsia" w:ascii="宋体" w:hAnsi="宋体" w:cs="Times New Roman"/>
                <w:bCs w:val="0"/>
                <w:sz w:val="21"/>
                <w:szCs w:val="21"/>
              </w:rPr>
              <w:t>或用户i</w:t>
            </w:r>
            <w:r>
              <w:rPr>
                <w:rFonts w:ascii="宋体" w:hAnsi="宋体" w:cs="Times New Roman"/>
                <w:bCs w:val="0"/>
                <w:sz w:val="21"/>
                <w:szCs w:val="21"/>
              </w:rPr>
              <w:t>d</w:t>
            </w:r>
            <w:r>
              <w:rPr>
                <w:rFonts w:hint="eastAsia" w:ascii="宋体" w:hAnsi="宋体" w:cs="Times New Roman"/>
                <w:bCs w:val="0"/>
                <w:sz w:val="21"/>
                <w:szCs w:val="21"/>
              </w:rPr>
              <w:t>，可以更新消息状态为已读。</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6</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ascii="宋体" w:hAnsi="宋体" w:cs="Times New Roman"/>
                <w:bCs w:val="0"/>
                <w:kern w:val="0"/>
                <w:sz w:val="21"/>
                <w:szCs w:val="21"/>
              </w:rPr>
              <w:t>COT_GRCX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个人日志查询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d进行查询</w:t>
            </w:r>
            <w:r>
              <w:rPr>
                <w:rFonts w:hint="eastAsia" w:ascii="宋体" w:hAnsi="宋体" w:cs="Times New Roman"/>
                <w:bCs w:val="0"/>
                <w:sz w:val="21"/>
                <w:szCs w:val="21"/>
              </w:rPr>
              <w:t>，可以返回用户详细信息，包括邮箱地址、姓名、电话号码、性别、年级、注册时间等。</w:t>
            </w:r>
          </w:p>
        </w:tc>
        <w:tc>
          <w:tcPr>
            <w:tcW w:w="1291" w:type="dxa"/>
            <w:tcBorders>
              <w:left w:val="nil"/>
              <w:right w:val="single" w:color="auto" w:sz="4" w:space="0"/>
            </w:tcBorders>
            <w:vAlign w:val="center"/>
          </w:tcPr>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H</w:t>
            </w:r>
            <w:r>
              <w:rPr>
                <w:rFonts w:ascii="宋体" w:hAnsi="宋体" w:cs="Times New Roman"/>
                <w:bCs w:val="0"/>
                <w:kern w:val="0"/>
                <w:sz w:val="21"/>
                <w:szCs w:val="21"/>
              </w:rPr>
              <w:t>istroy</w:t>
            </w:r>
          </w:p>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S</w:t>
            </w:r>
            <w:r>
              <w:rPr>
                <w:rFonts w:ascii="宋体" w:hAnsi="宋体" w:cs="Times New Roman"/>
                <w:bCs w:val="0"/>
                <w:kern w:val="0"/>
                <w:sz w:val="21"/>
                <w:szCs w:val="21"/>
              </w:rPr>
              <w:t>ervice</w:t>
            </w:r>
          </w:p>
        </w:tc>
      </w:tr>
    </w:tbl>
    <w:p>
      <w:pPr>
        <w:widowControl/>
        <w:spacing w:beforeLines="0" w:line="400" w:lineRule="exact"/>
        <w:ind w:left="0" w:leftChars="0" w:firstLine="0" w:firstLineChars="0"/>
        <w:jc w:val="both"/>
        <w:rPr>
          <w:rFonts w:hint="eastAsia"/>
          <w:sz w:val="21"/>
          <w:szCs w:val="21"/>
          <w:lang w:val="en-US" w:eastAsia="zh-CN"/>
        </w:rPr>
      </w:pPr>
    </w:p>
    <w:p>
      <w:pPr>
        <w:pStyle w:val="3"/>
        <w:numPr>
          <w:ilvl w:val="0"/>
          <w:numId w:val="0"/>
        </w:numPr>
        <w:spacing w:before="360" w:after="360"/>
        <w:rPr>
          <w:rFonts w:hint="default" w:ascii="黑体" w:hAnsi="黑体" w:eastAsia="黑体"/>
          <w:lang w:val="en-US" w:eastAsia="zh-CN"/>
        </w:rPr>
      </w:pPr>
      <w:bookmarkStart w:id="44" w:name="_Toc14122"/>
      <w:r>
        <w:rPr>
          <w:rFonts w:hint="eastAsia" w:ascii="黑体" w:hAnsi="黑体"/>
          <w:lang w:val="en-US" w:eastAsia="zh-CN"/>
        </w:rPr>
        <w:t>4</w:t>
      </w:r>
      <w:r>
        <w:rPr>
          <w:rFonts w:hint="eastAsia" w:ascii="黑体" w:hAnsi="黑体"/>
        </w:rPr>
        <w:t xml:space="preserve">.2 </w:t>
      </w:r>
      <w:r>
        <w:rPr>
          <w:rFonts w:hint="eastAsia" w:ascii="黑体" w:hAnsi="黑体"/>
          <w:lang w:val="en-US" w:eastAsia="zh-CN"/>
        </w:rPr>
        <w:t>测试方法与内容</w:t>
      </w:r>
      <w:bookmarkEnd w:id="44"/>
    </w:p>
    <w:p>
      <w:pPr>
        <w:pStyle w:val="4"/>
        <w:numPr>
          <w:ilvl w:val="0"/>
          <w:numId w:val="0"/>
        </w:numPr>
        <w:spacing w:before="240" w:after="240"/>
        <w:rPr>
          <w:rFonts w:hint="eastAsia" w:ascii="黑体" w:hAnsi="黑体"/>
          <w:lang w:val="en-US" w:eastAsia="zh-CN"/>
        </w:rPr>
      </w:pPr>
      <w:bookmarkStart w:id="45" w:name="_Toc1153"/>
      <w:r>
        <w:rPr>
          <w:rFonts w:hint="eastAsia" w:ascii="黑体" w:hAnsi="黑体"/>
          <w:lang w:val="en-US" w:eastAsia="zh-CN"/>
        </w:rPr>
        <w:t>4</w:t>
      </w:r>
      <w:r>
        <w:rPr>
          <w:rFonts w:hint="eastAsia"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Postman接口测试</w:t>
      </w:r>
      <w:bookmarkEnd w:id="45"/>
    </w:p>
    <w:p>
      <w:pPr>
        <w:widowControl/>
        <w:spacing w:beforeLines="0" w:line="400" w:lineRule="exact"/>
        <w:ind w:firstLine="480"/>
        <w:rPr>
          <w:rFonts w:hint="default" w:ascii="黑体" w:hAnsi="黑体"/>
          <w:lang w:val="en-US" w:eastAsia="zh-CN"/>
        </w:rPr>
      </w:pPr>
      <w:r>
        <w:rPr>
          <w:rFonts w:hint="eastAsia"/>
          <w:lang w:val="en-US" w:eastAsia="zh-CN"/>
        </w:rPr>
        <w:t>Postman接口测试如表4-3所示</w:t>
      </w:r>
      <w:r>
        <w:rPr>
          <w:rFonts w:hint="eastAsia"/>
        </w:rPr>
        <w:t>。</w:t>
      </w:r>
    </w:p>
    <w:p>
      <w:pPr>
        <w:rPr>
          <w:rFonts w:hint="default" w:ascii="黑体" w:hAnsi="黑体"/>
          <w:lang w:val="en-US" w:eastAsia="zh-CN"/>
        </w:rPr>
      </w:pPr>
    </w:p>
    <w:p>
      <w:pPr>
        <w:pStyle w:val="8"/>
        <w:rPr>
          <w:rFonts w:hint="eastAsia" w:ascii="宋体" w:hAnsi="宋体" w:eastAsia="宋体" w:cs="宋体"/>
          <w:sz w:val="21"/>
          <w:szCs w:val="21"/>
        </w:rPr>
      </w:pPr>
      <w:r>
        <w:rPr>
          <w:rFonts w:hint="eastAsia" w:ascii="宋体" w:hAnsi="宋体" w:eastAsia="宋体" w:cs="宋体"/>
          <w:sz w:val="21"/>
          <w:szCs w:val="21"/>
        </w:rPr>
        <w:t>表</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noBreakHyphen/>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COT_GXCX_1</w:t>
      </w:r>
    </w:p>
    <w:tbl>
      <w:tblPr>
        <w:tblStyle w:val="29"/>
        <w:tblW w:w="86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4"/>
        <w:gridCol w:w="583"/>
        <w:gridCol w:w="760"/>
        <w:gridCol w:w="1033"/>
        <w:gridCol w:w="1872"/>
        <w:gridCol w:w="2202"/>
        <w:gridCol w:w="1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single" w:color="auto" w:sz="4" w:space="0"/>
              <w:bottom w:val="single" w:color="auto" w:sz="4" w:space="0"/>
              <w:right w:val="single" w:color="auto" w:sz="4" w:space="0"/>
            </w:tcBorders>
            <w:vAlign w:val="center"/>
          </w:tcPr>
          <w:p>
            <w:pPr>
              <w:spacing w:before="0" w:after="0" w:line="273" w:lineRule="auto"/>
              <w:ind w:left="0" w:leftChars="0" w:firstLine="0" w:firstLineChars="0"/>
              <w:jc w:val="center"/>
              <w:rPr>
                <w:rFonts w:cs="Times New Roman"/>
                <w:b/>
                <w:bCs w:val="0"/>
                <w:sz w:val="21"/>
                <w:szCs w:val="21"/>
              </w:rPr>
            </w:pPr>
            <w:bookmarkStart w:id="46" w:name="_Hlk104131535"/>
            <w:r>
              <w:rPr>
                <w:rFonts w:hint="eastAsia" w:ascii="宋体" w:hAnsi="宋体" w:cs="Times New Roman"/>
                <w:b/>
                <w:bCs w:val="0"/>
                <w:sz w:val="21"/>
                <w:szCs w:val="21"/>
              </w:rPr>
              <w:t>用例名称</w:t>
            </w:r>
          </w:p>
        </w:tc>
        <w:tc>
          <w:tcPr>
            <w:tcW w:w="2376" w:type="dxa"/>
            <w:gridSpan w:val="3"/>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cs="Times New Roman"/>
                <w:b/>
                <w:bCs w:val="0"/>
                <w:sz w:val="21"/>
                <w:szCs w:val="21"/>
              </w:rPr>
            </w:pPr>
            <w:r>
              <w:rPr>
                <w:rFonts w:hint="eastAsia" w:ascii="宋体" w:hAnsi="宋体" w:cs="Times New Roman"/>
                <w:bCs w:val="0"/>
                <w:color w:val="000000"/>
                <w:sz w:val="21"/>
                <w:szCs w:val="21"/>
              </w:rPr>
              <w:t>个人信息查询接口</w:t>
            </w:r>
            <w:r>
              <w:rPr>
                <w:rFonts w:ascii="宋体" w:hAnsi="宋体" w:cs="Times New Roman"/>
                <w:bCs w:val="0"/>
                <w:color w:val="000000"/>
                <w:sz w:val="21"/>
                <w:szCs w:val="21"/>
              </w:rPr>
              <w:t>测试</w:t>
            </w:r>
          </w:p>
        </w:tc>
        <w:tc>
          <w:tcPr>
            <w:tcW w:w="1872"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cs="Times New Roman"/>
                <w:b/>
                <w:bCs w:val="0"/>
                <w:sz w:val="21"/>
                <w:szCs w:val="21"/>
              </w:rPr>
            </w:pPr>
            <w:r>
              <w:rPr>
                <w:rFonts w:hint="eastAsia" w:ascii="宋体" w:hAnsi="宋体" w:cs="Times New Roman"/>
                <w:b/>
                <w:bCs w:val="0"/>
                <w:sz w:val="21"/>
                <w:szCs w:val="21"/>
              </w:rPr>
              <w:t>接口U</w:t>
            </w:r>
            <w:r>
              <w:rPr>
                <w:rFonts w:ascii="宋体" w:hAnsi="宋体" w:cs="Times New Roman"/>
                <w:b/>
                <w:bCs w:val="0"/>
                <w:sz w:val="21"/>
                <w:szCs w:val="21"/>
              </w:rPr>
              <w:t>RL</w:t>
            </w:r>
          </w:p>
        </w:tc>
        <w:tc>
          <w:tcPr>
            <w:tcW w:w="3320"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ascii="宋体" w:hAnsi="宋体" w:cs="Times New Roman"/>
                <w:bCs w:val="0"/>
                <w:sz w:val="21"/>
                <w:szCs w:val="21"/>
              </w:rPr>
            </w:pPr>
            <w:r>
              <w:rPr>
                <w:rFonts w:hint="default" w:ascii="Times New Roman" w:hAnsi="Times New Roman" w:cs="Times New Roman"/>
                <w:bCs w:val="0"/>
                <w:sz w:val="21"/>
                <w:szCs w:val="21"/>
              </w:rPr>
              <w:t>/user/api/getUserInfo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single" w:color="auto" w:sz="4" w:space="0"/>
              <w:bottom w:val="single" w:color="auto" w:sz="4" w:space="0"/>
              <w:right w:val="single" w:color="auto" w:sz="4" w:space="0"/>
            </w:tcBorders>
            <w:vAlign w:val="center"/>
          </w:tcPr>
          <w:p>
            <w:pPr>
              <w:spacing w:before="0" w:after="0" w:line="273" w:lineRule="auto"/>
              <w:ind w:left="0" w:leftChars="0" w:firstLine="0" w:firstLineChars="0"/>
              <w:jc w:val="center"/>
              <w:rPr>
                <w:rFonts w:cs="Times New Roman"/>
                <w:b/>
                <w:bCs w:val="0"/>
                <w:sz w:val="21"/>
                <w:szCs w:val="21"/>
              </w:rPr>
            </w:pPr>
            <w:r>
              <w:rPr>
                <w:rFonts w:hint="eastAsia" w:ascii="宋体" w:hAnsi="宋体" w:cs="Times New Roman"/>
                <w:b/>
                <w:bCs w:val="0"/>
                <w:sz w:val="21"/>
                <w:szCs w:val="21"/>
              </w:rPr>
              <w:t>用例综述</w:t>
            </w:r>
          </w:p>
        </w:tc>
        <w:tc>
          <w:tcPr>
            <w:tcW w:w="7568" w:type="dxa"/>
            <w:gridSpan w:val="6"/>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left"/>
              <w:rPr>
                <w:rFonts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w:t>
            </w:r>
            <w:r>
              <w:rPr>
                <w:rFonts w:hint="eastAsia" w:ascii="宋体" w:hAnsi="宋体" w:cs="Times New Roman"/>
                <w:bCs w:val="0"/>
                <w:sz w:val="21"/>
                <w:szCs w:val="21"/>
              </w:rPr>
              <w:t>进行查询，可以返回用户详细信息，包括邮箱地址、姓名、电话号码、性别、年级、注册时间等。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2" w:type="dxa"/>
            <w:gridSpan w:val="7"/>
            <w:tcBorders>
              <w:top w:val="single" w:color="auto" w:sz="4" w:space="0"/>
              <w:left w:val="single" w:color="auto" w:sz="4" w:space="0"/>
              <w:bottom w:val="single" w:color="auto" w:sz="4" w:space="0"/>
              <w:right w:val="single" w:color="auto" w:sz="4" w:space="0"/>
            </w:tcBorders>
            <w:vAlign w:val="center"/>
          </w:tcPr>
          <w:p>
            <w:pPr>
              <w:spacing w:before="0" w:after="0" w:line="273" w:lineRule="auto"/>
              <w:jc w:val="center"/>
              <w:rPr>
                <w:rFonts w:cs="Times New Roman"/>
                <w:b/>
                <w:bCs w:val="0"/>
                <w:sz w:val="21"/>
                <w:szCs w:val="21"/>
              </w:rPr>
            </w:pPr>
            <w:r>
              <w:rPr>
                <w:rFonts w:hint="eastAsia" w:ascii="宋体" w:hAnsi="宋体" w:cs="Times New Roman"/>
                <w:b/>
                <w:bCs w:val="0"/>
                <w:sz w:val="21"/>
                <w:szCs w:val="21"/>
              </w:rPr>
              <w:t>测试步骤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single" w:color="auto" w:sz="4" w:space="0"/>
              <w:bottom w:val="single" w:color="auto" w:sz="4" w:space="0"/>
              <w:right w:val="single" w:color="auto" w:sz="4" w:space="0"/>
            </w:tcBorders>
            <w:vAlign w:val="center"/>
          </w:tcPr>
          <w:p>
            <w:pPr>
              <w:spacing w:before="0" w:after="0" w:line="273" w:lineRule="auto"/>
              <w:ind w:left="0" w:leftChars="0" w:firstLine="0" w:firstLineChars="0"/>
              <w:jc w:val="center"/>
              <w:rPr>
                <w:rFonts w:ascii="宋体" w:hAnsi="宋体" w:cs="Times New Roman"/>
                <w:b/>
                <w:bCs w:val="0"/>
                <w:color w:val="000000"/>
                <w:sz w:val="21"/>
                <w:szCs w:val="21"/>
              </w:rPr>
            </w:pPr>
            <w:r>
              <w:rPr>
                <w:rFonts w:hint="eastAsia" w:ascii="宋体" w:hAnsi="宋体" w:cs="Times New Roman"/>
                <w:b/>
                <w:bCs w:val="0"/>
                <w:color w:val="000000"/>
                <w:sz w:val="21"/>
                <w:szCs w:val="21"/>
              </w:rPr>
              <w:t>序号</w:t>
            </w:r>
          </w:p>
        </w:tc>
        <w:tc>
          <w:tcPr>
            <w:tcW w:w="1343"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hint="eastAsia" w:ascii="宋体" w:hAnsi="宋体" w:cs="Times New Roman"/>
                <w:b/>
                <w:bCs w:val="0"/>
                <w:color w:val="000000"/>
                <w:sz w:val="21"/>
                <w:szCs w:val="21"/>
              </w:rPr>
            </w:pPr>
            <w:r>
              <w:rPr>
                <w:rFonts w:hint="eastAsia" w:ascii="宋体" w:hAnsi="宋体" w:cs="Times New Roman"/>
                <w:b/>
                <w:bCs w:val="0"/>
                <w:color w:val="000000"/>
                <w:sz w:val="21"/>
                <w:szCs w:val="21"/>
              </w:rPr>
              <w:t>输入及操作</w:t>
            </w:r>
          </w:p>
        </w:tc>
        <w:tc>
          <w:tcPr>
            <w:tcW w:w="2905"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hint="eastAsia" w:ascii="宋体" w:hAnsi="宋体" w:cs="Times New Roman"/>
                <w:b/>
                <w:bCs w:val="0"/>
                <w:color w:val="000000"/>
                <w:sz w:val="21"/>
                <w:szCs w:val="21"/>
              </w:rPr>
            </w:pPr>
            <w:r>
              <w:rPr>
                <w:rFonts w:hint="eastAsia" w:ascii="宋体" w:hAnsi="宋体" w:cs="Times New Roman"/>
                <w:b/>
                <w:bCs w:val="0"/>
                <w:color w:val="000000"/>
                <w:sz w:val="21"/>
                <w:szCs w:val="21"/>
              </w:rPr>
              <w:t>期望结果与评估标准</w:t>
            </w:r>
          </w:p>
        </w:tc>
        <w:tc>
          <w:tcPr>
            <w:tcW w:w="2202"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hint="eastAsia" w:ascii="宋体" w:hAnsi="宋体" w:cs="Times New Roman"/>
                <w:b/>
                <w:bCs w:val="0"/>
                <w:color w:val="000000"/>
                <w:sz w:val="21"/>
                <w:szCs w:val="21"/>
              </w:rPr>
            </w:pPr>
            <w:r>
              <w:rPr>
                <w:rFonts w:hint="eastAsia" w:ascii="宋体" w:hAnsi="宋体" w:cs="Times New Roman"/>
                <w:b/>
                <w:bCs w:val="0"/>
                <w:color w:val="000000"/>
                <w:sz w:val="21"/>
                <w:szCs w:val="21"/>
              </w:rPr>
              <w:t>实测结果</w:t>
            </w:r>
          </w:p>
        </w:tc>
        <w:tc>
          <w:tcPr>
            <w:tcW w:w="1118"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hint="eastAsia" w:ascii="宋体" w:hAnsi="宋体" w:cs="Times New Roman"/>
                <w:b/>
                <w:bCs w:val="0"/>
                <w:color w:val="000000"/>
                <w:sz w:val="21"/>
                <w:szCs w:val="21"/>
              </w:rPr>
            </w:pPr>
            <w:r>
              <w:rPr>
                <w:rFonts w:hint="eastAsia" w:ascii="宋体" w:hAnsi="宋体" w:cs="Times New Roman"/>
                <w:b/>
                <w:bCs w:val="0"/>
                <w:color w:val="000000"/>
                <w:sz w:val="21"/>
                <w:szCs w:val="21"/>
              </w:rPr>
              <w:t>通过与否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single" w:color="auto" w:sz="4" w:space="0"/>
              <w:bottom w:val="single" w:color="auto" w:sz="4" w:space="0"/>
              <w:right w:val="single" w:color="auto" w:sz="4" w:space="0"/>
            </w:tcBorders>
            <w:vAlign w:val="center"/>
          </w:tcPr>
          <w:p>
            <w:pPr>
              <w:spacing w:before="0" w:after="0" w:line="273" w:lineRule="auto"/>
              <w:jc w:val="center"/>
              <w:rPr>
                <w:rFonts w:hint="eastAsia" w:cs="Times New Roman"/>
                <w:bCs w:val="0"/>
                <w:sz w:val="21"/>
                <w:szCs w:val="21"/>
              </w:rPr>
            </w:pPr>
            <w:r>
              <w:rPr>
                <w:rFonts w:cs="Times New Roman"/>
                <w:bCs w:val="0"/>
                <w:sz w:val="21"/>
                <w:szCs w:val="21"/>
              </w:rPr>
              <w:t>1</w:t>
            </w:r>
          </w:p>
        </w:tc>
        <w:tc>
          <w:tcPr>
            <w:tcW w:w="1343"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left"/>
              <w:rPr>
                <w:rFonts w:cs="Times New Roman"/>
                <w:bCs w:val="0"/>
                <w:sz w:val="21"/>
                <w:szCs w:val="21"/>
              </w:rPr>
            </w:pPr>
            <w:r>
              <w:rPr>
                <w:rFonts w:hint="eastAsia" w:ascii="宋体" w:hAnsi="宋体" w:cs="Times New Roman"/>
                <w:bCs w:val="0"/>
                <w:sz w:val="21"/>
                <w:szCs w:val="21"/>
              </w:rPr>
              <w:t>输入并发送</w:t>
            </w:r>
            <w:r>
              <w:rPr>
                <w:rFonts w:hint="default" w:ascii="Times New Roman" w:hAnsi="Times New Roman" w:cs="Times New Roman"/>
                <w:bCs w:val="0"/>
                <w:sz w:val="21"/>
                <w:szCs w:val="21"/>
              </w:rPr>
              <w:t>username (String)</w:t>
            </w:r>
            <w:r>
              <w:rPr>
                <w:rFonts w:hint="eastAsia" w:ascii="宋体" w:hAnsi="宋体" w:cs="Times New Roman"/>
                <w:bCs w:val="0"/>
                <w:sz w:val="21"/>
                <w:szCs w:val="21"/>
              </w:rPr>
              <w:t>。</w:t>
            </w:r>
          </w:p>
        </w:tc>
        <w:tc>
          <w:tcPr>
            <w:tcW w:w="2905"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both"/>
              <w:rPr>
                <w:rFonts w:cs="Times New Roman"/>
                <w:bCs w:val="0"/>
                <w:sz w:val="21"/>
                <w:szCs w:val="21"/>
              </w:rPr>
            </w:pPr>
            <w:r>
              <w:rPr>
                <w:rFonts w:hint="eastAsia" w:ascii="宋体" w:hAnsi="宋体" w:cs="Times New Roman"/>
                <w:bCs w:val="0"/>
                <w:sz w:val="21"/>
                <w:szCs w:val="21"/>
              </w:rPr>
              <w:t>通过用户</w:t>
            </w:r>
            <w:r>
              <w:rPr>
                <w:rFonts w:hint="default" w:ascii="Times New Roman" w:hAnsi="Times New Roman" w:cs="Times New Roman"/>
                <w:bCs w:val="0"/>
                <w:sz w:val="21"/>
                <w:szCs w:val="21"/>
              </w:rPr>
              <w:t>id</w:t>
            </w:r>
            <w:r>
              <w:rPr>
                <w:rFonts w:hint="eastAsia" w:ascii="宋体" w:hAnsi="宋体" w:cs="Times New Roman"/>
                <w:bCs w:val="0"/>
                <w:sz w:val="21"/>
                <w:szCs w:val="21"/>
              </w:rPr>
              <w:t>，返回查询结果包括正确的对应详细用户信息。</w:t>
            </w:r>
          </w:p>
        </w:tc>
        <w:tc>
          <w:tcPr>
            <w:tcW w:w="2202"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both"/>
              <w:rPr>
                <w:rFonts w:cs="Times New Roman"/>
                <w:bCs w:val="0"/>
                <w:sz w:val="21"/>
                <w:szCs w:val="21"/>
              </w:rPr>
            </w:pPr>
            <w:r>
              <w:rPr>
                <w:rFonts w:hint="eastAsia" w:ascii="宋体" w:hAnsi="宋体" w:cs="Times New Roman"/>
                <w:bCs w:val="0"/>
                <w:sz w:val="21"/>
                <w:szCs w:val="21"/>
              </w:rPr>
              <w:t>返回结果信息完整且正确。</w:t>
            </w:r>
          </w:p>
        </w:tc>
        <w:tc>
          <w:tcPr>
            <w:tcW w:w="1118"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both"/>
              <w:rPr>
                <w:rFonts w:ascii="宋体" w:hAnsi="宋体" w:cs="Times New Roman"/>
                <w:bCs w:val="0"/>
                <w:sz w:val="21"/>
                <w:szCs w:val="21"/>
              </w:rPr>
            </w:pPr>
            <w:r>
              <w:rPr>
                <w:rFonts w:hint="eastAsia" w:ascii="宋体" w:hAnsi="宋体" w:cs="Times New Roman"/>
                <w:bCs w:val="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gridSpan w:val="2"/>
            <w:tcBorders>
              <w:top w:val="single" w:color="auto" w:sz="4" w:space="0"/>
              <w:left w:val="single" w:color="auto" w:sz="4" w:space="0"/>
              <w:bottom w:val="single" w:color="auto" w:sz="4" w:space="0"/>
              <w:right w:val="single" w:color="auto" w:sz="4" w:space="0"/>
            </w:tcBorders>
            <w:vAlign w:val="center"/>
          </w:tcPr>
          <w:p>
            <w:pPr>
              <w:spacing w:before="0" w:after="0" w:line="273" w:lineRule="auto"/>
              <w:jc w:val="center"/>
              <w:rPr>
                <w:rFonts w:hint="eastAsia" w:cs="Times New Roman"/>
                <w:b/>
                <w:bCs w:val="0"/>
                <w:sz w:val="21"/>
                <w:szCs w:val="21"/>
              </w:rPr>
            </w:pPr>
            <w:r>
              <w:rPr>
                <w:rFonts w:hint="eastAsia" w:ascii="宋体" w:hAnsi="宋体" w:cs="Times New Roman"/>
                <w:b/>
                <w:bCs w:val="0"/>
                <w:sz w:val="21"/>
                <w:szCs w:val="21"/>
              </w:rPr>
              <w:t>执行结果</w:t>
            </w:r>
          </w:p>
        </w:tc>
        <w:tc>
          <w:tcPr>
            <w:tcW w:w="1793" w:type="dxa"/>
            <w:gridSpan w:val="2"/>
            <w:tcBorders>
              <w:top w:val="single" w:color="auto" w:sz="4" w:space="0"/>
              <w:left w:val="nil"/>
              <w:bottom w:val="single" w:color="auto" w:sz="4" w:space="0"/>
              <w:right w:val="single" w:color="auto" w:sz="4" w:space="0"/>
            </w:tcBorders>
            <w:vAlign w:val="center"/>
          </w:tcPr>
          <w:p>
            <w:pPr>
              <w:spacing w:before="0" w:after="0" w:line="273" w:lineRule="auto"/>
              <w:jc w:val="center"/>
              <w:rPr>
                <w:rFonts w:cs="Times New Roman"/>
                <w:bCs w:val="0"/>
                <w:sz w:val="21"/>
                <w:szCs w:val="21"/>
              </w:rPr>
            </w:pPr>
            <w:r>
              <w:rPr>
                <w:rFonts w:hint="eastAsia" w:ascii="宋体" w:hAnsi="宋体" w:cs="Times New Roman"/>
                <w:bCs w:val="0"/>
                <w:sz w:val="21"/>
                <w:szCs w:val="21"/>
              </w:rPr>
              <w:t>通过</w:t>
            </w:r>
          </w:p>
        </w:tc>
        <w:tc>
          <w:tcPr>
            <w:tcW w:w="1872" w:type="dxa"/>
            <w:tcBorders>
              <w:top w:val="single" w:color="auto" w:sz="4" w:space="0"/>
              <w:left w:val="nil"/>
              <w:bottom w:val="single" w:color="auto" w:sz="4" w:space="0"/>
              <w:right w:val="single" w:color="auto" w:sz="4" w:space="0"/>
            </w:tcBorders>
            <w:vAlign w:val="center"/>
          </w:tcPr>
          <w:p>
            <w:pPr>
              <w:spacing w:before="0" w:after="0" w:line="273" w:lineRule="auto"/>
              <w:jc w:val="center"/>
              <w:rPr>
                <w:rFonts w:cs="Times New Roman"/>
                <w:b/>
                <w:bCs w:val="0"/>
                <w:sz w:val="21"/>
                <w:szCs w:val="21"/>
              </w:rPr>
            </w:pPr>
            <w:r>
              <w:rPr>
                <w:rFonts w:hint="eastAsia" w:ascii="宋体" w:hAnsi="宋体" w:cs="Times New Roman"/>
                <w:b/>
                <w:bCs w:val="0"/>
                <w:sz w:val="21"/>
                <w:szCs w:val="21"/>
              </w:rPr>
              <w:t>测试时间</w:t>
            </w:r>
          </w:p>
        </w:tc>
        <w:tc>
          <w:tcPr>
            <w:tcW w:w="3320" w:type="dxa"/>
            <w:gridSpan w:val="2"/>
            <w:tcBorders>
              <w:top w:val="single" w:color="auto" w:sz="4" w:space="0"/>
              <w:left w:val="nil"/>
              <w:bottom w:val="single" w:color="auto" w:sz="4" w:space="0"/>
              <w:right w:val="single" w:color="auto" w:sz="4" w:space="0"/>
            </w:tcBorders>
            <w:vAlign w:val="center"/>
          </w:tcPr>
          <w:p>
            <w:pPr>
              <w:spacing w:before="0" w:after="0" w:line="273" w:lineRule="auto"/>
              <w:jc w:val="center"/>
              <w:rPr>
                <w:rFonts w:ascii="宋体" w:hAnsi="宋体" w:cs="Times New Roman"/>
                <w:bCs w:val="0"/>
                <w:sz w:val="21"/>
                <w:szCs w:val="21"/>
              </w:rPr>
            </w:pPr>
            <w:r>
              <w:rPr>
                <w:rFonts w:hint="eastAsia" w:ascii="宋体" w:hAnsi="宋体" w:cs="Times New Roman"/>
                <w:bCs w:val="0"/>
                <w:sz w:val="21"/>
                <w:szCs w:val="21"/>
              </w:rPr>
              <w:t>202</w:t>
            </w:r>
            <w:r>
              <w:rPr>
                <w:rFonts w:ascii="宋体" w:hAnsi="宋体" w:cs="Times New Roman"/>
                <w:bCs w:val="0"/>
                <w:sz w:val="21"/>
                <w:szCs w:val="21"/>
              </w:rPr>
              <w:t>2</w:t>
            </w:r>
            <w:r>
              <w:rPr>
                <w:rFonts w:hint="eastAsia" w:ascii="宋体" w:hAnsi="宋体" w:cs="Times New Roman"/>
                <w:bCs w:val="0"/>
                <w:sz w:val="21"/>
                <w:szCs w:val="21"/>
              </w:rPr>
              <w:t>/</w:t>
            </w:r>
            <w:r>
              <w:rPr>
                <w:rFonts w:ascii="宋体" w:hAnsi="宋体" w:cs="Times New Roman"/>
                <w:bCs w:val="0"/>
                <w:sz w:val="21"/>
                <w:szCs w:val="21"/>
              </w:rPr>
              <w:t>5</w:t>
            </w:r>
            <w:r>
              <w:rPr>
                <w:rFonts w:hint="eastAsia" w:ascii="宋体" w:hAnsi="宋体" w:cs="Times New Roman"/>
                <w:bCs w:val="0"/>
                <w:sz w:val="21"/>
                <w:szCs w:val="21"/>
              </w:rPr>
              <w:t>/</w:t>
            </w:r>
            <w:r>
              <w:rPr>
                <w:rFonts w:ascii="宋体" w:hAnsi="宋体" w:cs="Times New Roman"/>
                <w:bCs w:val="0"/>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gridSpan w:val="2"/>
            <w:tcBorders>
              <w:top w:val="single" w:color="auto" w:sz="4" w:space="0"/>
              <w:left w:val="single" w:color="auto" w:sz="4" w:space="0"/>
              <w:bottom w:val="single" w:color="auto" w:sz="4" w:space="0"/>
              <w:right w:val="single" w:color="auto" w:sz="4" w:space="0"/>
            </w:tcBorders>
            <w:vAlign w:val="center"/>
          </w:tcPr>
          <w:p>
            <w:pPr>
              <w:spacing w:before="0" w:after="0" w:line="273" w:lineRule="auto"/>
              <w:jc w:val="center"/>
              <w:rPr>
                <w:rFonts w:hint="eastAsia" w:cs="Times New Roman"/>
                <w:b/>
                <w:bCs w:val="0"/>
                <w:sz w:val="21"/>
                <w:szCs w:val="21"/>
              </w:rPr>
            </w:pPr>
            <w:r>
              <w:rPr>
                <w:rFonts w:hint="eastAsia" w:ascii="宋体" w:hAnsi="宋体" w:cs="Times New Roman"/>
                <w:b/>
                <w:bCs w:val="0"/>
                <w:sz w:val="21"/>
                <w:szCs w:val="21"/>
              </w:rPr>
              <w:t>结果截图</w:t>
            </w:r>
          </w:p>
        </w:tc>
        <w:tc>
          <w:tcPr>
            <w:tcW w:w="6985" w:type="dxa"/>
            <w:gridSpan w:val="5"/>
            <w:tcBorders>
              <w:top w:val="single" w:color="auto" w:sz="4" w:space="0"/>
              <w:left w:val="nil"/>
              <w:bottom w:val="single" w:color="auto" w:sz="4" w:space="0"/>
              <w:right w:val="single" w:color="auto" w:sz="4" w:space="0"/>
            </w:tcBorders>
            <w:vAlign w:val="center"/>
          </w:tcPr>
          <w:p>
            <w:pPr>
              <w:spacing w:before="0" w:after="0" w:line="273" w:lineRule="auto"/>
              <w:jc w:val="center"/>
              <w:rPr>
                <w:rFonts w:ascii="宋体" w:hAnsi="宋体" w:cs="Times New Roman"/>
                <w:bCs w:val="0"/>
                <w:sz w:val="21"/>
                <w:szCs w:val="21"/>
              </w:rPr>
            </w:pPr>
            <w:r>
              <w:drawing>
                <wp:inline distT="0" distB="0" distL="0" distR="0">
                  <wp:extent cx="3892550" cy="2552700"/>
                  <wp:effectExtent l="0" t="0" r="889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tretch>
                            <a:fillRect/>
                          </a:stretch>
                        </pic:blipFill>
                        <pic:spPr>
                          <a:xfrm>
                            <a:off x="0" y="0"/>
                            <a:ext cx="3892550" cy="2552700"/>
                          </a:xfrm>
                          <a:prstGeom prst="rect">
                            <a:avLst/>
                          </a:prstGeom>
                        </pic:spPr>
                      </pic:pic>
                    </a:graphicData>
                  </a:graphic>
                </wp:inline>
              </w:drawing>
            </w:r>
          </w:p>
        </w:tc>
      </w:tr>
      <w:bookmarkEnd w:id="46"/>
    </w:tbl>
    <w:p>
      <w:pPr>
        <w:spacing w:line="276" w:lineRule="auto"/>
        <w:ind w:left="0" w:leftChars="0" w:firstLine="0" w:firstLineChars="0"/>
        <w:rPr>
          <w:sz w:val="24"/>
          <w:szCs w:val="32"/>
        </w:rPr>
      </w:pPr>
    </w:p>
    <w:p>
      <w:pPr>
        <w:pStyle w:val="4"/>
        <w:numPr>
          <w:ilvl w:val="0"/>
          <w:numId w:val="0"/>
        </w:numPr>
        <w:spacing w:before="240" w:after="240"/>
        <w:rPr>
          <w:rFonts w:hint="default" w:ascii="黑体" w:hAnsi="黑体" w:eastAsia="黑体"/>
          <w:lang w:val="en-US" w:eastAsia="zh-CN"/>
        </w:rPr>
      </w:pPr>
      <w:bookmarkStart w:id="47" w:name="_Toc1541"/>
      <w:r>
        <w:rPr>
          <w:rFonts w:hint="eastAsia" w:ascii="黑体" w:hAnsi="黑体"/>
          <w:lang w:val="en-US" w:eastAsia="zh-CN"/>
        </w:rPr>
        <w:t>4</w:t>
      </w:r>
      <w:r>
        <w:rPr>
          <w:rFonts w:hint="eastAsia" w:ascii="黑体" w:hAnsi="黑体"/>
        </w:rPr>
        <w:t>.2</w:t>
      </w:r>
      <w:r>
        <w:rPr>
          <w:rFonts w:ascii="黑体" w:hAnsi="黑体"/>
        </w:rPr>
        <w:t xml:space="preserve">.2 </w:t>
      </w:r>
      <w:r>
        <w:rPr>
          <w:rFonts w:hint="eastAsia" w:ascii="黑体" w:hAnsi="黑体"/>
        </w:rPr>
        <w:t xml:space="preserve"> </w:t>
      </w:r>
      <w:r>
        <w:rPr>
          <w:rFonts w:hint="eastAsia" w:ascii="黑体" w:hAnsi="黑体"/>
          <w:lang w:val="en-US" w:eastAsia="zh-CN"/>
        </w:rPr>
        <w:t>JUnit接口测试</w:t>
      </w:r>
      <w:bookmarkEnd w:id="47"/>
    </w:p>
    <w:p>
      <w:pPr>
        <w:ind w:firstLine="480" w:firstLineChars="200"/>
        <w:rPr>
          <w:rFonts w:hint="eastAsia"/>
          <w:lang w:eastAsia="zh-CN"/>
        </w:rPr>
      </w:pPr>
      <w:r>
        <w:rPr>
          <w:rFonts w:hint="eastAsia"/>
        </w:rPr>
        <w:t>考虑到测试时会在终端打印大量的信息，为了方便查看输出的内容，在Utils/Myfunction.java中封装一个打印彩色信息的函数colorfulPrint，然后在test/java下存储各模块的测试代码，每个test文件都针对相应的Service模块中的函数进行了测试，</w:t>
      </w:r>
      <w:r>
        <w:rPr>
          <w:rFonts w:hint="eastAsia"/>
          <w:lang w:val="en-US" w:eastAsia="zh-CN"/>
        </w:rPr>
        <w:t>如图4-1</w:t>
      </w:r>
      <w:r>
        <w:rPr>
          <w:rFonts w:hint="eastAsia"/>
        </w:rPr>
        <w:t>是对MessageService进行测试的截图</w:t>
      </w:r>
      <w:r>
        <w:rPr>
          <w:rFonts w:hint="eastAsia"/>
          <w:lang w:eastAsia="zh-CN"/>
        </w:rPr>
        <w:t>。</w:t>
      </w:r>
    </w:p>
    <w:p>
      <w:pPr>
        <w:ind w:firstLine="480" w:firstLineChars="200"/>
        <w:rPr>
          <w:rFonts w:hint="eastAsia"/>
          <w:lang w:eastAsia="zh-CN"/>
        </w:rPr>
      </w:pPr>
      <w:r>
        <w:rPr>
          <w:rFonts w:hint="eastAsia"/>
        </w:rPr>
        <w:t>可以看到所有的测试样例都通过的了测试。例子中的测试方式有两种，一种是针对返还数据类型为int的标志变量使用assertTrue()函数来检验输出的标志变量是否与预期相同，如果相同则通过检验；另一种是针对返还数据信息的函数，这里使用了之前封装好的colorfulPrint()函数打印出具体的数据内容，如终端中的绿色字样。考虑到在java中实体类对象、列表对象、map对象打印时都只会打印其内存地址，因此我们需要重定义其toString()方法，修改为打印它内部的成员变量。如</w:t>
      </w:r>
      <w:r>
        <w:rPr>
          <w:rFonts w:hint="eastAsia"/>
          <w:lang w:val="en-US" w:eastAsia="zh-CN"/>
        </w:rPr>
        <w:t>图4-2</w:t>
      </w:r>
      <w:r>
        <w:rPr>
          <w:rFonts w:hint="eastAsia"/>
        </w:rPr>
        <w:t>是对实体类Message的toString()方法</w:t>
      </w:r>
      <w:r>
        <w:rPr>
          <w:rFonts w:hint="eastAsia"/>
          <w:lang w:eastAsia="zh-CN"/>
        </w:rPr>
        <w:t>的</w:t>
      </w:r>
      <w:r>
        <w:rPr>
          <w:rFonts w:hint="eastAsia"/>
        </w:rPr>
        <w:t>重写</w:t>
      </w:r>
      <w:r>
        <w:rPr>
          <w:rFonts w:hint="eastAsia"/>
          <w:lang w:eastAsia="zh-CN"/>
        </w:rPr>
        <w:t>。</w:t>
      </w:r>
    </w:p>
    <w:p>
      <w:pPr>
        <w:ind w:firstLine="480" w:firstLineChars="200"/>
        <w:rPr>
          <w:rFonts w:hint="eastAsia"/>
          <w:lang w:eastAsia="zh-CN"/>
        </w:rPr>
      </w:pPr>
    </w:p>
    <w:p>
      <w:pPr>
        <w:ind w:left="0" w:leftChars="0" w:firstLine="0" w:firstLineChars="0"/>
        <w:rPr>
          <w:rFonts w:hint="eastAsia"/>
          <w:lang w:eastAsia="zh-CN"/>
        </w:rPr>
      </w:pPr>
    </w:p>
    <w:p>
      <w:pPr>
        <w:ind w:firstLine="480" w:firstLineChars="200"/>
        <w:jc w:val="center"/>
        <w:rPr>
          <w:rFonts w:hint="eastAsia"/>
          <w:lang w:eastAsia="zh-CN"/>
        </w:rPr>
      </w:pPr>
      <w:r>
        <w:drawing>
          <wp:inline distT="0" distB="0" distL="0" distR="0">
            <wp:extent cx="5130800" cy="2727960"/>
            <wp:effectExtent l="0" t="0" r="508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0"/>
                    <a:stretch>
                      <a:fillRect/>
                    </a:stretch>
                  </pic:blipFill>
                  <pic:spPr>
                    <a:xfrm>
                      <a:off x="0" y="0"/>
                      <a:ext cx="5131018" cy="2728594"/>
                    </a:xfrm>
                    <a:prstGeom prst="rect">
                      <a:avLst/>
                    </a:prstGeom>
                  </pic:spPr>
                </pic:pic>
              </a:graphicData>
            </a:graphic>
          </wp:inline>
        </w:drawing>
      </w:r>
    </w:p>
    <w:p>
      <w:pPr>
        <w:pStyle w:val="8"/>
        <w:spacing w:before="48"/>
        <w:ind w:firstLine="0" w:firstLineChars="0"/>
        <w:rPr>
          <w:rFonts w:hint="eastAsia" w:ascii="Times New Roman" w:hAnsi="Times New Roman"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Times New Roman" w:hAnsi="Times New Roman" w:eastAsia="宋体" w:cs="Times New Roman"/>
          <w:sz w:val="21"/>
          <w:szCs w:val="21"/>
          <w:lang w:val="en-US" w:eastAsia="zh-CN"/>
        </w:rPr>
        <w:t>-1</w:t>
      </w:r>
      <w:r>
        <w:rPr>
          <w:rFonts w:hint="eastAsia" w:ascii="宋体" w:hAnsi="宋体" w:eastAsia="宋体"/>
          <w:sz w:val="21"/>
          <w:szCs w:val="21"/>
        </w:rPr>
        <w:t xml:space="preserve"> </w:t>
      </w:r>
      <w:r>
        <w:rPr>
          <w:rFonts w:hint="eastAsia" w:ascii="Times New Roman" w:hAnsi="Times New Roman" w:eastAsia="宋体" w:cs="Times New Roman"/>
          <w:sz w:val="21"/>
          <w:szCs w:val="21"/>
          <w:lang w:val="en-US" w:eastAsia="zh-CN"/>
        </w:rPr>
        <w:t xml:space="preserve"> MessageServer测试截图</w:t>
      </w:r>
    </w:p>
    <w:p>
      <w:pPr>
        <w:rPr>
          <w:rFonts w:hint="eastAsia" w:ascii="Times New Roman" w:hAnsi="Times New Roman" w:eastAsia="宋体" w:cs="Times New Roman"/>
          <w:sz w:val="21"/>
          <w:szCs w:val="21"/>
          <w:lang w:val="en-US" w:eastAsia="zh-CN"/>
        </w:rPr>
      </w:pPr>
    </w:p>
    <w:p>
      <w:pPr>
        <w:rPr>
          <w:rFonts w:hint="default" w:ascii="Times New Roman" w:hAnsi="Times New Roman" w:eastAsia="宋体" w:cs="Times New Roman"/>
          <w:sz w:val="21"/>
          <w:szCs w:val="21"/>
          <w:lang w:val="en-US" w:eastAsia="zh-CN"/>
        </w:rPr>
      </w:pPr>
      <w:r>
        <w:drawing>
          <wp:inline distT="0" distB="0" distL="0" distR="0">
            <wp:extent cx="5274310" cy="2804795"/>
            <wp:effectExtent l="0" t="0" r="1397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1"/>
                    <a:stretch>
                      <a:fillRect/>
                    </a:stretch>
                  </pic:blipFill>
                  <pic:spPr>
                    <a:xfrm>
                      <a:off x="0" y="0"/>
                      <a:ext cx="5274310" cy="2804795"/>
                    </a:xfrm>
                    <a:prstGeom prst="rect">
                      <a:avLst/>
                    </a:prstGeom>
                  </pic:spPr>
                </pic:pic>
              </a:graphicData>
            </a:graphic>
          </wp:inline>
        </w:drawing>
      </w:r>
    </w:p>
    <w:p>
      <w:pPr>
        <w:pStyle w:val="8"/>
        <w:spacing w:before="48"/>
        <w:ind w:firstLine="0" w:firstLineChars="0"/>
        <w:rPr>
          <w:rFonts w:hint="eastAsia" w:ascii="Times New Roman" w:hAnsi="Times New Roman"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Times New Roman" w:hAnsi="Times New Roman" w:eastAsia="宋体" w:cs="Times New Roman"/>
          <w:sz w:val="21"/>
          <w:szCs w:val="21"/>
          <w:lang w:val="en-US" w:eastAsia="zh-CN"/>
        </w:rPr>
        <w:t>-2</w:t>
      </w:r>
      <w:r>
        <w:rPr>
          <w:rFonts w:hint="eastAsia" w:ascii="宋体" w:hAnsi="宋体" w:eastAsia="宋体"/>
          <w:sz w:val="21"/>
          <w:szCs w:val="21"/>
        </w:rPr>
        <w:t xml:space="preserve"> </w:t>
      </w:r>
      <w:r>
        <w:rPr>
          <w:rFonts w:hint="eastAsia" w:ascii="Times New Roman" w:hAnsi="Times New Roman" w:eastAsia="宋体" w:cs="Times New Roman"/>
          <w:sz w:val="21"/>
          <w:szCs w:val="21"/>
          <w:lang w:val="en-US" w:eastAsia="zh-CN"/>
        </w:rPr>
        <w:t xml:space="preserve"> Message的toString()方法的重写</w:t>
      </w:r>
    </w:p>
    <w:p>
      <w:pPr>
        <w:widowControl/>
        <w:spacing w:beforeLines="0" w:line="400" w:lineRule="exact"/>
        <w:ind w:firstLine="480"/>
        <w:rPr>
          <w:rFonts w:hint="default"/>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spacing w:before="600" w:after="600"/>
        <w:ind w:left="0" w:firstLine="0"/>
        <w:rPr>
          <w:sz w:val="30"/>
          <w:szCs w:val="30"/>
        </w:rPr>
      </w:pPr>
      <w:r>
        <w:rPr>
          <w:rFonts w:hint="eastAsia"/>
          <w:sz w:val="30"/>
          <w:szCs w:val="30"/>
        </w:rPr>
        <w:t xml:space="preserve">  </w:t>
      </w:r>
      <w:bookmarkStart w:id="48" w:name="_Toc25866"/>
      <w:r>
        <w:rPr>
          <w:rFonts w:hint="eastAsia"/>
          <w:sz w:val="30"/>
          <w:szCs w:val="30"/>
          <w:lang w:val="en-US" w:eastAsia="zh-CN"/>
        </w:rPr>
        <w:t>系统部署</w:t>
      </w:r>
      <w:bookmarkEnd w:id="48"/>
    </w:p>
    <w:p>
      <w:pPr>
        <w:pStyle w:val="3"/>
        <w:numPr>
          <w:ilvl w:val="0"/>
          <w:numId w:val="0"/>
        </w:numPr>
        <w:spacing w:before="360" w:after="360"/>
        <w:rPr>
          <w:rFonts w:hint="default" w:ascii="黑体" w:hAnsi="黑体" w:eastAsia="黑体"/>
          <w:lang w:val="en-US" w:eastAsia="zh-CN"/>
        </w:rPr>
      </w:pPr>
      <w:bookmarkStart w:id="49" w:name="_Toc31929"/>
      <w:r>
        <w:rPr>
          <w:rFonts w:hint="eastAsia" w:ascii="黑体" w:hAnsi="黑体"/>
          <w:lang w:val="en-US" w:eastAsia="zh-CN"/>
        </w:rPr>
        <w:t>5</w:t>
      </w:r>
      <w:r>
        <w:rPr>
          <w:rFonts w:hint="eastAsia" w:ascii="黑体" w:hAnsi="黑体"/>
        </w:rPr>
        <w:t xml:space="preserve">.1 </w:t>
      </w:r>
      <w:r>
        <w:rPr>
          <w:rFonts w:ascii="黑体" w:hAnsi="黑体"/>
        </w:rPr>
        <w:t xml:space="preserve"> </w:t>
      </w:r>
      <w:r>
        <w:rPr>
          <w:rFonts w:hint="eastAsia" w:ascii="黑体" w:hAnsi="黑体"/>
          <w:lang w:val="en-US" w:eastAsia="zh-CN"/>
        </w:rPr>
        <w:t>前端部署</w:t>
      </w:r>
      <w:bookmarkEnd w:id="49"/>
    </w:p>
    <w:p>
      <w:pPr>
        <w:pStyle w:val="4"/>
        <w:numPr>
          <w:ilvl w:val="0"/>
          <w:numId w:val="0"/>
        </w:numPr>
        <w:spacing w:before="240" w:after="240"/>
        <w:rPr>
          <w:rFonts w:hint="default" w:ascii="黑体" w:hAnsi="黑体" w:eastAsia="黑体"/>
          <w:lang w:val="en-US" w:eastAsia="zh-CN"/>
        </w:rPr>
      </w:pPr>
      <w:bookmarkStart w:id="50" w:name="_Toc14632"/>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1</w:t>
      </w:r>
      <w:r>
        <w:rPr>
          <w:rFonts w:hint="eastAsia" w:ascii="黑体" w:hAnsi="黑体"/>
        </w:rPr>
        <w:t xml:space="preserve"> </w:t>
      </w:r>
      <w:r>
        <w:rPr>
          <w:rFonts w:ascii="黑体" w:hAnsi="黑体"/>
        </w:rPr>
        <w:t xml:space="preserve"> </w:t>
      </w:r>
      <w:r>
        <w:rPr>
          <w:rFonts w:hint="eastAsia" w:ascii="黑体" w:hAnsi="黑体"/>
          <w:lang w:val="en-US" w:eastAsia="zh-CN"/>
        </w:rPr>
        <w:t>修改资源路径</w:t>
      </w:r>
      <w:bookmarkEnd w:id="50"/>
    </w:p>
    <w:p>
      <w:pPr>
        <w:ind w:firstLine="480" w:firstLineChars="200"/>
        <w:rPr>
          <w:rFonts w:hint="eastAsia" w:eastAsia="宋体"/>
          <w:lang w:eastAsia="zh-CN"/>
        </w:rPr>
      </w:pPr>
      <w:r>
        <w:rPr>
          <w:rFonts w:hint="eastAsia"/>
        </w:rPr>
        <w:t>打开 config/index.js文件，然后在build环境下加入 assetsPublicPath:'./</w:t>
      </w:r>
      <w:r>
        <w:rPr>
          <w:rFonts w:hint="eastAsia"/>
          <w:lang w:eastAsia="zh-CN"/>
        </w:rPr>
        <w:t>。</w:t>
      </w:r>
    </w:p>
    <w:p>
      <w:pPr>
        <w:widowControl/>
        <w:spacing w:beforeLines="0" w:line="400" w:lineRule="exact"/>
        <w:ind w:firstLine="480"/>
        <w:rPr>
          <w:rFonts w:hint="eastAsia" w:eastAsia="宋体"/>
          <w:lang w:eastAsia="zh-CN"/>
        </w:rPr>
      </w:pPr>
      <w:r>
        <w:rPr>
          <w:rFonts w:hint="eastAsia"/>
        </w:rPr>
        <w:t>为了保证静态的资源（包括图片，elementui组件的icon图标等）正常加载显示，需要打开 build/utils.js文件，然后在 fallback下加入 publicPath:'../../'</w:t>
      </w:r>
      <w:r>
        <w:rPr>
          <w:rFonts w:hint="eastAsia"/>
          <w:lang w:eastAsia="zh-CN"/>
        </w:rPr>
        <w:t>。</w:t>
      </w:r>
    </w:p>
    <w:p>
      <w:pPr>
        <w:pStyle w:val="4"/>
        <w:numPr>
          <w:ilvl w:val="0"/>
          <w:numId w:val="0"/>
        </w:numPr>
        <w:spacing w:before="240" w:after="240"/>
        <w:rPr>
          <w:rFonts w:hint="default" w:ascii="黑体" w:hAnsi="黑体" w:eastAsia="黑体"/>
          <w:lang w:val="en-US" w:eastAsia="zh-CN"/>
        </w:rPr>
      </w:pPr>
      <w:bookmarkStart w:id="51" w:name="_Toc21596"/>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关闭跨域代理</w:t>
      </w:r>
      <w:bookmarkEnd w:id="51"/>
    </w:p>
    <w:p>
      <w:pPr>
        <w:widowControl/>
        <w:spacing w:beforeLines="0" w:line="400" w:lineRule="exact"/>
        <w:ind w:firstLine="480"/>
        <w:rPr>
          <w:rFonts w:hint="eastAsia" w:eastAsia="宋体"/>
          <w:lang w:eastAsia="zh-CN"/>
        </w:rPr>
      </w:pPr>
      <w:r>
        <w:rPr>
          <w:rFonts w:hint="eastAsia"/>
        </w:rPr>
        <w:t>在开发时，我们为了解决前后端跨域问题需要修改 proxyTable。但是部署到服务器后项目统一放置在一个文件件内，无需配置跨域代理。因此将 config/index.js文件的 proxyTable处的 '/api'后面的代码注释掉</w:t>
      </w:r>
      <w:r>
        <w:rPr>
          <w:rFonts w:hint="eastAsia"/>
          <w:lang w:eastAsia="zh-CN"/>
        </w:rPr>
        <w:t>。</w:t>
      </w:r>
    </w:p>
    <w:p>
      <w:pPr>
        <w:pStyle w:val="4"/>
        <w:numPr>
          <w:ilvl w:val="0"/>
          <w:numId w:val="0"/>
        </w:numPr>
        <w:spacing w:before="240" w:after="240"/>
        <w:rPr>
          <w:rFonts w:hint="default" w:ascii="黑体" w:hAnsi="黑体" w:eastAsia="黑体"/>
          <w:lang w:val="en-US" w:eastAsia="zh-CN"/>
        </w:rPr>
      </w:pPr>
      <w:bookmarkStart w:id="52" w:name="_Toc16489"/>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打包</w:t>
      </w:r>
      <w:bookmarkEnd w:id="52"/>
    </w:p>
    <w:p>
      <w:pPr>
        <w:widowControl/>
        <w:spacing w:beforeLines="0" w:line="400" w:lineRule="exact"/>
        <w:ind w:firstLine="480"/>
        <w:rPr>
          <w:rFonts w:hint="eastAsia"/>
          <w:lang w:eastAsia="zh-CN"/>
        </w:rPr>
      </w:pPr>
      <w:r>
        <w:rPr>
          <w:rFonts w:hint="eastAsia"/>
        </w:rPr>
        <w:t>新建终端，输入 npm run biuld打包项目，项目会生成一个index.html文件和一个用来存储静态依赖的static文件夹，统一放置在dist文件夹下</w:t>
      </w:r>
      <w:r>
        <w:rPr>
          <w:rFonts w:hint="eastAsia"/>
          <w:lang w:eastAsia="zh-CN"/>
        </w:rPr>
        <w:t>。</w:t>
      </w:r>
    </w:p>
    <w:p>
      <w:pPr>
        <w:ind w:firstLine="480" w:firstLineChars="200"/>
      </w:pPr>
      <w:r>
        <w:rPr>
          <w:rFonts w:hint="eastAsia"/>
        </w:rPr>
        <w:t>至此vue项目的打包就完成了。打开index.html查看能否正常显示页面，如果可以正常显示即说明打包成功。若使用了elementui组件库，还需要检查icon图标是否也能够正常显示。</w:t>
      </w:r>
    </w:p>
    <w:p>
      <w:pPr>
        <w:pStyle w:val="3"/>
        <w:numPr>
          <w:ilvl w:val="0"/>
          <w:numId w:val="0"/>
        </w:numPr>
        <w:spacing w:before="360" w:after="360"/>
        <w:rPr>
          <w:rFonts w:hint="eastAsia" w:ascii="黑体" w:hAnsi="黑体"/>
          <w:lang w:val="en-US" w:eastAsia="zh-CN"/>
        </w:rPr>
      </w:pPr>
      <w:bookmarkStart w:id="53" w:name="_Toc30132"/>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后端部署</w:t>
      </w:r>
      <w:bookmarkEnd w:id="53"/>
    </w:p>
    <w:p>
      <w:pPr>
        <w:rPr>
          <w:rFonts w:hint="default"/>
          <w:lang w:val="en-US" w:eastAsia="zh-CN"/>
        </w:rPr>
      </w:pPr>
      <w:r>
        <w:rPr>
          <w:rFonts w:hint="eastAsia"/>
        </w:rPr>
        <w:t>本项目使用的数据库并不运行在本地，而是在远程服务器的docker容器里运行。因此无需本地维护数据库，只需要通过填写账户以及远程服务器端口号即可进行连接。</w:t>
      </w:r>
    </w:p>
    <w:p>
      <w:pPr>
        <w:pStyle w:val="4"/>
        <w:numPr>
          <w:ilvl w:val="0"/>
          <w:numId w:val="0"/>
        </w:numPr>
        <w:spacing w:before="240" w:after="240"/>
        <w:rPr>
          <w:rFonts w:hint="default" w:ascii="黑体" w:hAnsi="黑体" w:eastAsia="黑体"/>
          <w:lang w:val="en-US" w:eastAsia="zh-CN"/>
        </w:rPr>
      </w:pPr>
      <w:bookmarkStart w:id="54" w:name="_Toc4651"/>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ascii="黑体" w:hAnsi="黑体"/>
        </w:rPr>
        <w:t>.</w:t>
      </w:r>
      <w:r>
        <w:rPr>
          <w:rFonts w:hint="eastAsia" w:ascii="黑体" w:hAnsi="黑体"/>
          <w:lang w:val="en-US" w:eastAsia="zh-CN"/>
        </w:rPr>
        <w:t>1</w:t>
      </w:r>
      <w:r>
        <w:rPr>
          <w:rFonts w:hint="eastAsia" w:ascii="黑体" w:hAnsi="黑体"/>
        </w:rPr>
        <w:t xml:space="preserve"> </w:t>
      </w:r>
      <w:r>
        <w:rPr>
          <w:rFonts w:ascii="黑体" w:hAnsi="黑体"/>
        </w:rPr>
        <w:t xml:space="preserve"> </w:t>
      </w:r>
      <w:r>
        <w:rPr>
          <w:rFonts w:hint="eastAsia" w:ascii="黑体" w:hAnsi="黑体"/>
          <w:lang w:val="en-US" w:eastAsia="zh-CN"/>
        </w:rPr>
        <w:t>Idea连接远程服务器</w:t>
      </w:r>
      <w:bookmarkEnd w:id="54"/>
    </w:p>
    <w:p>
      <w:pPr>
        <w:widowControl/>
        <w:spacing w:beforeLines="0" w:line="400" w:lineRule="exact"/>
        <w:ind w:firstLine="480"/>
        <w:rPr>
          <w:rFonts w:hint="eastAsia" w:eastAsia="宋体"/>
          <w:lang w:eastAsia="zh-CN"/>
        </w:rPr>
      </w:pPr>
      <w:r>
        <w:rPr>
          <w:rFonts w:hint="eastAsia" w:eastAsia="宋体"/>
          <w:lang w:eastAsia="zh-CN"/>
        </w:rPr>
        <w:t>在本地通过idea连接远程服务器，打开idea（不能是付费版），点击右侧数据库选择连接数据源</w:t>
      </w:r>
      <w:r>
        <w:rPr>
          <w:rFonts w:hint="eastAsia"/>
          <w:lang w:eastAsia="zh-CN"/>
        </w:rPr>
        <w:t>，然后点击mysql数据源输入</w:t>
      </w:r>
      <w:r>
        <w:rPr>
          <w:rFonts w:hint="eastAsia"/>
          <w:lang w:val="en-US" w:eastAsia="zh-CN"/>
        </w:rPr>
        <w:t>密码</w:t>
      </w:r>
      <w:r>
        <w:rPr>
          <w:rFonts w:hint="eastAsia"/>
          <w:lang w:eastAsia="zh-CN"/>
        </w:rPr>
        <w:t>信息即可以连接到数据库。</w:t>
      </w:r>
      <w:r>
        <w:rPr>
          <w:rFonts w:hint="eastAsia"/>
        </w:rPr>
        <w:t>连接成功后就可以在右侧查看到所有数据库表内数据</w:t>
      </w:r>
      <w:r>
        <w:rPr>
          <w:rFonts w:hint="eastAsia"/>
          <w:lang w:eastAsia="zh-CN"/>
        </w:rPr>
        <w:t>。</w:t>
      </w:r>
    </w:p>
    <w:p>
      <w:pPr>
        <w:pStyle w:val="4"/>
        <w:numPr>
          <w:ilvl w:val="0"/>
          <w:numId w:val="0"/>
        </w:numPr>
        <w:spacing w:before="240" w:after="240"/>
        <w:rPr>
          <w:rFonts w:hint="default" w:ascii="黑体" w:hAnsi="黑体" w:eastAsia="黑体"/>
          <w:lang w:val="en-US" w:eastAsia="zh-CN"/>
        </w:rPr>
      </w:pPr>
      <w:bookmarkStart w:id="55" w:name="_Toc19885"/>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Application.yml文件的配置</w:t>
      </w:r>
      <w:bookmarkEnd w:id="55"/>
    </w:p>
    <w:p>
      <w:pPr>
        <w:widowControl/>
        <w:spacing w:beforeLines="0" w:line="400" w:lineRule="exact"/>
        <w:ind w:firstLine="480"/>
        <w:rPr>
          <w:rFonts w:hint="eastAsia"/>
          <w:lang w:eastAsia="zh-CN"/>
        </w:rPr>
      </w:pPr>
      <w:r>
        <w:rPr>
          <w:rFonts w:hint="eastAsia"/>
          <w:lang w:eastAsia="zh-CN"/>
        </w:rPr>
        <w:t>为了能够本地调试和服务端运行配置，需要在resources下新建一个application.yml文件来配置一些选项，具体的配置见图</w:t>
      </w:r>
      <w:r>
        <w:rPr>
          <w:rFonts w:hint="eastAsia"/>
          <w:lang w:val="en-US" w:eastAsia="zh-CN"/>
        </w:rPr>
        <w:t>5-1</w:t>
      </w:r>
      <w:r>
        <w:rPr>
          <w:rFonts w:hint="eastAsia"/>
          <w:lang w:eastAsia="zh-CN"/>
        </w:rPr>
        <w:t>：</w:t>
      </w:r>
    </w:p>
    <w:p>
      <w:pPr>
        <w:widowControl/>
        <w:spacing w:beforeLines="0" w:line="400" w:lineRule="exact"/>
        <w:ind w:firstLine="480"/>
        <w:rPr>
          <w:rFonts w:hint="eastAsia"/>
          <w:lang w:eastAsia="zh-CN"/>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E7E6E6" w:themeFill="background2"/>
          </w:tcPr>
          <w:p>
            <w:pPr>
              <w:pStyle w:val="65"/>
              <w:rPr>
                <w:rFonts w:ascii="Consolas" w:hAnsi="Consolas"/>
              </w:rPr>
            </w:pPr>
            <w:r>
              <w:rPr>
                <w:rFonts w:ascii="Consolas" w:hAnsi="Consolas"/>
              </w:rPr>
              <w:t>name: langwenchong</w:t>
            </w:r>
          </w:p>
          <w:p>
            <w:pPr>
              <w:pStyle w:val="65"/>
              <w:rPr>
                <w:rFonts w:ascii="Consolas" w:hAnsi="Consolas"/>
              </w:rPr>
            </w:pPr>
            <w:r>
              <w:rPr>
                <w:rFonts w:ascii="Consolas" w:hAnsi="Consolas"/>
              </w:rPr>
              <w:t>root: /home/Vteam/images/  #部署远程服务器时素材存放处</w:t>
            </w:r>
          </w:p>
          <w:p>
            <w:pPr>
              <w:pStyle w:val="65"/>
              <w:rPr>
                <w:rFonts w:ascii="Consolas" w:hAnsi="Consolas"/>
              </w:rPr>
            </w:pPr>
            <w:r>
              <w:rPr>
                <w:rFonts w:ascii="Consolas" w:hAnsi="Consolas"/>
              </w:rPr>
              <w:t>#root: src/main/resources/static/images/  #本地调试时素材存放处</w:t>
            </w:r>
          </w:p>
          <w:p>
            <w:pPr>
              <w:pStyle w:val="65"/>
              <w:rPr>
                <w:rFonts w:ascii="Consolas" w:hAnsi="Consolas"/>
              </w:rPr>
            </w:pPr>
          </w:p>
          <w:p>
            <w:pPr>
              <w:pStyle w:val="65"/>
              <w:rPr>
                <w:rFonts w:ascii="Consolas" w:hAnsi="Consolas"/>
              </w:rPr>
            </w:pPr>
            <w:r>
              <w:rPr>
                <w:rFonts w:ascii="Consolas" w:hAnsi="Consolas"/>
              </w:rPr>
              <w:t>server:  #运行端口</w:t>
            </w:r>
          </w:p>
          <w:p>
            <w:pPr>
              <w:pStyle w:val="65"/>
              <w:rPr>
                <w:rFonts w:ascii="Consolas" w:hAnsi="Consolas"/>
              </w:rPr>
            </w:pPr>
            <w:r>
              <w:rPr>
                <w:rFonts w:ascii="Consolas" w:hAnsi="Consolas"/>
              </w:rPr>
              <w:t>  port: 8088</w:t>
            </w:r>
          </w:p>
          <w:p>
            <w:pPr>
              <w:pStyle w:val="65"/>
              <w:rPr>
                <w:rFonts w:ascii="Consolas" w:hAnsi="Consolas"/>
              </w:rPr>
            </w:pPr>
            <w:r>
              <w:rPr>
                <w:rFonts w:ascii="Consolas" w:hAnsi="Consolas"/>
              </w:rPr>
              <w:t>  servlet:</w:t>
            </w:r>
          </w:p>
          <w:p>
            <w:pPr>
              <w:pStyle w:val="65"/>
              <w:rPr>
                <w:rFonts w:ascii="Consolas" w:hAnsi="Consolas"/>
              </w:rPr>
            </w:pPr>
            <w:r>
              <w:rPr>
                <w:rFonts w:ascii="Consolas" w:hAnsi="Consolas"/>
              </w:rPr>
              <w:t>    session:</w:t>
            </w:r>
          </w:p>
          <w:p>
            <w:pPr>
              <w:pStyle w:val="65"/>
              <w:rPr>
                <w:rFonts w:ascii="Consolas" w:hAnsi="Consolas"/>
              </w:rPr>
            </w:pPr>
            <w:r>
              <w:rPr>
                <w:rFonts w:ascii="Consolas" w:hAnsi="Consolas"/>
              </w:rPr>
              <w:t>      timeout: 77m</w:t>
            </w:r>
          </w:p>
          <w:p>
            <w:pPr>
              <w:pStyle w:val="65"/>
              <w:rPr>
                <w:rFonts w:ascii="Consolas" w:hAnsi="Consolas"/>
              </w:rPr>
            </w:pPr>
            <w:r>
              <w:rPr>
                <w:rFonts w:ascii="Consolas" w:hAnsi="Consolas"/>
              </w:rPr>
              <w:t># address: localhost #如果本地启动内网ip请填写ipconfig下对应的ip</w:t>
            </w:r>
          </w:p>
          <w:p>
            <w:pPr>
              <w:pStyle w:val="65"/>
              <w:rPr>
                <w:rFonts w:ascii="Consolas" w:hAnsi="Consolas"/>
              </w:rPr>
            </w:pPr>
          </w:p>
          <w:p>
            <w:pPr>
              <w:pStyle w:val="65"/>
              <w:rPr>
                <w:rFonts w:ascii="Consolas" w:hAnsi="Consolas"/>
              </w:rPr>
            </w:pPr>
            <w:r>
              <w:rPr>
                <w:rFonts w:ascii="Consolas" w:hAnsi="Consolas"/>
              </w:rPr>
              <w:t>spring: # 使用的是mysql驱动进行数据库连接</w:t>
            </w:r>
          </w:p>
          <w:p>
            <w:pPr>
              <w:pStyle w:val="65"/>
              <w:rPr>
                <w:rFonts w:ascii="Consolas" w:hAnsi="Consolas"/>
              </w:rPr>
            </w:pPr>
            <w:r>
              <w:rPr>
                <w:rFonts w:ascii="Consolas" w:hAnsi="Consolas"/>
              </w:rPr>
              <w:t>  datasource:</w:t>
            </w:r>
          </w:p>
          <w:p>
            <w:pPr>
              <w:pStyle w:val="65"/>
              <w:rPr>
                <w:rFonts w:ascii="Consolas" w:hAnsi="Consolas"/>
              </w:rPr>
            </w:pPr>
            <w:r>
              <w:rPr>
                <w:rFonts w:ascii="Consolas" w:hAnsi="Consolas"/>
              </w:rPr>
              <w:t>    driver-class-name: com.mysql.cj.jdbc.Driver</w:t>
            </w:r>
          </w:p>
          <w:p>
            <w:pPr>
              <w:pStyle w:val="65"/>
              <w:rPr>
                <w:rFonts w:ascii="Consolas" w:hAnsi="Consolas"/>
              </w:rPr>
            </w:pPr>
            <w:r>
              <w:rPr>
                <w:rFonts w:ascii="Consolas" w:hAnsi="Consolas"/>
              </w:rPr>
              <w:t>    url: jdbc:mysql://1.117.169.85:3310/Vteam</w:t>
            </w:r>
          </w:p>
          <w:p>
            <w:pPr>
              <w:pStyle w:val="65"/>
              <w:rPr>
                <w:rFonts w:ascii="Consolas" w:hAnsi="Consolas"/>
              </w:rPr>
            </w:pPr>
            <w:r>
              <w:rPr>
                <w:rFonts w:ascii="Consolas" w:hAnsi="Consolas"/>
              </w:rPr>
              <w:t>    username: root</w:t>
            </w:r>
          </w:p>
          <w:p>
            <w:pPr>
              <w:pStyle w:val="65"/>
              <w:rPr>
                <w:rFonts w:ascii="Consolas" w:hAnsi="Consolas"/>
              </w:rPr>
            </w:pPr>
            <w:r>
              <w:rPr>
                <w:rFonts w:ascii="Consolas" w:hAnsi="Consolas"/>
              </w:rPr>
              <w:t>    password: 123456</w:t>
            </w:r>
          </w:p>
          <w:p>
            <w:pPr>
              <w:pStyle w:val="65"/>
              <w:rPr>
                <w:rFonts w:ascii="Consolas" w:hAnsi="Consolas"/>
              </w:rPr>
            </w:pPr>
          </w:p>
          <w:p>
            <w:pPr>
              <w:pStyle w:val="65"/>
              <w:rPr>
                <w:rFonts w:ascii="Consolas" w:hAnsi="Consolas"/>
              </w:rPr>
            </w:pPr>
            <w:r>
              <w:rPr>
                <w:rFonts w:ascii="Consolas" w:hAnsi="Consolas"/>
              </w:rPr>
              <w:t>  jpa:  # 使用jpa进行数据持久化存储</w:t>
            </w:r>
          </w:p>
          <w:p>
            <w:pPr>
              <w:pStyle w:val="65"/>
              <w:rPr>
                <w:rFonts w:ascii="Consolas" w:hAnsi="Consolas"/>
              </w:rPr>
            </w:pPr>
            <w:r>
              <w:rPr>
                <w:rFonts w:ascii="Consolas" w:hAnsi="Consolas"/>
              </w:rPr>
              <w:t>    hibernate:</w:t>
            </w:r>
          </w:p>
          <w:p>
            <w:pPr>
              <w:pStyle w:val="65"/>
              <w:rPr>
                <w:rFonts w:ascii="Consolas" w:hAnsi="Consolas"/>
              </w:rPr>
            </w:pPr>
            <w:r>
              <w:rPr>
                <w:rFonts w:ascii="Consolas" w:hAnsi="Consolas"/>
              </w:rPr>
              <w:t>      naming:</w:t>
            </w:r>
          </w:p>
          <w:p>
            <w:pPr>
              <w:pStyle w:val="65"/>
              <w:rPr>
                <w:rFonts w:ascii="Consolas" w:hAnsi="Consolas"/>
              </w:rPr>
            </w:pPr>
            <w:r>
              <w:rPr>
                <w:rFonts w:ascii="Consolas" w:hAnsi="Consolas"/>
              </w:rPr>
              <w:t>        physical-strategy: org.hibernate.boot.model.naming.PhysicalNamingStrategyStandardImpl</w:t>
            </w:r>
          </w:p>
          <w:p>
            <w:pPr>
              <w:pStyle w:val="65"/>
              <w:rPr>
                <w:rFonts w:ascii="Consolas" w:hAnsi="Consolas"/>
              </w:rPr>
            </w:pPr>
            <w:r>
              <w:rPr>
                <w:rFonts w:ascii="Consolas" w:hAnsi="Consolas"/>
              </w:rPr>
              <w:t>    open-in-view: true</w:t>
            </w:r>
          </w:p>
          <w:p>
            <w:pPr>
              <w:pStyle w:val="65"/>
              <w:rPr>
                <w:rFonts w:ascii="Consolas" w:hAnsi="Consolas"/>
              </w:rPr>
            </w:pPr>
          </w:p>
          <w:p>
            <w:pPr>
              <w:pStyle w:val="65"/>
              <w:rPr>
                <w:rFonts w:ascii="Consolas" w:hAnsi="Consolas"/>
              </w:rPr>
            </w:pPr>
            <w:r>
              <w:rPr>
                <w:rFonts w:ascii="Consolas" w:hAnsi="Consolas"/>
              </w:rPr>
              <w:t>  servlet: # 定义最大传输文件容量</w:t>
            </w:r>
          </w:p>
          <w:p>
            <w:pPr>
              <w:pStyle w:val="65"/>
              <w:rPr>
                <w:rFonts w:ascii="Consolas" w:hAnsi="Consolas"/>
              </w:rPr>
            </w:pPr>
            <w:r>
              <w:rPr>
                <w:rFonts w:ascii="Consolas" w:hAnsi="Consolas"/>
              </w:rPr>
              <w:t>    multipart:</w:t>
            </w:r>
          </w:p>
          <w:p>
            <w:pPr>
              <w:pStyle w:val="65"/>
              <w:rPr>
                <w:rFonts w:ascii="Consolas" w:hAnsi="Consolas"/>
              </w:rPr>
            </w:pPr>
            <w:r>
              <w:rPr>
                <w:rFonts w:ascii="Consolas" w:hAnsi="Consolas"/>
              </w:rPr>
              <w:t>      max-file-size: 5MB</w:t>
            </w:r>
          </w:p>
          <w:p>
            <w:pPr>
              <w:pStyle w:val="65"/>
              <w:rPr>
                <w:rFonts w:hint="eastAsia"/>
              </w:rPr>
            </w:pPr>
            <w:r>
              <w:rPr>
                <w:rFonts w:ascii="Consolas" w:hAnsi="Consolas"/>
              </w:rPr>
              <w:t>      max-request-size: 5MB</w:t>
            </w:r>
          </w:p>
        </w:tc>
      </w:tr>
    </w:tbl>
    <w:p>
      <w:pPr>
        <w:pStyle w:val="8"/>
        <w:spacing w:before="48"/>
        <w:ind w:firstLine="0" w:firstLineChars="0"/>
        <w:rPr>
          <w:rFonts w:hint="default"/>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w:t>
      </w:r>
      <w:r>
        <w:rPr>
          <w:rFonts w:hint="eastAsia" w:ascii="Times New Roman" w:hAnsi="Times New Roman" w:eastAsia="宋体" w:cs="Times New Roman"/>
          <w:sz w:val="21"/>
          <w:szCs w:val="21"/>
          <w:lang w:val="en-US" w:eastAsia="zh-CN"/>
        </w:rPr>
        <w:t>-1</w:t>
      </w:r>
      <w:r>
        <w:rPr>
          <w:rFonts w:hint="eastAsia" w:ascii="宋体" w:hAnsi="宋体" w:eastAsia="宋体"/>
          <w:sz w:val="21"/>
          <w:szCs w:val="21"/>
        </w:rPr>
        <w:t xml:space="preserve"> </w:t>
      </w:r>
      <w:r>
        <w:rPr>
          <w:rFonts w:hint="eastAsia" w:ascii="Times New Roman" w:hAnsi="Times New Roman" w:eastAsia="宋体" w:cs="Times New Roman"/>
          <w:sz w:val="21"/>
          <w:szCs w:val="21"/>
          <w:lang w:val="en-US" w:eastAsia="zh-CN"/>
        </w:rPr>
        <w:t xml:space="preserve"> application.yml的配置</w:t>
      </w:r>
    </w:p>
    <w:p>
      <w:pPr>
        <w:widowControl/>
        <w:spacing w:beforeLines="0" w:line="400" w:lineRule="exact"/>
        <w:ind w:firstLine="480"/>
        <w:rPr>
          <w:rFonts w:hint="eastAsia"/>
          <w:lang w:eastAsia="zh-CN"/>
        </w:rPr>
      </w:pPr>
    </w:p>
    <w:p>
      <w:pPr>
        <w:pStyle w:val="4"/>
        <w:numPr>
          <w:ilvl w:val="0"/>
          <w:numId w:val="0"/>
        </w:numPr>
        <w:spacing w:before="240" w:after="240"/>
        <w:rPr>
          <w:rFonts w:hint="default" w:ascii="黑体" w:hAnsi="黑体" w:eastAsia="黑体"/>
          <w:lang w:val="en-US" w:eastAsia="zh-CN"/>
        </w:rPr>
      </w:pPr>
      <w:bookmarkStart w:id="56" w:name="_Toc22181"/>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项目打包</w:t>
      </w:r>
      <w:bookmarkEnd w:id="56"/>
    </w:p>
    <w:p>
      <w:pPr>
        <w:widowControl/>
        <w:spacing w:beforeLines="0" w:line="400" w:lineRule="exact"/>
        <w:ind w:firstLine="480"/>
        <w:rPr>
          <w:rFonts w:hint="default"/>
          <w:lang w:val="en-US" w:eastAsia="zh-CN"/>
        </w:rPr>
      </w:pPr>
      <w:r>
        <w:rPr>
          <w:rFonts w:hint="eastAsia"/>
          <w:lang w:eastAsia="zh-CN"/>
        </w:rPr>
        <w:t>点击右侧的maven，然后在生命周期中选择install，</w:t>
      </w:r>
      <w:r>
        <w:rPr>
          <w:rFonts w:hint="eastAsia"/>
          <w:lang w:val="en-US" w:eastAsia="zh-CN"/>
        </w:rPr>
        <w:t>打包完成。</w:t>
      </w:r>
    </w:p>
    <w:p>
      <w:pPr>
        <w:pStyle w:val="4"/>
        <w:numPr>
          <w:ilvl w:val="0"/>
          <w:numId w:val="0"/>
        </w:numPr>
        <w:spacing w:before="240" w:after="240"/>
        <w:rPr>
          <w:rFonts w:hint="eastAsia"/>
          <w:lang w:val="en-US" w:eastAsia="zh-CN"/>
        </w:rPr>
      </w:pPr>
      <w:bookmarkStart w:id="57" w:name="_Toc32433"/>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4</w:t>
      </w:r>
      <w:r>
        <w:rPr>
          <w:rFonts w:hint="eastAsia" w:ascii="黑体" w:hAnsi="黑体"/>
        </w:rPr>
        <w:t xml:space="preserve"> </w:t>
      </w:r>
      <w:r>
        <w:rPr>
          <w:rFonts w:ascii="黑体" w:hAnsi="黑体"/>
        </w:rPr>
        <w:t xml:space="preserve"> </w:t>
      </w:r>
      <w:r>
        <w:rPr>
          <w:rFonts w:hint="eastAsia" w:ascii="黑体" w:hAnsi="黑体"/>
          <w:lang w:val="en-US" w:eastAsia="zh-CN"/>
        </w:rPr>
        <w:t>Xftp部署项目并运行</w:t>
      </w:r>
      <w:bookmarkEnd w:id="57"/>
    </w:p>
    <w:p>
      <w:pPr>
        <w:ind w:firstLine="480" w:firstLineChars="200"/>
        <w:rPr>
          <w:rFonts w:hint="eastAsia"/>
        </w:rPr>
      </w:pPr>
      <w:r>
        <w:rPr>
          <w:rFonts w:hint="eastAsia"/>
          <w:lang w:val="en-US" w:eastAsia="zh-CN"/>
        </w:rPr>
        <w:t>打开xftp将jar包上传到/home/Vteam路径下，</w:t>
      </w:r>
      <w:r>
        <w:rPr>
          <w:rFonts w:hint="eastAsia"/>
        </w:rPr>
        <w:t>进入Vteam文件夹输入如下运行jar文件来启动后台服务：</w:t>
      </w:r>
    </w:p>
    <w:p>
      <w:pPr>
        <w:ind w:firstLine="480" w:firstLineChars="200"/>
        <w:rPr>
          <w:rFonts w:hint="eastAsia"/>
        </w:rPr>
      </w:pPr>
      <w:r>
        <w:rPr>
          <w:rFonts w:hint="eastAsia"/>
        </w:rPr>
        <w:t>nohup java -jar Vteam.jar &gt;VteamLog.txt 2&gt;&amp;1 &amp;</w:t>
      </w:r>
    </w:p>
    <w:p>
      <w:pPr>
        <w:ind w:firstLine="480" w:firstLineChars="200"/>
        <w:rPr>
          <w:rFonts w:hint="eastAsia"/>
          <w:lang w:eastAsia="zh-CN"/>
        </w:rPr>
      </w:pPr>
      <w:r>
        <w:rPr>
          <w:rFonts w:hint="eastAsia"/>
        </w:rPr>
        <w:t>如果正常启动可以在日志输出文件VteamLog.txt中看到启动时的输出</w:t>
      </w:r>
      <w:r>
        <w:rPr>
          <w:rFonts w:hint="eastAsia"/>
          <w:lang w:eastAsia="zh-CN"/>
        </w:rPr>
        <w:t>。</w:t>
      </w:r>
    </w:p>
    <w:p>
      <w:pPr>
        <w:pStyle w:val="4"/>
        <w:numPr>
          <w:ilvl w:val="0"/>
          <w:numId w:val="0"/>
        </w:numPr>
        <w:spacing w:before="240" w:after="240"/>
        <w:rPr>
          <w:rFonts w:hint="default" w:ascii="黑体" w:hAnsi="黑体" w:eastAsia="黑体"/>
          <w:lang w:val="en-US" w:eastAsia="zh-CN"/>
        </w:rPr>
      </w:pPr>
      <w:bookmarkStart w:id="58" w:name="_Toc7520"/>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5</w:t>
      </w:r>
      <w:r>
        <w:rPr>
          <w:rFonts w:hint="eastAsia" w:ascii="黑体" w:hAnsi="黑体"/>
        </w:rPr>
        <w:t xml:space="preserve"> </w:t>
      </w:r>
      <w:r>
        <w:rPr>
          <w:rFonts w:ascii="黑体" w:hAnsi="黑体"/>
        </w:rPr>
        <w:t xml:space="preserve"> </w:t>
      </w:r>
      <w:r>
        <w:rPr>
          <w:rFonts w:hint="eastAsia" w:ascii="黑体" w:hAnsi="黑体"/>
        </w:rPr>
        <w:t>配置接口域名绑定以及第三方资源路径代理</w:t>
      </w:r>
      <w:bookmarkEnd w:id="58"/>
    </w:p>
    <w:p>
      <w:pPr>
        <w:ind w:firstLine="480" w:firstLineChars="200"/>
        <w:rPr>
          <w:rFonts w:hint="eastAsia"/>
        </w:rPr>
      </w:pPr>
      <w:r>
        <w:rPr>
          <w:rFonts w:hint="default"/>
          <w:lang w:val="en-US" w:eastAsia="zh-CN"/>
        </w:rPr>
        <w:t>虽然开启了后台的服务，但是此时如果前台要请求接口，需要输入ip+value的路径形式进行请求。为了方便，我们为这个服务绑定一个二级域名即vteamapi.coolchong.cn。还是参照上面去申请https格式的二级域名，然后打开nginx.conf文件配置nginx</w:t>
      </w:r>
      <w:r>
        <w:rPr>
          <w:rFonts w:hint="eastAsia"/>
          <w:lang w:val="en-US" w:eastAsia="zh-CN"/>
        </w:rPr>
        <w:t>。然后再配置一个vteamresources.coolchong.cn二级域名来代理指向存储图片的路径。</w:t>
      </w:r>
      <w:r>
        <w:rPr>
          <w:rFonts w:hint="eastAsia"/>
        </w:rPr>
        <w:t>配置基本完成，接下来输入如下指令重启nginx：</w:t>
      </w:r>
    </w:p>
    <w:p>
      <w:pPr>
        <w:ind w:firstLine="480" w:firstLineChars="200"/>
        <w:rPr>
          <w:rFonts w:hint="eastAsia"/>
        </w:rPr>
      </w:pPr>
      <w:r>
        <w:rPr>
          <w:rFonts w:hint="eastAsia"/>
        </w:rPr>
        <w:t>Systemctl restart nginx.service</w:t>
      </w:r>
    </w:p>
    <w:p>
      <w:pPr>
        <w:widowControl/>
        <w:spacing w:beforeLines="0" w:line="400" w:lineRule="exact"/>
        <w:ind w:firstLine="480"/>
        <w:rPr>
          <w:rFonts w:hint="eastAsia"/>
          <w:lang w:val="en-US" w:eastAsia="zh-CN"/>
        </w:rPr>
      </w:pPr>
      <w:r>
        <w:rPr>
          <w:rFonts w:hint="eastAsia"/>
          <w:lang w:val="en-US" w:eastAsia="zh-CN"/>
        </w:rPr>
        <w:t>至此前后台项目的打包部署就完成了，可以通过https://vteam.coolchong.cn访问项目界面，然后界面会通过https://vteamapi.coolchong.cn调用后台服务，最后会使用https://vteamresources.coolchong.cn+图片相对路径，来获取存储在后台的静态资源。</w:t>
      </w:r>
    </w:p>
    <w:p>
      <w:pPr>
        <w:widowControl/>
        <w:spacing w:beforeLines="0" w:line="400" w:lineRule="exact"/>
        <w:ind w:firstLine="480"/>
        <w:rPr>
          <w:rFonts w:hint="eastAsia"/>
          <w:lang w:val="en-US" w:eastAsia="zh-CN"/>
        </w:rPr>
      </w:pPr>
    </w:p>
    <w:p>
      <w:pPr>
        <w:widowControl/>
        <w:spacing w:beforeLines="0" w:line="400" w:lineRule="exact"/>
        <w:ind w:firstLine="480"/>
        <w:rPr>
          <w:rFonts w:hint="default"/>
          <w:lang w:val="en-US" w:eastAsia="zh-CN"/>
        </w:rPr>
      </w:pPr>
    </w:p>
    <w:p>
      <w:pPr>
        <w:ind w:firstLine="480" w:firstLineChars="200"/>
        <w:rPr>
          <w:rFonts w:hint="eastAsia"/>
          <w:lang w:eastAsia="zh-CN"/>
        </w:rPr>
      </w:pPr>
    </w:p>
    <w:p>
      <w:pPr>
        <w:widowControl/>
        <w:spacing w:beforeLines="0" w:line="400" w:lineRule="exact"/>
        <w:ind w:firstLine="480"/>
        <w:jc w:val="left"/>
        <w:rPr>
          <w:rFonts w:hint="eastAsia"/>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spacing w:before="600" w:after="600"/>
        <w:ind w:left="0" w:firstLine="0"/>
        <w:rPr>
          <w:sz w:val="30"/>
          <w:szCs w:val="30"/>
        </w:rPr>
      </w:pPr>
      <w:r>
        <w:rPr>
          <w:rFonts w:hint="eastAsia"/>
          <w:sz w:val="30"/>
          <w:szCs w:val="30"/>
        </w:rPr>
        <w:t xml:space="preserve">  </w:t>
      </w:r>
      <w:bookmarkStart w:id="59" w:name="_Toc7626"/>
      <w:r>
        <w:rPr>
          <w:rFonts w:hint="eastAsia"/>
          <w:sz w:val="30"/>
          <w:szCs w:val="30"/>
          <w:lang w:val="en-US" w:eastAsia="zh-CN"/>
        </w:rPr>
        <w:t>项目总结</w:t>
      </w:r>
      <w:bookmarkEnd w:id="59"/>
    </w:p>
    <w:p>
      <w:pPr>
        <w:widowControl/>
        <w:spacing w:beforeLines="0" w:line="400" w:lineRule="exact"/>
        <w:ind w:firstLine="480"/>
        <w:rPr>
          <w:rFonts w:hint="default" w:eastAsia="宋体"/>
          <w:lang w:val="en-US" w:eastAsia="zh-CN"/>
        </w:rPr>
      </w:pPr>
      <w:r>
        <w:rPr>
          <w:rFonts w:hint="eastAsia"/>
          <w:sz w:val="24"/>
          <w:szCs w:val="32"/>
          <w:lang w:val="en-US" w:eastAsia="zh-CN"/>
        </w:rPr>
        <w:t>“北洋有约”校园组队系统通过建立一个智能化的校园组队平台，成功使校园组队智能化，方便了老师对队伍的管理，同时也让同学们能根据自己的兴趣爱好更自由地选择想要加入的队伍，获得了阶段性的成功。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0" w:leftChars="0" w:firstLine="0" w:firstLineChars="0"/>
        <w:rPr>
          <w:rFonts w:hint="eastAsia"/>
        </w:rPr>
      </w:pPr>
    </w:p>
    <w:p>
      <w:pPr>
        <w:rPr>
          <w:rFonts w:hint="eastAsia"/>
        </w:rPr>
      </w:pPr>
    </w:p>
    <w:p>
      <w:pPr>
        <w:pStyle w:val="2"/>
        <w:numPr>
          <w:ilvl w:val="0"/>
          <w:numId w:val="0"/>
        </w:numPr>
        <w:spacing w:before="600" w:after="600"/>
        <w:rPr>
          <w:sz w:val="30"/>
          <w:szCs w:val="30"/>
        </w:rPr>
      </w:pPr>
      <w:bookmarkStart w:id="60" w:name="_Toc25692"/>
      <w:r>
        <w:rPr>
          <w:rFonts w:hint="eastAsia"/>
          <w:sz w:val="30"/>
          <w:szCs w:val="30"/>
        </w:rPr>
        <w:t>参考文献</w:t>
      </w:r>
      <w:bookmarkEnd w:id="24"/>
      <w:bookmarkEnd w:id="60"/>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default" w:asciiTheme="minorEastAsia" w:hAnsiTheme="minorEastAsia" w:eastAsiaTheme="minorEastAsia"/>
        </w:rPr>
      </w:pPr>
      <w:r>
        <w:rPr>
          <w:rFonts w:hint="eastAsia" w:asciiTheme="minorEastAsia" w:hAnsiTheme="minorEastAsia" w:eastAsiaTheme="minorEastAsia"/>
        </w:rPr>
        <w:t>[1]秦不凡.大数据时代下软件工程技术的应用[</w:t>
      </w:r>
      <w:r>
        <w:rPr>
          <w:rFonts w:hint="eastAsia" w:ascii="宋体" w:hAnsi="宋体"/>
          <w:szCs w:val="24"/>
        </w:rPr>
        <w:t>J</w:t>
      </w:r>
      <w:r>
        <w:rPr>
          <w:rFonts w:hint="eastAsia" w:asciiTheme="minorEastAsia" w:hAnsiTheme="minorEastAsia" w:eastAsiaTheme="minorEastAsia"/>
        </w:rPr>
        <w:t>].农家参谋,</w:t>
      </w:r>
      <w:r>
        <w:rPr>
          <w:rFonts w:hint="eastAsia" w:ascii="宋体" w:hAnsi="宋体"/>
          <w:szCs w:val="24"/>
        </w:rPr>
        <w:t>2020(10):214.</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[2]刘文霞,韩辉.多重控制信息失效下配电网电压波动性的评估[J].电力系统自动化,2020,44(09):69-80.</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[3]王文龙,王淑超,徐光福.一种直流配电网保护控制软件平台的实现方法[J].供用电,2020,37(05):24-30.</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[4]刘伟.ArcGIS软件在驷马山滁河四级站干渠工程地类量算中的应用[J].广西水利水电,2020(02):65-68.</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[5]兰刚,甘涛,管庆,傅翀.软件工程专业综合设计课程过程管理的改革和探索[J].教育教学论坛,2020(18):196-199.</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[6]董招生,咸云飞.大型桥梁结构智能健康监测系统集成技术分析[J].科技创新与应用,2020(12):146-147.</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asciiTheme="minorEastAsia" w:hAnsiTheme="minorEastAsia" w:eastAsiaTheme="minorEastAsia"/>
        </w:rPr>
        <w:sectPr>
          <w:headerReference r:id="rId12" w:type="default"/>
          <w:footerReference r:id="rId14" w:type="default"/>
          <w:headerReference r:id="rId13" w:type="even"/>
          <w:pgSz w:w="11906" w:h="16838"/>
          <w:pgMar w:top="1559" w:right="1571" w:bottom="1440" w:left="2024" w:header="851" w:footer="992" w:gutter="0"/>
          <w:cols w:space="425" w:num="1"/>
          <w:docGrid w:linePitch="312" w:charSpace="0"/>
        </w:sectPr>
      </w:pPr>
      <w:r>
        <w:rPr>
          <w:rFonts w:hint="eastAsia" w:asciiTheme="minorEastAsia" w:hAnsiTheme="minorEastAsia" w:eastAsiaTheme="minorEastAsia"/>
        </w:rPr>
        <w:t>[7]陈修龙,姜帅,贾永皓,余神合.基于工程软件的“机械设计基础”课程设计实践[J].实验科学与技术,2020,18(02):53-5</w:t>
      </w:r>
    </w:p>
    <w:p>
      <w:pPr>
        <w:pStyle w:val="41"/>
        <w:spacing w:before="48" w:beforeLines="20" w:line="300" w:lineRule="auto"/>
        <w:ind w:left="0" w:leftChars="0" w:firstLine="0" w:firstLineChars="0"/>
        <w:jc w:val="both"/>
      </w:pPr>
    </w:p>
    <w:p>
      <w:pPr>
        <w:pStyle w:val="2"/>
        <w:numPr>
          <w:ilvl w:val="0"/>
          <w:numId w:val="0"/>
        </w:numPr>
        <w:spacing w:before="600" w:after="600"/>
        <w:rPr>
          <w:rFonts w:hint="eastAsia"/>
        </w:rPr>
      </w:pPr>
      <w:bookmarkStart w:id="61" w:name="_Toc43525936"/>
      <w:bookmarkStart w:id="62" w:name="_Toc464325169"/>
      <w:bookmarkStart w:id="63" w:name="_Toc49338868"/>
      <w:bookmarkStart w:id="64" w:name="_Ref43021021"/>
      <w:bookmarkStart w:id="65" w:name="_Toc49338280"/>
      <w:bookmarkStart w:id="66" w:name="_Toc517779608"/>
      <w:bookmarkStart w:id="67" w:name="_Toc24998"/>
      <w:r>
        <w:rPr>
          <w:rFonts w:hint="eastAsia"/>
          <w:sz w:val="30"/>
          <w:szCs w:val="30"/>
        </w:rPr>
        <w:t>致  谢</w:t>
      </w:r>
      <w:bookmarkEnd w:id="61"/>
      <w:bookmarkEnd w:id="62"/>
      <w:bookmarkEnd w:id="63"/>
      <w:bookmarkEnd w:id="64"/>
      <w:bookmarkEnd w:id="65"/>
      <w:bookmarkEnd w:id="66"/>
      <w:bookmarkEnd w:id="67"/>
    </w:p>
    <w:p>
      <w:pPr>
        <w:widowControl/>
        <w:spacing w:beforeLines="0" w:line="400" w:lineRule="exact"/>
        <w:ind w:firstLine="480"/>
        <w:rPr>
          <w:rFonts w:hint="eastAsia"/>
        </w:rPr>
      </w:pPr>
      <w:r>
        <w:rPr>
          <w:rFonts w:hint="eastAsia"/>
        </w:rPr>
        <w:t>时光的流逝也许是客观的，然而流逝的快慢却纯是一种主观的感受。当自己终于可以从考研、找工作、毕业论文的压力下解脱出来，长长地吁出一口气时，我忽然间才意识到，原来四年已经过去，到了该告别的时候了。一念至此，竟有些恍惚，所谓白驹过隙、百代过客云云，想来便是这般惆怅了。</w:t>
      </w:r>
    </w:p>
    <w:p>
      <w:pPr>
        <w:widowControl/>
        <w:spacing w:beforeLines="0" w:line="400" w:lineRule="exact"/>
        <w:ind w:firstLine="480"/>
        <w:rPr>
          <w:rFonts w:hint="eastAsia"/>
        </w:rPr>
      </w:pPr>
      <w:r>
        <w:rPr>
          <w:rFonts w:hint="eastAsia"/>
        </w:rPr>
        <w:t>可是怅然之后，总要说些什么。大学四年，生活其实很简单，只是一些读书、写字和考试的周而复始。如果把这种单调的生活看作一场场循环的演出，提供那么我只是一个安静的演员。这篇毕业论文也称不上什么精彩的台词，只不过是这种循环演出即将告一段落时的谢幕词。但是无论多么蹩脚的演员，无论台下有多少观众，即使是只说给自己听，在他谢幕时也总要感激一些人，是这些人帮助他走上舞台，成功或者不那么成功地“演出”。</w:t>
      </w:r>
    </w:p>
    <w:p>
      <w:pPr>
        <w:widowControl/>
        <w:spacing w:beforeLines="0" w:line="400" w:lineRule="exact"/>
        <w:ind w:firstLine="480"/>
        <w:rPr>
          <w:rFonts w:hint="eastAsia"/>
        </w:rPr>
      </w:pPr>
      <w:r>
        <w:rPr>
          <w:rFonts w:hint="eastAsia"/>
        </w:rPr>
        <w:t>我在这里首先要感谢的是我的学位论文指导老师</w:t>
      </w:r>
      <w:r>
        <w:rPr>
          <w:rFonts w:hint="eastAsia"/>
          <w:lang w:eastAsia="zh-CN"/>
        </w:rPr>
        <w:t>：</w:t>
      </w:r>
      <w:r>
        <w:rPr>
          <w:rFonts w:hint="eastAsia"/>
          <w:lang w:val="en-US" w:eastAsia="zh-CN"/>
        </w:rPr>
        <w:t>张怡教授和李罡</w:t>
      </w:r>
      <w:r>
        <w:rPr>
          <w:rFonts w:hint="default"/>
          <w:lang w:eastAsia="zh-CN"/>
        </w:rPr>
        <w:t>教授</w:t>
      </w:r>
      <w:r>
        <w:rPr>
          <w:rFonts w:hint="eastAsia"/>
        </w:rPr>
        <w:t>。这篇毕业论文从开题、资料查找、修改到最后定稿，如果没有</w:t>
      </w:r>
      <w:r>
        <w:rPr>
          <w:rFonts w:hint="default"/>
        </w:rPr>
        <w:t>他们</w:t>
      </w:r>
      <w:r>
        <w:rPr>
          <w:rFonts w:hint="eastAsia"/>
        </w:rPr>
        <w:t>的心血，尚不知以何等糟糕的面目出现。我很自豪有这样位老师，</w:t>
      </w:r>
      <w:r>
        <w:rPr>
          <w:rFonts w:hint="eastAsia"/>
          <w:lang w:val="en-US" w:eastAsia="zh-CN"/>
        </w:rPr>
        <w:t>他们</w:t>
      </w:r>
      <w:r>
        <w:rPr>
          <w:rFonts w:hint="eastAsia"/>
        </w:rPr>
        <w:t>值得我感激和尊敬。</w:t>
      </w:r>
    </w:p>
    <w:p>
      <w:pPr>
        <w:ind w:left="0" w:leftChars="0" w:firstLine="0" w:firstLineChars="0"/>
      </w:pPr>
      <w:r>
        <w:rPr>
          <w:rFonts w:hint="eastAsia"/>
        </w:rPr>
        <w:t>感谢和我共度四年美好大学生活的</w:t>
      </w:r>
      <w:r>
        <w:rPr>
          <w:rFonts w:hint="eastAsia"/>
          <w:lang w:val="en-US" w:eastAsia="zh-CN"/>
        </w:rPr>
        <w:t>19</w:t>
      </w:r>
      <w:r>
        <w:rPr>
          <w:rFonts w:hint="eastAsia"/>
        </w:rPr>
        <w:t>级</w:t>
      </w:r>
      <w:r>
        <w:rPr>
          <w:rFonts w:hint="eastAsia"/>
          <w:lang w:val="en-US" w:eastAsia="zh-CN"/>
        </w:rPr>
        <w:t>智能与计算学部</w:t>
      </w:r>
      <w:r>
        <w:rPr>
          <w:rFonts w:hint="eastAsia"/>
        </w:rPr>
        <w:t>的全体同学。感谢所有授课老师，你们使我终身受益。感谢所有关心、鼓励、支持我的家人。</w:t>
      </w:r>
    </w:p>
    <w:sectPr>
      <w:headerReference r:id="rId15" w:type="default"/>
      <w:footerReference r:id="rId17" w:type="default"/>
      <w:headerReference r:id="rId16" w:type="even"/>
      <w:pgSz w:w="11906" w:h="16838"/>
      <w:pgMar w:top="1559" w:right="1571" w:bottom="1440" w:left="2024" w:header="851" w:footer="992"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jc w:val="center"/>
    </w:pPr>
  </w:p>
  <w:p>
    <w:pPr>
      <w:pStyle w:val="17"/>
      <w:tabs>
        <w:tab w:val="left" w:pos="3300"/>
        <w:tab w:val="clear" w:pos="8306"/>
      </w:tabs>
      <w:spacing w:before="4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360"/>
      <w:rPr>
        <w:rStyle w:val="32"/>
      </w:rPr>
    </w:pPr>
    <w:r>
      <w:rPr>
        <w:rStyle w:val="32"/>
      </w:rPr>
      <w:fldChar w:fldCharType="begin"/>
    </w:r>
    <w:r>
      <w:rPr>
        <w:rStyle w:val="32"/>
      </w:rPr>
      <w:instrText xml:space="preserve">PAGE  </w:instrText>
    </w:r>
    <w:r>
      <w:rPr>
        <w:rStyle w:val="32"/>
      </w:rPr>
      <w:fldChar w:fldCharType="end"/>
    </w:r>
  </w:p>
  <w:p>
    <w:pPr>
      <w:pStyle w:val="17"/>
      <w:spacing w:before="4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0" w:firstLineChars="0"/>
      <w:jc w:val="center"/>
      <w:rPr>
        <w:color w:val="000000"/>
      </w:rPr>
    </w:pPr>
    <w:r>
      <w:rPr>
        <w:color w:val="000000"/>
      </w:rPr>
      <w:fldChar w:fldCharType="begin"/>
    </w:r>
    <w:r>
      <w:rPr>
        <w:color w:val="000000"/>
      </w:rPr>
      <w:instrText xml:space="preserve">PAGE  \* ROMAN  \* MERGEFORMAT</w:instrText>
    </w:r>
    <w:r>
      <w:rPr>
        <w:color w:val="000000"/>
      </w:rPr>
      <w:fldChar w:fldCharType="separate"/>
    </w:r>
    <w:r>
      <w:rPr>
        <w:color w:val="000000"/>
        <w:lang w:val="zh-CN"/>
      </w:rPr>
      <w:t>IV</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0" w:firstLineChars="0"/>
      <w:rPr>
        <w:rStyle w:val="32"/>
        <w:rFonts w:asciiTheme="minorEastAsia" w:hAnsiTheme="minorEastAsia" w:eastAsiaTheme="minorEastAsia"/>
      </w:rPr>
    </w:pPr>
    <w:r>
      <w:rPr>
        <w:rStyle w:val="32"/>
        <w:rFonts w:asciiTheme="minorEastAsia" w:hAnsiTheme="minorEastAsia" w:eastAsiaTheme="minorEastAsia"/>
      </w:rPr>
      <w:fldChar w:fldCharType="begin"/>
    </w:r>
    <w:r>
      <w:rPr>
        <w:rStyle w:val="32"/>
        <w:rFonts w:asciiTheme="minorEastAsia" w:hAnsiTheme="minorEastAsia" w:eastAsiaTheme="minorEastAsia"/>
      </w:rPr>
      <w:instrText xml:space="preserve">PAGE  </w:instrText>
    </w:r>
    <w:r>
      <w:rPr>
        <w:rStyle w:val="32"/>
        <w:rFonts w:asciiTheme="minorEastAsia" w:hAnsiTheme="minorEastAsia" w:eastAsiaTheme="minorEastAsia"/>
      </w:rPr>
      <w:fldChar w:fldCharType="separate"/>
    </w:r>
    <w:r>
      <w:rPr>
        <w:rStyle w:val="32"/>
        <w:rFonts w:asciiTheme="minorEastAsia" w:hAnsiTheme="minorEastAsia" w:eastAsiaTheme="minorEastAsia"/>
      </w:rPr>
      <w:t>8</w:t>
    </w:r>
    <w:r>
      <w:rPr>
        <w:rStyle w:val="32"/>
        <w:rFonts w:asciiTheme="minorEastAsia" w:hAnsiTheme="minorEastAsia" w:eastAsiaTheme="minorEastAsia"/>
      </w:rPr>
      <w:fldChar w:fldCharType="end"/>
    </w:r>
  </w:p>
  <w:p>
    <w:pPr>
      <w:pStyle w:val="17"/>
      <w:spacing w:before="48"/>
      <w:ind w:firstLine="0" w:firstLineChars="0"/>
      <w:rPr>
        <w:rFonts w:asciiTheme="minorEastAsia" w:hAnsiTheme="minorEastAsia" w:eastAsiaTheme="minorEastAsi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0" w:firstLineChars="0"/>
      <w:rPr>
        <w:rStyle w:val="32"/>
        <w:rFonts w:asciiTheme="minorEastAsia" w:hAnsiTheme="minorEastAsia" w:eastAsiaTheme="minorEastAsia"/>
      </w:rPr>
    </w:pPr>
    <w:r>
      <w:rPr>
        <w:rStyle w:val="32"/>
        <w:rFonts w:asciiTheme="minorEastAsia" w:hAnsiTheme="minorEastAsia" w:eastAsiaTheme="minorEastAsia"/>
      </w:rPr>
      <w:fldChar w:fldCharType="begin"/>
    </w:r>
    <w:r>
      <w:rPr>
        <w:rStyle w:val="32"/>
        <w:rFonts w:asciiTheme="minorEastAsia" w:hAnsiTheme="minorEastAsia" w:eastAsiaTheme="minorEastAsia"/>
      </w:rPr>
      <w:instrText xml:space="preserve">PAGE  </w:instrText>
    </w:r>
    <w:r>
      <w:rPr>
        <w:rStyle w:val="32"/>
        <w:rFonts w:asciiTheme="minorEastAsia" w:hAnsiTheme="minorEastAsia" w:eastAsiaTheme="minorEastAsia"/>
      </w:rPr>
      <w:fldChar w:fldCharType="separate"/>
    </w:r>
    <w:r>
      <w:rPr>
        <w:rStyle w:val="32"/>
        <w:rFonts w:asciiTheme="minorEastAsia" w:hAnsiTheme="minorEastAsia" w:eastAsiaTheme="minorEastAsia"/>
      </w:rPr>
      <w:t>8</w:t>
    </w:r>
    <w:r>
      <w:rPr>
        <w:rStyle w:val="32"/>
        <w:rFonts w:asciiTheme="minorEastAsia" w:hAnsiTheme="minorEastAsia" w:eastAsiaTheme="minorEastAsia"/>
      </w:rPr>
      <w:fldChar w:fldCharType="end"/>
    </w:r>
  </w:p>
  <w:p>
    <w:pPr>
      <w:pStyle w:val="17"/>
      <w:spacing w:before="48"/>
      <w:ind w:firstLine="0" w:firstLineChars="0"/>
      <w:rPr>
        <w:rFonts w:asciiTheme="minorEastAsia" w:hAnsiTheme="minorEastAsia" w:eastAsiaTheme="minor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ind w:firstLine="480"/>
      </w:pPr>
      <w:r>
        <w:separator/>
      </w:r>
    </w:p>
  </w:footnote>
  <w:footnote w:type="continuationSeparator" w:id="1">
    <w:p>
      <w:pPr>
        <w:spacing w:before="0" w:after="0"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before="48"/>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before="48"/>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48"/>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0"/>
        <w:tab w:val="right" w:pos="8222"/>
        <w:tab w:val="clear" w:pos="4153"/>
        <w:tab w:val="clear" w:pos="8306"/>
      </w:tabs>
      <w:spacing w:before="48"/>
      <w:ind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编译原理与技术大作业</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single" w:color="auto" w:sz="4" w:space="1"/>
      </w:pBdr>
      <w:spacing w:before="48"/>
      <w:ind w:firstLine="480"/>
    </w:pPr>
    <w:r>
      <w:rPr>
        <w:rFonts w:hint="eastAsia"/>
        <w:szCs w:val="21"/>
      </w:rPr>
      <w:t>天津大学硕士学位论文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0"/>
        <w:tab w:val="right" w:pos="8222"/>
        <w:tab w:val="clear" w:pos="4153"/>
        <w:tab w:val="clear" w:pos="8306"/>
      </w:tabs>
      <w:spacing w:before="48"/>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天津大学</w:t>
    </w:r>
    <w:r>
      <w:rPr>
        <w:rFonts w:hint="eastAsia" w:asciiTheme="minorEastAsia" w:hAnsiTheme="minorEastAsia" w:eastAsiaTheme="minorEastAsia" w:cstheme="minorEastAsia"/>
        <w:sz w:val="21"/>
        <w:szCs w:val="21"/>
        <w:lang w:val="en-US" w:eastAsia="zh-CN"/>
      </w:rPr>
      <w:t>19</w:t>
    </w:r>
    <w:r>
      <w:rPr>
        <w:rFonts w:hint="eastAsia" w:asciiTheme="minorEastAsia" w:hAnsiTheme="minorEastAsia" w:eastAsiaTheme="minorEastAsia" w:cstheme="minorEastAsia"/>
        <w:sz w:val="21"/>
        <w:szCs w:val="21"/>
      </w:rPr>
      <w:t>届本科生毕业设计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spacing w:before="48"/>
      <w:ind w:firstLine="480"/>
      <w:jc w:val="both"/>
    </w:pPr>
    <w:r>
      <w:rPr>
        <w:rFonts w:hint="eastAsia"/>
      </w:rPr>
      <w:t>天津大学硕士学位论文</w:t>
    </w:r>
    <w:r>
      <w:rPr>
        <w:rFonts w:hint="eastAsia"/>
      </w:rPr>
      <w:tab/>
    </w:r>
    <w:r>
      <w:rPr>
        <w:rFonts w:ascii="宋体" w:hAnsi="宋体"/>
        <w:szCs w:val="21"/>
      </w:rPr>
      <w:fldChar w:fldCharType="begin"/>
    </w:r>
    <w:r>
      <w:rPr>
        <w:rFonts w:ascii="宋体" w:hAnsi="宋体"/>
        <w:szCs w:val="21"/>
      </w:rPr>
      <w:instrText xml:space="preserve"> MACROBUTTON  AcceptAllChangesInDoc [此处键入中文论文题目] </w:instrText>
    </w:r>
    <w:r>
      <w:rPr>
        <w:rFonts w:ascii="宋体" w:hAnsi="宋体"/>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27C26"/>
    <w:multiLevelType w:val="multilevel"/>
    <w:tmpl w:val="10827C26"/>
    <w:lvl w:ilvl="0" w:tentative="0">
      <w:start w:val="1"/>
      <w:numFmt w:val="decimal"/>
      <w:pStyle w:val="40"/>
      <w:lvlText w:val="%1.1.1"/>
      <w:lvlJc w:val="left"/>
      <w:pPr>
        <w:ind w:left="420" w:hanging="420"/>
      </w:pPr>
      <w:rPr>
        <w:rFonts w:hint="eastAsia" w:ascii="黑体" w:hAnsi="黑体" w:eastAsia="黑体"/>
      </w:rPr>
    </w:lvl>
    <w:lvl w:ilvl="1" w:tentative="0">
      <w:start w:val="1"/>
      <w:numFmt w:val="lowerLetter"/>
      <w:lvlText w:val="%2)"/>
      <w:lvlJc w:val="left"/>
      <w:pPr>
        <w:ind w:left="840" w:hanging="420"/>
      </w:pPr>
      <w:rPr>
        <w:rFonts w:hint="eastAsia"/>
      </w:rPr>
    </w:lvl>
    <w:lvl w:ilvl="2" w:tentative="0">
      <w:start w:val="1"/>
      <w:numFmt w:val="decimal"/>
      <w:lvlText w:val="%3.1.1"/>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40F52F4D"/>
    <w:multiLevelType w:val="multilevel"/>
    <w:tmpl w:val="40F52F4D"/>
    <w:lvl w:ilvl="0" w:tentative="0">
      <w:start w:val="1"/>
      <w:numFmt w:val="chineseCountingThousand"/>
      <w:pStyle w:val="2"/>
      <w:suff w:val="nothing"/>
      <w:lvlText w:val="第%1章"/>
      <w:lvlJc w:val="center"/>
      <w:pPr>
        <w:ind w:left="2688" w:firstLine="288"/>
      </w:pPr>
      <w:rPr>
        <w:rFonts w:hint="default" w:ascii="黑体" w:hAnsi="黑体" w:eastAsia="黑体" w:cs="Times New Roman"/>
        <w:b w:val="0"/>
        <w:i w:val="0"/>
        <w:iCs w:val="0"/>
        <w:caps w:val="0"/>
        <w:smallCaps w:val="0"/>
        <w:strike w:val="0"/>
        <w:dstrike w:val="0"/>
        <w:vanish w:val="0"/>
        <w:color w:val="000000"/>
        <w:spacing w:val="0"/>
        <w:position w:val="0"/>
        <w:sz w:val="30"/>
        <w:szCs w:val="30"/>
        <w:u w:val="none"/>
        <w:vertAlign w:val="baseline"/>
      </w:rPr>
    </w:lvl>
    <w:lvl w:ilvl="1" w:tentative="0">
      <w:start w:val="1"/>
      <w:numFmt w:val="decimal"/>
      <w:pStyle w:val="3"/>
      <w:isLgl/>
      <w:suff w:val="nothing"/>
      <w:lvlText w:val="%1.%2"/>
      <w:lvlJc w:val="left"/>
      <w:pPr>
        <w:ind w:left="0" w:firstLine="0"/>
      </w:pPr>
      <w:rPr>
        <w:rFonts w:ascii="Times New Roman" w:hAnsi="Times New Roman" w:cs="Times New Roman"/>
        <w:b w:val="0"/>
        <w:bCs w:val="0"/>
        <w:i w:val="0"/>
        <w:iCs w:val="0"/>
        <w:caps w:val="0"/>
        <w:smallCaps w:val="0"/>
        <w:strike w:val="0"/>
        <w:dstrike w:val="0"/>
        <w:vanish w:val="0"/>
        <w:color w:val="auto"/>
        <w:spacing w:val="0"/>
        <w:position w:val="0"/>
        <w:u w:val="none"/>
        <w:vertAlign w:val="baseline"/>
        <w:lang w:bidi="zh-CN"/>
      </w:rPr>
    </w:lvl>
    <w:lvl w:ilvl="2" w:tentative="0">
      <w:start w:val="1"/>
      <w:numFmt w:val="decimal"/>
      <w:pStyle w:val="4"/>
      <w:isLgl/>
      <w:suff w:val="nothing"/>
      <w:lvlText w:val="%1.%2.%3"/>
      <w:lvlJc w:val="left"/>
      <w:pPr>
        <w:ind w:left="0" w:firstLine="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3" w:tentative="0">
      <w:start w:val="1"/>
      <w:numFmt w:val="decimal"/>
      <w:lvlRestart w:val="0"/>
      <w:pStyle w:val="5"/>
      <w:isLgl/>
      <w:suff w:val="space"/>
      <w:lvlText w:val="%1.%2.%3.%4"/>
      <w:lvlJc w:val="left"/>
      <w:pPr>
        <w:ind w:left="0" w:firstLine="0"/>
      </w:pPr>
      <w:rPr>
        <w:rFonts w:hint="default" w:ascii="Times New Roman" w:hAnsi="Times New Roman" w:eastAsia="宋体"/>
        <w:b/>
        <w:i w:val="0"/>
        <w:sz w:val="24"/>
      </w:rPr>
    </w:lvl>
    <w:lvl w:ilvl="4" w:tentative="0">
      <w:start w:val="1"/>
      <w:numFmt w:val="decimal"/>
      <w:lvlRestart w:val="0"/>
      <w:pStyle w:val="6"/>
      <w:isLgl/>
      <w:suff w:val="space"/>
      <w:lvlText w:val="%1.%2.%3.%4.%5"/>
      <w:lvlJc w:val="left"/>
      <w:pPr>
        <w:ind w:left="0" w:firstLine="0"/>
      </w:pPr>
      <w:rPr>
        <w:rFonts w:hint="eastAsia"/>
        <w:b/>
        <w:i w:val="0"/>
        <w:sz w:val="24"/>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7"/>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k2ZTZiNWFkNDJiZjVmNjNmODg0OTU5N2FkMGY5MjMifQ=="/>
  </w:docVars>
  <w:rsids>
    <w:rsidRoot w:val="00B40C8C"/>
    <w:rsid w:val="00005582"/>
    <w:rsid w:val="00010485"/>
    <w:rsid w:val="0002136E"/>
    <w:rsid w:val="000232B7"/>
    <w:rsid w:val="0002603F"/>
    <w:rsid w:val="000263D5"/>
    <w:rsid w:val="00026E07"/>
    <w:rsid w:val="0004407E"/>
    <w:rsid w:val="000451D1"/>
    <w:rsid w:val="00045C48"/>
    <w:rsid w:val="00050E8A"/>
    <w:rsid w:val="00051E7E"/>
    <w:rsid w:val="00053485"/>
    <w:rsid w:val="0006359B"/>
    <w:rsid w:val="00065973"/>
    <w:rsid w:val="00072B4C"/>
    <w:rsid w:val="000774CD"/>
    <w:rsid w:val="00084C4E"/>
    <w:rsid w:val="00091179"/>
    <w:rsid w:val="00091BED"/>
    <w:rsid w:val="000940E9"/>
    <w:rsid w:val="00096D1F"/>
    <w:rsid w:val="00097BEF"/>
    <w:rsid w:val="000A680D"/>
    <w:rsid w:val="000A7DEF"/>
    <w:rsid w:val="000B4319"/>
    <w:rsid w:val="000C30A7"/>
    <w:rsid w:val="000C4988"/>
    <w:rsid w:val="000D1624"/>
    <w:rsid w:val="000D6DFD"/>
    <w:rsid w:val="00104BCD"/>
    <w:rsid w:val="00107E24"/>
    <w:rsid w:val="00110B74"/>
    <w:rsid w:val="00114FAA"/>
    <w:rsid w:val="001247A4"/>
    <w:rsid w:val="00124F8C"/>
    <w:rsid w:val="00127955"/>
    <w:rsid w:val="0016652F"/>
    <w:rsid w:val="001747B9"/>
    <w:rsid w:val="00182670"/>
    <w:rsid w:val="00185EE0"/>
    <w:rsid w:val="001945D5"/>
    <w:rsid w:val="001B3731"/>
    <w:rsid w:val="001B3D4C"/>
    <w:rsid w:val="001B6B03"/>
    <w:rsid w:val="001B7F76"/>
    <w:rsid w:val="001C4B93"/>
    <w:rsid w:val="001D3037"/>
    <w:rsid w:val="001D363A"/>
    <w:rsid w:val="001D7052"/>
    <w:rsid w:val="001E45F5"/>
    <w:rsid w:val="001E5D1E"/>
    <w:rsid w:val="001F25CD"/>
    <w:rsid w:val="0020443A"/>
    <w:rsid w:val="00217778"/>
    <w:rsid w:val="00222DC5"/>
    <w:rsid w:val="002272CA"/>
    <w:rsid w:val="00230166"/>
    <w:rsid w:val="00232BEC"/>
    <w:rsid w:val="0024607F"/>
    <w:rsid w:val="00261835"/>
    <w:rsid w:val="0026251E"/>
    <w:rsid w:val="00266DCA"/>
    <w:rsid w:val="00267C40"/>
    <w:rsid w:val="00270B5C"/>
    <w:rsid w:val="00273D57"/>
    <w:rsid w:val="0028074C"/>
    <w:rsid w:val="00282035"/>
    <w:rsid w:val="00293C74"/>
    <w:rsid w:val="00297136"/>
    <w:rsid w:val="002A39FE"/>
    <w:rsid w:val="002A6965"/>
    <w:rsid w:val="002B21D6"/>
    <w:rsid w:val="002C1A97"/>
    <w:rsid w:val="002C4678"/>
    <w:rsid w:val="002C56B8"/>
    <w:rsid w:val="002C5962"/>
    <w:rsid w:val="002D2255"/>
    <w:rsid w:val="002E055C"/>
    <w:rsid w:val="002E12D2"/>
    <w:rsid w:val="002E5921"/>
    <w:rsid w:val="002F2489"/>
    <w:rsid w:val="00300FE8"/>
    <w:rsid w:val="00302CBD"/>
    <w:rsid w:val="003039F3"/>
    <w:rsid w:val="00304AEE"/>
    <w:rsid w:val="00310027"/>
    <w:rsid w:val="0031784C"/>
    <w:rsid w:val="00326858"/>
    <w:rsid w:val="00326DB5"/>
    <w:rsid w:val="00326DEB"/>
    <w:rsid w:val="00335802"/>
    <w:rsid w:val="00341BD1"/>
    <w:rsid w:val="00341F0F"/>
    <w:rsid w:val="00344B3E"/>
    <w:rsid w:val="00347CC0"/>
    <w:rsid w:val="003501CC"/>
    <w:rsid w:val="00350287"/>
    <w:rsid w:val="00352431"/>
    <w:rsid w:val="00355665"/>
    <w:rsid w:val="00360842"/>
    <w:rsid w:val="00381FDF"/>
    <w:rsid w:val="0038562E"/>
    <w:rsid w:val="00385881"/>
    <w:rsid w:val="00395AD4"/>
    <w:rsid w:val="003B2E76"/>
    <w:rsid w:val="003C00F3"/>
    <w:rsid w:val="003D1B6D"/>
    <w:rsid w:val="003D763C"/>
    <w:rsid w:val="003E02F2"/>
    <w:rsid w:val="003E3D52"/>
    <w:rsid w:val="003E4095"/>
    <w:rsid w:val="003F3C7B"/>
    <w:rsid w:val="003F654F"/>
    <w:rsid w:val="0040091F"/>
    <w:rsid w:val="004039A5"/>
    <w:rsid w:val="00411F2D"/>
    <w:rsid w:val="0041484E"/>
    <w:rsid w:val="0042164B"/>
    <w:rsid w:val="00421C49"/>
    <w:rsid w:val="00424174"/>
    <w:rsid w:val="00440AAC"/>
    <w:rsid w:val="00442343"/>
    <w:rsid w:val="00454177"/>
    <w:rsid w:val="0045759A"/>
    <w:rsid w:val="00463844"/>
    <w:rsid w:val="00471889"/>
    <w:rsid w:val="0048147A"/>
    <w:rsid w:val="004858EB"/>
    <w:rsid w:val="004876F4"/>
    <w:rsid w:val="00487E98"/>
    <w:rsid w:val="004955AA"/>
    <w:rsid w:val="004B1434"/>
    <w:rsid w:val="004C34EA"/>
    <w:rsid w:val="004C792C"/>
    <w:rsid w:val="004D5525"/>
    <w:rsid w:val="004E53C4"/>
    <w:rsid w:val="004F1E12"/>
    <w:rsid w:val="004F4DEC"/>
    <w:rsid w:val="004F67EB"/>
    <w:rsid w:val="005024FE"/>
    <w:rsid w:val="005025C1"/>
    <w:rsid w:val="005043F1"/>
    <w:rsid w:val="00507BA3"/>
    <w:rsid w:val="00511D70"/>
    <w:rsid w:val="00511F3B"/>
    <w:rsid w:val="00521593"/>
    <w:rsid w:val="00524B41"/>
    <w:rsid w:val="0052568A"/>
    <w:rsid w:val="005307C1"/>
    <w:rsid w:val="00531F0A"/>
    <w:rsid w:val="00534702"/>
    <w:rsid w:val="00546F44"/>
    <w:rsid w:val="00552BFB"/>
    <w:rsid w:val="00556DC3"/>
    <w:rsid w:val="0056422F"/>
    <w:rsid w:val="00565C48"/>
    <w:rsid w:val="00574860"/>
    <w:rsid w:val="00576942"/>
    <w:rsid w:val="00582BE3"/>
    <w:rsid w:val="00597003"/>
    <w:rsid w:val="005A3037"/>
    <w:rsid w:val="005A4D16"/>
    <w:rsid w:val="005B2412"/>
    <w:rsid w:val="005B3BB7"/>
    <w:rsid w:val="005C1516"/>
    <w:rsid w:val="005C6F9A"/>
    <w:rsid w:val="005D32F8"/>
    <w:rsid w:val="005E2F78"/>
    <w:rsid w:val="005E7C5B"/>
    <w:rsid w:val="005F15F4"/>
    <w:rsid w:val="005F1DB2"/>
    <w:rsid w:val="00624F9C"/>
    <w:rsid w:val="0063620F"/>
    <w:rsid w:val="006512E0"/>
    <w:rsid w:val="00656003"/>
    <w:rsid w:val="00664B07"/>
    <w:rsid w:val="006729F8"/>
    <w:rsid w:val="0067578D"/>
    <w:rsid w:val="00677D96"/>
    <w:rsid w:val="0068528E"/>
    <w:rsid w:val="006913B0"/>
    <w:rsid w:val="00693948"/>
    <w:rsid w:val="00694971"/>
    <w:rsid w:val="00694AC8"/>
    <w:rsid w:val="006965BC"/>
    <w:rsid w:val="006A3810"/>
    <w:rsid w:val="006A3C41"/>
    <w:rsid w:val="006B57E2"/>
    <w:rsid w:val="006D246D"/>
    <w:rsid w:val="006D578B"/>
    <w:rsid w:val="006E1DBA"/>
    <w:rsid w:val="006E5CE4"/>
    <w:rsid w:val="006F2B06"/>
    <w:rsid w:val="006F3B34"/>
    <w:rsid w:val="006F7D3A"/>
    <w:rsid w:val="00702D2A"/>
    <w:rsid w:val="00712140"/>
    <w:rsid w:val="007152F3"/>
    <w:rsid w:val="00724FC8"/>
    <w:rsid w:val="00725B9F"/>
    <w:rsid w:val="007271F3"/>
    <w:rsid w:val="00730558"/>
    <w:rsid w:val="00732777"/>
    <w:rsid w:val="00736F5F"/>
    <w:rsid w:val="00737A94"/>
    <w:rsid w:val="00747534"/>
    <w:rsid w:val="007552E9"/>
    <w:rsid w:val="00773616"/>
    <w:rsid w:val="00774CF3"/>
    <w:rsid w:val="00781245"/>
    <w:rsid w:val="0078271A"/>
    <w:rsid w:val="00783716"/>
    <w:rsid w:val="00787B8C"/>
    <w:rsid w:val="00793053"/>
    <w:rsid w:val="00794A34"/>
    <w:rsid w:val="007A22EC"/>
    <w:rsid w:val="007A37A1"/>
    <w:rsid w:val="007A7331"/>
    <w:rsid w:val="007A7721"/>
    <w:rsid w:val="007B170C"/>
    <w:rsid w:val="007B4E31"/>
    <w:rsid w:val="007C3CBB"/>
    <w:rsid w:val="007C4F08"/>
    <w:rsid w:val="007D7DA0"/>
    <w:rsid w:val="007E34BF"/>
    <w:rsid w:val="007F6BB9"/>
    <w:rsid w:val="007F7DDC"/>
    <w:rsid w:val="00810724"/>
    <w:rsid w:val="0081708A"/>
    <w:rsid w:val="00823E61"/>
    <w:rsid w:val="0082790F"/>
    <w:rsid w:val="0083496F"/>
    <w:rsid w:val="0084158E"/>
    <w:rsid w:val="00842011"/>
    <w:rsid w:val="008450A4"/>
    <w:rsid w:val="0085223F"/>
    <w:rsid w:val="00852DEA"/>
    <w:rsid w:val="00863389"/>
    <w:rsid w:val="0086387A"/>
    <w:rsid w:val="0086511C"/>
    <w:rsid w:val="00867970"/>
    <w:rsid w:val="0089189C"/>
    <w:rsid w:val="00897347"/>
    <w:rsid w:val="008B443C"/>
    <w:rsid w:val="008C4E98"/>
    <w:rsid w:val="008D1370"/>
    <w:rsid w:val="008D30DF"/>
    <w:rsid w:val="008D35BD"/>
    <w:rsid w:val="008D4718"/>
    <w:rsid w:val="008E0C95"/>
    <w:rsid w:val="008F3FF7"/>
    <w:rsid w:val="008F505D"/>
    <w:rsid w:val="008F51A8"/>
    <w:rsid w:val="00902920"/>
    <w:rsid w:val="00920362"/>
    <w:rsid w:val="00922B74"/>
    <w:rsid w:val="00922EB2"/>
    <w:rsid w:val="00925BEF"/>
    <w:rsid w:val="00926163"/>
    <w:rsid w:val="009270B7"/>
    <w:rsid w:val="009274E8"/>
    <w:rsid w:val="00930FBA"/>
    <w:rsid w:val="0093188C"/>
    <w:rsid w:val="00933434"/>
    <w:rsid w:val="0093447F"/>
    <w:rsid w:val="00936112"/>
    <w:rsid w:val="0093755E"/>
    <w:rsid w:val="00940518"/>
    <w:rsid w:val="00947CF1"/>
    <w:rsid w:val="009509AD"/>
    <w:rsid w:val="00956341"/>
    <w:rsid w:val="00967F03"/>
    <w:rsid w:val="0097241A"/>
    <w:rsid w:val="00974136"/>
    <w:rsid w:val="00974A63"/>
    <w:rsid w:val="009772C9"/>
    <w:rsid w:val="00981F3F"/>
    <w:rsid w:val="00983508"/>
    <w:rsid w:val="009847D6"/>
    <w:rsid w:val="0098543F"/>
    <w:rsid w:val="0099168D"/>
    <w:rsid w:val="00993DEF"/>
    <w:rsid w:val="009946EF"/>
    <w:rsid w:val="00997774"/>
    <w:rsid w:val="009B55C7"/>
    <w:rsid w:val="009B5C89"/>
    <w:rsid w:val="009C092C"/>
    <w:rsid w:val="009C0A4B"/>
    <w:rsid w:val="009C4E7C"/>
    <w:rsid w:val="009E3097"/>
    <w:rsid w:val="009E428F"/>
    <w:rsid w:val="009E7308"/>
    <w:rsid w:val="009F083B"/>
    <w:rsid w:val="009F5921"/>
    <w:rsid w:val="00A0024B"/>
    <w:rsid w:val="00A06243"/>
    <w:rsid w:val="00A127FE"/>
    <w:rsid w:val="00A12843"/>
    <w:rsid w:val="00A212E9"/>
    <w:rsid w:val="00A24300"/>
    <w:rsid w:val="00A24A2F"/>
    <w:rsid w:val="00A307BA"/>
    <w:rsid w:val="00A442E8"/>
    <w:rsid w:val="00A5049C"/>
    <w:rsid w:val="00A52383"/>
    <w:rsid w:val="00A5442B"/>
    <w:rsid w:val="00A60DF8"/>
    <w:rsid w:val="00A70E6F"/>
    <w:rsid w:val="00A70F41"/>
    <w:rsid w:val="00A8367A"/>
    <w:rsid w:val="00A90027"/>
    <w:rsid w:val="00A92907"/>
    <w:rsid w:val="00A94BB4"/>
    <w:rsid w:val="00A96604"/>
    <w:rsid w:val="00A97386"/>
    <w:rsid w:val="00AA13D5"/>
    <w:rsid w:val="00AB0AF5"/>
    <w:rsid w:val="00AB717C"/>
    <w:rsid w:val="00AC05CE"/>
    <w:rsid w:val="00AC6030"/>
    <w:rsid w:val="00AD1303"/>
    <w:rsid w:val="00AD3390"/>
    <w:rsid w:val="00AD701D"/>
    <w:rsid w:val="00AD7B51"/>
    <w:rsid w:val="00AE517B"/>
    <w:rsid w:val="00AE5420"/>
    <w:rsid w:val="00AF0E5F"/>
    <w:rsid w:val="00AF376F"/>
    <w:rsid w:val="00AF74F8"/>
    <w:rsid w:val="00B002C7"/>
    <w:rsid w:val="00B00D55"/>
    <w:rsid w:val="00B10260"/>
    <w:rsid w:val="00B14257"/>
    <w:rsid w:val="00B14B15"/>
    <w:rsid w:val="00B1766F"/>
    <w:rsid w:val="00B208A8"/>
    <w:rsid w:val="00B248B8"/>
    <w:rsid w:val="00B27769"/>
    <w:rsid w:val="00B309DE"/>
    <w:rsid w:val="00B40C8C"/>
    <w:rsid w:val="00B4177E"/>
    <w:rsid w:val="00B4719D"/>
    <w:rsid w:val="00B47B79"/>
    <w:rsid w:val="00B47EA8"/>
    <w:rsid w:val="00B537D5"/>
    <w:rsid w:val="00B64853"/>
    <w:rsid w:val="00B66568"/>
    <w:rsid w:val="00B66D6B"/>
    <w:rsid w:val="00B7017E"/>
    <w:rsid w:val="00B746A4"/>
    <w:rsid w:val="00B74F65"/>
    <w:rsid w:val="00B76CD2"/>
    <w:rsid w:val="00B81C3B"/>
    <w:rsid w:val="00B83121"/>
    <w:rsid w:val="00B91760"/>
    <w:rsid w:val="00B94D27"/>
    <w:rsid w:val="00B96013"/>
    <w:rsid w:val="00B965E5"/>
    <w:rsid w:val="00BA78A9"/>
    <w:rsid w:val="00BB685D"/>
    <w:rsid w:val="00BC2520"/>
    <w:rsid w:val="00BC507E"/>
    <w:rsid w:val="00BD6284"/>
    <w:rsid w:val="00BE4CBC"/>
    <w:rsid w:val="00BE7C8A"/>
    <w:rsid w:val="00C021AB"/>
    <w:rsid w:val="00C02A47"/>
    <w:rsid w:val="00C05C57"/>
    <w:rsid w:val="00C10C3E"/>
    <w:rsid w:val="00C14F89"/>
    <w:rsid w:val="00C15896"/>
    <w:rsid w:val="00C20556"/>
    <w:rsid w:val="00C23DB2"/>
    <w:rsid w:val="00C24653"/>
    <w:rsid w:val="00C25081"/>
    <w:rsid w:val="00C27521"/>
    <w:rsid w:val="00C33C27"/>
    <w:rsid w:val="00C40E0D"/>
    <w:rsid w:val="00C41FBA"/>
    <w:rsid w:val="00C421DE"/>
    <w:rsid w:val="00C46B0A"/>
    <w:rsid w:val="00C470CD"/>
    <w:rsid w:val="00C47E07"/>
    <w:rsid w:val="00C57F9A"/>
    <w:rsid w:val="00C6011E"/>
    <w:rsid w:val="00C6204C"/>
    <w:rsid w:val="00C7342F"/>
    <w:rsid w:val="00C81C12"/>
    <w:rsid w:val="00C827B7"/>
    <w:rsid w:val="00C90959"/>
    <w:rsid w:val="00C910B5"/>
    <w:rsid w:val="00C9179D"/>
    <w:rsid w:val="00C935A9"/>
    <w:rsid w:val="00CB2AC1"/>
    <w:rsid w:val="00CB4FA8"/>
    <w:rsid w:val="00CC59ED"/>
    <w:rsid w:val="00CD0AC1"/>
    <w:rsid w:val="00CD5265"/>
    <w:rsid w:val="00CD7548"/>
    <w:rsid w:val="00CE2C47"/>
    <w:rsid w:val="00CE2CDD"/>
    <w:rsid w:val="00CF0C55"/>
    <w:rsid w:val="00CF1391"/>
    <w:rsid w:val="00D1413C"/>
    <w:rsid w:val="00D1526F"/>
    <w:rsid w:val="00D257DD"/>
    <w:rsid w:val="00D27CD9"/>
    <w:rsid w:val="00D33F65"/>
    <w:rsid w:val="00D34F91"/>
    <w:rsid w:val="00D41A7B"/>
    <w:rsid w:val="00D5158E"/>
    <w:rsid w:val="00D634B6"/>
    <w:rsid w:val="00D75002"/>
    <w:rsid w:val="00D930C6"/>
    <w:rsid w:val="00D93C57"/>
    <w:rsid w:val="00DA3CBD"/>
    <w:rsid w:val="00DA4934"/>
    <w:rsid w:val="00DA55CC"/>
    <w:rsid w:val="00DA59E7"/>
    <w:rsid w:val="00DA6AF6"/>
    <w:rsid w:val="00DB1A07"/>
    <w:rsid w:val="00DB2C36"/>
    <w:rsid w:val="00DC1917"/>
    <w:rsid w:val="00DC2AD4"/>
    <w:rsid w:val="00DC2C88"/>
    <w:rsid w:val="00DC793B"/>
    <w:rsid w:val="00DD7469"/>
    <w:rsid w:val="00DE5E3A"/>
    <w:rsid w:val="00E03984"/>
    <w:rsid w:val="00E07EEB"/>
    <w:rsid w:val="00E215E6"/>
    <w:rsid w:val="00E22D18"/>
    <w:rsid w:val="00E23BD2"/>
    <w:rsid w:val="00E45031"/>
    <w:rsid w:val="00E452C2"/>
    <w:rsid w:val="00E50415"/>
    <w:rsid w:val="00E65381"/>
    <w:rsid w:val="00E67F4F"/>
    <w:rsid w:val="00E71A43"/>
    <w:rsid w:val="00E81E76"/>
    <w:rsid w:val="00E84898"/>
    <w:rsid w:val="00E940DA"/>
    <w:rsid w:val="00E96122"/>
    <w:rsid w:val="00EA0AD7"/>
    <w:rsid w:val="00EA322C"/>
    <w:rsid w:val="00EA521E"/>
    <w:rsid w:val="00EA59AE"/>
    <w:rsid w:val="00EB078D"/>
    <w:rsid w:val="00EC7F4A"/>
    <w:rsid w:val="00ED3573"/>
    <w:rsid w:val="00ED7B6E"/>
    <w:rsid w:val="00EE06F5"/>
    <w:rsid w:val="00EE0740"/>
    <w:rsid w:val="00EE1190"/>
    <w:rsid w:val="00EF1B82"/>
    <w:rsid w:val="00EF451F"/>
    <w:rsid w:val="00F10909"/>
    <w:rsid w:val="00F10A22"/>
    <w:rsid w:val="00F22587"/>
    <w:rsid w:val="00F24BD6"/>
    <w:rsid w:val="00F24C51"/>
    <w:rsid w:val="00F26F05"/>
    <w:rsid w:val="00F31E5F"/>
    <w:rsid w:val="00F35DF8"/>
    <w:rsid w:val="00F36820"/>
    <w:rsid w:val="00F41917"/>
    <w:rsid w:val="00F436FD"/>
    <w:rsid w:val="00F5188E"/>
    <w:rsid w:val="00F54286"/>
    <w:rsid w:val="00F552DF"/>
    <w:rsid w:val="00F60DAE"/>
    <w:rsid w:val="00F6177A"/>
    <w:rsid w:val="00F6598F"/>
    <w:rsid w:val="00F708C4"/>
    <w:rsid w:val="00F71F84"/>
    <w:rsid w:val="00F72935"/>
    <w:rsid w:val="00F731BE"/>
    <w:rsid w:val="00F73AC8"/>
    <w:rsid w:val="00F9689E"/>
    <w:rsid w:val="00FB0198"/>
    <w:rsid w:val="00FB1685"/>
    <w:rsid w:val="00FC1EAC"/>
    <w:rsid w:val="00FD47E3"/>
    <w:rsid w:val="00FD5061"/>
    <w:rsid w:val="00FD6383"/>
    <w:rsid w:val="00FD6900"/>
    <w:rsid w:val="00FE1F6E"/>
    <w:rsid w:val="00FE41E0"/>
    <w:rsid w:val="00FF589A"/>
    <w:rsid w:val="023A1BDC"/>
    <w:rsid w:val="077177E2"/>
    <w:rsid w:val="10107C46"/>
    <w:rsid w:val="10E8177A"/>
    <w:rsid w:val="14AA4261"/>
    <w:rsid w:val="15015A4D"/>
    <w:rsid w:val="154B1FF4"/>
    <w:rsid w:val="1AA64A2F"/>
    <w:rsid w:val="20CA3E26"/>
    <w:rsid w:val="21043F24"/>
    <w:rsid w:val="218F4597"/>
    <w:rsid w:val="25056619"/>
    <w:rsid w:val="26DD40FB"/>
    <w:rsid w:val="26E155EC"/>
    <w:rsid w:val="28C8754C"/>
    <w:rsid w:val="29B30C78"/>
    <w:rsid w:val="31F0060F"/>
    <w:rsid w:val="34DE5F6C"/>
    <w:rsid w:val="3560432F"/>
    <w:rsid w:val="39B326F1"/>
    <w:rsid w:val="3BCB71D3"/>
    <w:rsid w:val="3F4F6946"/>
    <w:rsid w:val="4FD04FBE"/>
    <w:rsid w:val="51A74A04"/>
    <w:rsid w:val="56F75F95"/>
    <w:rsid w:val="5E15753D"/>
    <w:rsid w:val="5F1272D9"/>
    <w:rsid w:val="676F422A"/>
    <w:rsid w:val="699543DD"/>
    <w:rsid w:val="6F812590"/>
    <w:rsid w:val="77D867A4"/>
    <w:rsid w:val="7A3C4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qFormat="1"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99" w:semiHidden="0" w:name="caption"/>
    <w:lsdException w:qFormat="1" w:unhideWhenUsed="0" w:uiPriority="99" w:semiHidden="0" w:name="table of figures"/>
    <w:lsdException w:uiPriority="0" w:name="envelope address"/>
    <w:lsdException w:uiPriority="0" w:name="envelope return"/>
    <w:lsdException w:qFormat="1"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qFormat="1" w:unhideWhenUsed="0" w:uiPriority="0" w:semiHidden="0" w:name="Body Text 3"/>
    <w:lsdException w:qFormat="1"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beforeLines="20"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napToGrid w:val="0"/>
      <w:spacing w:before="48" w:after="360"/>
      <w:jc w:val="center"/>
      <w:outlineLvl w:val="0"/>
    </w:pPr>
    <w:rPr>
      <w:rFonts w:ascii="Times New Roman" w:hAnsi="Times New Roman" w:eastAsia="黑体" w:cs="Times New Roman"/>
      <w:bCs/>
      <w:sz w:val="32"/>
      <w:szCs w:val="44"/>
      <w:lang w:val="en-US" w:eastAsia="zh-CN" w:bidi="ar-SA"/>
    </w:rPr>
  </w:style>
  <w:style w:type="paragraph" w:styleId="3">
    <w:name w:val="heading 2"/>
    <w:basedOn w:val="1"/>
    <w:next w:val="1"/>
    <w:qFormat/>
    <w:uiPriority w:val="0"/>
    <w:pPr>
      <w:keepNext/>
      <w:keepLines/>
      <w:numPr>
        <w:ilvl w:val="1"/>
        <w:numId w:val="1"/>
      </w:numPr>
      <w:snapToGrid w:val="0"/>
      <w:spacing w:beforeLines="0" w:line="240" w:lineRule="auto"/>
      <w:ind w:firstLineChars="0"/>
      <w:jc w:val="left"/>
      <w:outlineLvl w:val="1"/>
    </w:pPr>
    <w:rPr>
      <w:rFonts w:eastAsia="黑体"/>
      <w:bCs/>
      <w:sz w:val="28"/>
      <w:szCs w:val="32"/>
    </w:rPr>
  </w:style>
  <w:style w:type="paragraph" w:styleId="4">
    <w:name w:val="heading 3"/>
    <w:basedOn w:val="1"/>
    <w:next w:val="1"/>
    <w:link w:val="44"/>
    <w:qFormat/>
    <w:uiPriority w:val="0"/>
    <w:pPr>
      <w:keepNext/>
      <w:keepLines/>
      <w:numPr>
        <w:ilvl w:val="2"/>
        <w:numId w:val="1"/>
      </w:numPr>
      <w:spacing w:beforeLines="0" w:line="240" w:lineRule="auto"/>
      <w:ind w:firstLineChars="0"/>
      <w:jc w:val="left"/>
      <w:outlineLvl w:val="2"/>
    </w:pPr>
    <w:rPr>
      <w:rFonts w:eastAsia="黑体"/>
      <w:bCs/>
      <w:sz w:val="28"/>
    </w:rPr>
  </w:style>
  <w:style w:type="paragraph" w:styleId="5">
    <w:name w:val="heading 4"/>
    <w:basedOn w:val="1"/>
    <w:next w:val="1"/>
    <w:qFormat/>
    <w:uiPriority w:val="0"/>
    <w:pPr>
      <w:keepNext/>
      <w:keepLines/>
      <w:numPr>
        <w:ilvl w:val="3"/>
        <w:numId w:val="1"/>
      </w:numPr>
      <w:snapToGrid w:val="0"/>
      <w:spacing w:beforeLines="0" w:line="240" w:lineRule="auto"/>
      <w:ind w:firstLineChars="0"/>
      <w:outlineLvl w:val="3"/>
    </w:pPr>
    <w:rPr>
      <w:rFonts w:eastAsiaTheme="minorEastAsia"/>
      <w:b/>
      <w:bCs/>
      <w:szCs w:val="28"/>
    </w:rPr>
  </w:style>
  <w:style w:type="paragraph" w:styleId="6">
    <w:name w:val="heading 5"/>
    <w:basedOn w:val="1"/>
    <w:next w:val="1"/>
    <w:qFormat/>
    <w:uiPriority w:val="0"/>
    <w:pPr>
      <w:keepNext/>
      <w:keepLines/>
      <w:numPr>
        <w:ilvl w:val="4"/>
        <w:numId w:val="1"/>
      </w:numPr>
      <w:snapToGrid w:val="0"/>
      <w:spacing w:before="120" w:after="120"/>
      <w:outlineLvl w:val="4"/>
    </w:pPr>
    <w:rPr>
      <w:rFonts w:eastAsia="黑体"/>
      <w:bCs/>
      <w:szCs w:val="28"/>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spacing w:line="240" w:lineRule="auto"/>
      <w:ind w:left="2520" w:leftChars="1200"/>
    </w:pPr>
    <w:rPr>
      <w:rFonts w:ascii="Calibri" w:hAnsi="Calibri"/>
      <w:szCs w:val="22"/>
    </w:rPr>
  </w:style>
  <w:style w:type="paragraph" w:styleId="8">
    <w:name w:val="caption"/>
    <w:basedOn w:val="1"/>
    <w:next w:val="1"/>
    <w:unhideWhenUsed/>
    <w:qFormat/>
    <w:uiPriority w:val="99"/>
    <w:pPr>
      <w:jc w:val="center"/>
    </w:pPr>
    <w:rPr>
      <w:rFonts w:ascii="Cambria" w:hAnsi="Cambria" w:eastAsia="黑体"/>
      <w:sz w:val="20"/>
      <w:szCs w:val="20"/>
    </w:rPr>
  </w:style>
  <w:style w:type="paragraph" w:styleId="9">
    <w:name w:val="Document Map"/>
    <w:basedOn w:val="1"/>
    <w:semiHidden/>
    <w:qFormat/>
    <w:uiPriority w:val="0"/>
    <w:pPr>
      <w:shd w:val="clear" w:color="auto" w:fill="000080"/>
    </w:pPr>
  </w:style>
  <w:style w:type="paragraph" w:styleId="10">
    <w:name w:val="annotation text"/>
    <w:basedOn w:val="1"/>
    <w:link w:val="57"/>
    <w:qFormat/>
    <w:uiPriority w:val="0"/>
    <w:pPr>
      <w:jc w:val="left"/>
    </w:pPr>
  </w:style>
  <w:style w:type="paragraph" w:styleId="11">
    <w:name w:val="Body Text 3"/>
    <w:basedOn w:val="1"/>
    <w:qFormat/>
    <w:uiPriority w:val="0"/>
    <w:pPr>
      <w:jc w:val="center"/>
    </w:pPr>
    <w:rPr>
      <w:b/>
      <w:sz w:val="44"/>
      <w:szCs w:val="44"/>
    </w:rPr>
  </w:style>
  <w:style w:type="paragraph" w:styleId="12">
    <w:name w:val="toc 5"/>
    <w:basedOn w:val="1"/>
    <w:next w:val="1"/>
    <w:unhideWhenUsed/>
    <w:qFormat/>
    <w:uiPriority w:val="39"/>
    <w:pPr>
      <w:spacing w:line="240" w:lineRule="auto"/>
      <w:ind w:left="1680" w:leftChars="800"/>
    </w:pPr>
    <w:rPr>
      <w:rFonts w:ascii="Calibri" w:hAnsi="Calibri"/>
      <w:szCs w:val="22"/>
    </w:rPr>
  </w:style>
  <w:style w:type="paragraph" w:styleId="13">
    <w:name w:val="toc 3"/>
    <w:basedOn w:val="1"/>
    <w:next w:val="1"/>
    <w:qFormat/>
    <w:uiPriority w:val="39"/>
    <w:pPr>
      <w:tabs>
        <w:tab w:val="right" w:leader="dot" w:pos="8301"/>
      </w:tabs>
      <w:snapToGrid w:val="0"/>
      <w:ind w:left="300" w:leftChars="300"/>
    </w:pPr>
  </w:style>
  <w:style w:type="paragraph" w:styleId="14">
    <w:name w:val="toc 8"/>
    <w:basedOn w:val="1"/>
    <w:next w:val="1"/>
    <w:unhideWhenUsed/>
    <w:qFormat/>
    <w:uiPriority w:val="39"/>
    <w:pPr>
      <w:spacing w:line="240" w:lineRule="auto"/>
      <w:ind w:left="2940" w:leftChars="1400"/>
    </w:pPr>
    <w:rPr>
      <w:rFonts w:ascii="Calibri" w:hAnsi="Calibri"/>
      <w:szCs w:val="22"/>
    </w:rPr>
  </w:style>
  <w:style w:type="paragraph" w:styleId="15">
    <w:name w:val="Body Text Indent 2"/>
    <w:basedOn w:val="1"/>
    <w:link w:val="64"/>
    <w:semiHidden/>
    <w:unhideWhenUsed/>
    <w:qFormat/>
    <w:uiPriority w:val="0"/>
    <w:pPr>
      <w:spacing w:after="120" w:line="480" w:lineRule="auto"/>
      <w:ind w:left="420" w:leftChars="200"/>
    </w:pPr>
  </w:style>
  <w:style w:type="paragraph" w:styleId="16">
    <w:name w:val="Balloon Text"/>
    <w:basedOn w:val="1"/>
    <w:link w:val="55"/>
    <w:qFormat/>
    <w:uiPriority w:val="0"/>
    <w:pPr>
      <w:spacing w:line="240" w:lineRule="auto"/>
    </w:pPr>
    <w:rPr>
      <w:sz w:val="18"/>
      <w:szCs w:val="18"/>
    </w:rPr>
  </w:style>
  <w:style w:type="paragraph" w:styleId="17">
    <w:name w:val="footer"/>
    <w:basedOn w:val="1"/>
    <w:link w:val="60"/>
    <w:qFormat/>
    <w:uiPriority w:val="99"/>
    <w:pPr>
      <w:tabs>
        <w:tab w:val="center" w:pos="4153"/>
        <w:tab w:val="right" w:pos="8306"/>
      </w:tabs>
      <w:snapToGrid w:val="0"/>
      <w:jc w:val="left"/>
    </w:pPr>
    <w:rPr>
      <w:sz w:val="18"/>
      <w:szCs w:val="18"/>
    </w:rPr>
  </w:style>
  <w:style w:type="paragraph" w:styleId="18">
    <w:name w:val="header"/>
    <w:basedOn w:val="1"/>
    <w:link w:val="52"/>
    <w:qFormat/>
    <w:uiPriority w:val="99"/>
    <w:pPr>
      <w:pBdr>
        <w:bottom w:val="single" w:color="auto" w:sz="6" w:space="1"/>
      </w:pBdr>
      <w:tabs>
        <w:tab w:val="center" w:pos="4153"/>
        <w:tab w:val="right" w:pos="8306"/>
      </w:tabs>
      <w:snapToGrid w:val="0"/>
      <w:jc w:val="center"/>
    </w:pPr>
    <w:rPr>
      <w:szCs w:val="18"/>
    </w:rPr>
  </w:style>
  <w:style w:type="paragraph" w:styleId="19">
    <w:name w:val="toc 1"/>
    <w:basedOn w:val="1"/>
    <w:next w:val="1"/>
    <w:link w:val="43"/>
    <w:qFormat/>
    <w:uiPriority w:val="39"/>
    <w:pPr>
      <w:tabs>
        <w:tab w:val="right" w:leader="dot" w:pos="8301"/>
      </w:tabs>
      <w:jc w:val="right"/>
    </w:pPr>
    <w:rPr>
      <w:kern w:val="24"/>
    </w:rPr>
  </w:style>
  <w:style w:type="paragraph" w:styleId="20">
    <w:name w:val="toc 4"/>
    <w:basedOn w:val="1"/>
    <w:next w:val="1"/>
    <w:unhideWhenUsed/>
    <w:qFormat/>
    <w:uiPriority w:val="39"/>
    <w:pPr>
      <w:spacing w:line="240" w:lineRule="auto"/>
      <w:ind w:left="1260" w:leftChars="600"/>
    </w:pPr>
    <w:rPr>
      <w:rFonts w:ascii="Calibri" w:hAnsi="Calibri"/>
      <w:szCs w:val="22"/>
    </w:rPr>
  </w:style>
  <w:style w:type="paragraph" w:styleId="21">
    <w:name w:val="footnote text"/>
    <w:basedOn w:val="1"/>
    <w:link w:val="63"/>
    <w:semiHidden/>
    <w:unhideWhenUsed/>
    <w:qFormat/>
    <w:uiPriority w:val="0"/>
    <w:pPr>
      <w:snapToGrid w:val="0"/>
      <w:jc w:val="left"/>
    </w:pPr>
    <w:rPr>
      <w:sz w:val="18"/>
      <w:szCs w:val="18"/>
    </w:rPr>
  </w:style>
  <w:style w:type="paragraph" w:styleId="22">
    <w:name w:val="toc 6"/>
    <w:basedOn w:val="1"/>
    <w:next w:val="1"/>
    <w:unhideWhenUsed/>
    <w:qFormat/>
    <w:uiPriority w:val="39"/>
    <w:pPr>
      <w:spacing w:line="240" w:lineRule="auto"/>
      <w:ind w:left="2100" w:leftChars="1000"/>
    </w:pPr>
    <w:rPr>
      <w:rFonts w:ascii="Calibri" w:hAnsi="Calibri"/>
      <w:szCs w:val="22"/>
    </w:rPr>
  </w:style>
  <w:style w:type="paragraph" w:styleId="23">
    <w:name w:val="table of figures"/>
    <w:basedOn w:val="1"/>
    <w:next w:val="1"/>
    <w:qFormat/>
    <w:uiPriority w:val="99"/>
    <w:pPr>
      <w:tabs>
        <w:tab w:val="right" w:leader="dot" w:pos="7797"/>
      </w:tabs>
      <w:spacing w:before="48"/>
      <w:ind w:left="797" w:hanging="797" w:hangingChars="332"/>
      <w:jc w:val="center"/>
    </w:pPr>
    <w:rPr>
      <w:szCs w:val="21"/>
    </w:rPr>
  </w:style>
  <w:style w:type="paragraph" w:styleId="24">
    <w:name w:val="toc 2"/>
    <w:basedOn w:val="1"/>
    <w:next w:val="1"/>
    <w:qFormat/>
    <w:uiPriority w:val="39"/>
    <w:pPr>
      <w:tabs>
        <w:tab w:val="right" w:leader="dot" w:pos="8301"/>
      </w:tabs>
      <w:snapToGrid w:val="0"/>
      <w:ind w:left="150" w:leftChars="150"/>
      <w:jc w:val="left"/>
    </w:pPr>
    <w:rPr>
      <w:bCs/>
      <w:szCs w:val="26"/>
    </w:rPr>
  </w:style>
  <w:style w:type="paragraph" w:styleId="25">
    <w:name w:val="toc 9"/>
    <w:basedOn w:val="1"/>
    <w:next w:val="1"/>
    <w:unhideWhenUsed/>
    <w:qFormat/>
    <w:uiPriority w:val="39"/>
    <w:pPr>
      <w:spacing w:line="240" w:lineRule="auto"/>
      <w:ind w:left="3360" w:leftChars="1600"/>
    </w:pPr>
    <w:rPr>
      <w:rFonts w:ascii="Calibri" w:hAnsi="Calibri"/>
      <w:szCs w:val="22"/>
    </w:rPr>
  </w:style>
  <w:style w:type="paragraph" w:styleId="26">
    <w:name w:val="Normal (Web)"/>
    <w:basedOn w:val="1"/>
    <w:qFormat/>
    <w:uiPriority w:val="0"/>
    <w:pPr>
      <w:widowControl/>
      <w:snapToGrid w:val="0"/>
      <w:spacing w:before="100" w:beforeAutospacing="1" w:after="100" w:afterAutospacing="1"/>
      <w:jc w:val="left"/>
    </w:pPr>
    <w:rPr>
      <w:rFonts w:cs="Arial"/>
      <w:kern w:val="0"/>
    </w:rPr>
  </w:style>
  <w:style w:type="paragraph" w:styleId="27">
    <w:name w:val="Title"/>
    <w:basedOn w:val="1"/>
    <w:next w:val="1"/>
    <w:link w:val="46"/>
    <w:qFormat/>
    <w:uiPriority w:val="10"/>
    <w:pPr>
      <w:keepNext/>
      <w:keepLines/>
      <w:snapToGrid w:val="0"/>
      <w:spacing w:before="48" w:after="360"/>
      <w:ind w:firstLine="0" w:firstLineChars="0"/>
      <w:jc w:val="center"/>
      <w:outlineLvl w:val="0"/>
    </w:pPr>
    <w:rPr>
      <w:rFonts w:eastAsiaTheme="majorEastAsia"/>
      <w:b/>
      <w:kern w:val="44"/>
      <w:sz w:val="44"/>
      <w:szCs w:val="44"/>
    </w:rPr>
  </w:style>
  <w:style w:type="paragraph" w:styleId="28">
    <w:name w:val="annotation subject"/>
    <w:basedOn w:val="10"/>
    <w:next w:val="10"/>
    <w:link w:val="58"/>
    <w:qFormat/>
    <w:uiPriority w:val="0"/>
    <w:rPr>
      <w:b/>
      <w:bCs/>
    </w:r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page number"/>
    <w:basedOn w:val="31"/>
    <w:qFormat/>
    <w:uiPriority w:val="0"/>
  </w:style>
  <w:style w:type="character" w:styleId="33">
    <w:name w:val="Hyperlink"/>
    <w:qFormat/>
    <w:uiPriority w:val="99"/>
    <w:rPr>
      <w:color w:val="0000FF"/>
      <w:u w:val="single"/>
    </w:rPr>
  </w:style>
  <w:style w:type="character" w:styleId="34">
    <w:name w:val="annotation reference"/>
    <w:basedOn w:val="31"/>
    <w:qFormat/>
    <w:uiPriority w:val="0"/>
    <w:rPr>
      <w:sz w:val="21"/>
      <w:szCs w:val="21"/>
    </w:rPr>
  </w:style>
  <w:style w:type="character" w:styleId="35">
    <w:name w:val="footnote reference"/>
    <w:basedOn w:val="31"/>
    <w:semiHidden/>
    <w:unhideWhenUsed/>
    <w:qFormat/>
    <w:uiPriority w:val="0"/>
    <w:rPr>
      <w:vertAlign w:val="superscript"/>
    </w:rPr>
  </w:style>
  <w:style w:type="paragraph" w:customStyle="1" w:styleId="36">
    <w:name w:val="论文标题"/>
    <w:basedOn w:val="1"/>
    <w:qFormat/>
    <w:uiPriority w:val="0"/>
    <w:pPr>
      <w:jc w:val="center"/>
    </w:pPr>
    <w:rPr>
      <w:rFonts w:cs="宋体"/>
      <w:b/>
      <w:bCs/>
      <w:sz w:val="44"/>
      <w:szCs w:val="20"/>
    </w:rPr>
  </w:style>
  <w:style w:type="paragraph" w:customStyle="1" w:styleId="37">
    <w:name w:val="标题一（无序号）"/>
    <w:basedOn w:val="1"/>
    <w:qFormat/>
    <w:uiPriority w:val="0"/>
    <w:pPr>
      <w:keepNext/>
      <w:keepLines/>
      <w:snapToGrid w:val="0"/>
      <w:spacing w:before="600" w:after="720" w:line="400" w:lineRule="atLeast"/>
      <w:jc w:val="center"/>
      <w:outlineLvl w:val="0"/>
    </w:pPr>
    <w:rPr>
      <w:rFonts w:ascii="黑体" w:hAnsi="宋体" w:eastAsia="黑体" w:cs="宋体"/>
      <w:bCs/>
      <w:kern w:val="44"/>
      <w:sz w:val="30"/>
      <w:szCs w:val="20"/>
    </w:rPr>
  </w:style>
  <w:style w:type="paragraph" w:customStyle="1" w:styleId="38">
    <w:name w:val="大标题"/>
    <w:basedOn w:val="2"/>
    <w:qFormat/>
    <w:uiPriority w:val="0"/>
    <w:pPr>
      <w:spacing w:before="600" w:after="720"/>
      <w:ind w:firstLine="289"/>
    </w:pPr>
  </w:style>
  <w:style w:type="paragraph" w:customStyle="1" w:styleId="39">
    <w:name w:val="二级标题"/>
    <w:basedOn w:val="3"/>
    <w:qFormat/>
    <w:uiPriority w:val="0"/>
    <w:pPr>
      <w:spacing w:line="300" w:lineRule="auto"/>
    </w:pPr>
  </w:style>
  <w:style w:type="paragraph" w:customStyle="1" w:styleId="40">
    <w:name w:val="三级标题"/>
    <w:basedOn w:val="4"/>
    <w:qFormat/>
    <w:uiPriority w:val="0"/>
    <w:pPr>
      <w:numPr>
        <w:ilvl w:val="0"/>
        <w:numId w:val="2"/>
      </w:numPr>
    </w:pPr>
  </w:style>
  <w:style w:type="paragraph" w:customStyle="1" w:styleId="41">
    <w:name w:val="正文1"/>
    <w:qFormat/>
    <w:uiPriority w:val="0"/>
    <w:pPr>
      <w:spacing w:line="400" w:lineRule="atLeast"/>
      <w:ind w:firstLine="200" w:firstLineChars="200"/>
    </w:pPr>
    <w:rPr>
      <w:rFonts w:ascii="Times New Roman" w:hAnsi="Times New Roman" w:eastAsia="宋体" w:cs="宋体"/>
      <w:sz w:val="24"/>
      <w:lang w:val="en-US" w:eastAsia="zh-CN" w:bidi="ar-SA"/>
    </w:rPr>
  </w:style>
  <w:style w:type="paragraph" w:customStyle="1" w:styleId="42">
    <w:name w:val="TOC 标题1"/>
    <w:basedOn w:val="2"/>
    <w:next w:val="1"/>
    <w:unhideWhenUsed/>
    <w:qFormat/>
    <w:uiPriority w:val="39"/>
    <w:pPr>
      <w:numPr>
        <w:numId w:val="0"/>
      </w:numPr>
      <w:snapToGrid/>
      <w:spacing w:after="0" w:line="259" w:lineRule="auto"/>
      <w:jc w:val="left"/>
      <w:outlineLvl w:val="9"/>
    </w:pPr>
    <w:rPr>
      <w:rFonts w:ascii="Calibri Light" w:hAnsi="Calibri Light"/>
      <w:bCs w:val="0"/>
      <w:color w:val="2E74B5"/>
      <w:szCs w:val="32"/>
    </w:rPr>
  </w:style>
  <w:style w:type="character" w:customStyle="1" w:styleId="43">
    <w:name w:val="目录 1 Char"/>
    <w:link w:val="19"/>
    <w:qFormat/>
    <w:uiPriority w:val="39"/>
    <w:rPr>
      <w:kern w:val="24"/>
      <w:sz w:val="24"/>
      <w:szCs w:val="24"/>
    </w:rPr>
  </w:style>
  <w:style w:type="character" w:customStyle="1" w:styleId="44">
    <w:name w:val="标题 3 Char"/>
    <w:link w:val="4"/>
    <w:qFormat/>
    <w:uiPriority w:val="0"/>
    <w:rPr>
      <w:rFonts w:eastAsia="黑体"/>
      <w:bCs/>
      <w:kern w:val="2"/>
      <w:sz w:val="28"/>
      <w:szCs w:val="24"/>
    </w:rPr>
  </w:style>
  <w:style w:type="paragraph" w:styleId="45">
    <w:name w:val="List Paragraph"/>
    <w:basedOn w:val="1"/>
    <w:qFormat/>
    <w:uiPriority w:val="34"/>
    <w:pPr>
      <w:widowControl/>
      <w:snapToGrid w:val="0"/>
      <w:ind w:firstLine="420"/>
      <w:jc w:val="left"/>
    </w:pPr>
    <w:rPr>
      <w:rFonts w:cs="宋体"/>
      <w:kern w:val="0"/>
      <w:szCs w:val="20"/>
    </w:rPr>
  </w:style>
  <w:style w:type="character" w:customStyle="1" w:styleId="46">
    <w:name w:val="标题 Char"/>
    <w:link w:val="27"/>
    <w:qFormat/>
    <w:uiPriority w:val="10"/>
    <w:rPr>
      <w:rFonts w:eastAsiaTheme="majorEastAsia"/>
      <w:b/>
      <w:kern w:val="44"/>
      <w:sz w:val="44"/>
      <w:szCs w:val="44"/>
    </w:rPr>
  </w:style>
  <w:style w:type="paragraph" w:customStyle="1" w:styleId="47">
    <w:name w:val="字母注释表"/>
    <w:basedOn w:val="1"/>
    <w:qFormat/>
    <w:uiPriority w:val="0"/>
    <w:pPr>
      <w:snapToGrid w:val="0"/>
      <w:spacing w:beforeLines="15" w:afterLines="15" w:line="240" w:lineRule="atLeast"/>
      <w:jc w:val="center"/>
    </w:pPr>
  </w:style>
  <w:style w:type="paragraph" w:customStyle="1" w:styleId="48">
    <w:name w:val="图/表清单"/>
    <w:basedOn w:val="1"/>
    <w:qFormat/>
    <w:uiPriority w:val="0"/>
    <w:pPr>
      <w:tabs>
        <w:tab w:val="right" w:leader="dot" w:pos="8301"/>
      </w:tabs>
    </w:pPr>
    <w:rPr>
      <w:szCs w:val="21"/>
    </w:rPr>
  </w:style>
  <w:style w:type="character" w:styleId="49">
    <w:name w:val="Placeholder Text"/>
    <w:semiHidden/>
    <w:qFormat/>
    <w:uiPriority w:val="99"/>
    <w:rPr>
      <w:color w:val="808080"/>
    </w:rPr>
  </w:style>
  <w:style w:type="paragraph" w:customStyle="1" w:styleId="50">
    <w:name w:val="表内容"/>
    <w:basedOn w:val="1"/>
    <w:qFormat/>
    <w:uiPriority w:val="0"/>
    <w:pPr>
      <w:jc w:val="center"/>
    </w:pPr>
    <w:rPr>
      <w:szCs w:val="21"/>
    </w:rPr>
  </w:style>
  <w:style w:type="paragraph" w:customStyle="1" w:styleId="51">
    <w:name w:val="图格式"/>
    <w:basedOn w:val="1"/>
    <w:qFormat/>
    <w:uiPriority w:val="0"/>
    <w:pPr>
      <w:snapToGrid w:val="0"/>
      <w:jc w:val="center"/>
    </w:pPr>
    <w:rPr>
      <w:szCs w:val="21"/>
    </w:rPr>
  </w:style>
  <w:style w:type="character" w:customStyle="1" w:styleId="52">
    <w:name w:val="页眉 Char"/>
    <w:link w:val="18"/>
    <w:qFormat/>
    <w:uiPriority w:val="99"/>
    <w:rPr>
      <w:kern w:val="2"/>
      <w:sz w:val="21"/>
      <w:szCs w:val="18"/>
    </w:rPr>
  </w:style>
  <w:style w:type="paragraph" w:customStyle="1" w:styleId="53">
    <w:name w:val="英文无编号章标题"/>
    <w:basedOn w:val="27"/>
    <w:link w:val="54"/>
    <w:qFormat/>
    <w:uiPriority w:val="0"/>
  </w:style>
  <w:style w:type="character" w:customStyle="1" w:styleId="54">
    <w:name w:val="英文无编号章标题 字符"/>
    <w:basedOn w:val="46"/>
    <w:link w:val="53"/>
    <w:qFormat/>
    <w:uiPriority w:val="0"/>
    <w:rPr>
      <w:rFonts w:eastAsia="黑体"/>
      <w:kern w:val="44"/>
      <w:sz w:val="32"/>
      <w:szCs w:val="32"/>
    </w:rPr>
  </w:style>
  <w:style w:type="character" w:customStyle="1" w:styleId="55">
    <w:name w:val="批注框文本 Char"/>
    <w:basedOn w:val="31"/>
    <w:link w:val="16"/>
    <w:qFormat/>
    <w:uiPriority w:val="0"/>
    <w:rPr>
      <w:kern w:val="2"/>
      <w:sz w:val="18"/>
      <w:szCs w:val="18"/>
    </w:rPr>
  </w:style>
  <w:style w:type="paragraph" w:customStyle="1" w:styleId="56">
    <w:name w:val="公式"/>
    <w:basedOn w:val="1"/>
    <w:next w:val="1"/>
    <w:qFormat/>
    <w:uiPriority w:val="0"/>
    <w:pPr>
      <w:wordWrap w:val="0"/>
      <w:spacing w:before="48"/>
      <w:jc w:val="right"/>
    </w:pPr>
    <w:rPr>
      <w:rFonts w:eastAsia="Times New Roman"/>
    </w:rPr>
  </w:style>
  <w:style w:type="character" w:customStyle="1" w:styleId="57">
    <w:name w:val="批注文字 Char"/>
    <w:basedOn w:val="31"/>
    <w:link w:val="10"/>
    <w:qFormat/>
    <w:uiPriority w:val="0"/>
    <w:rPr>
      <w:kern w:val="2"/>
      <w:sz w:val="21"/>
      <w:szCs w:val="24"/>
    </w:rPr>
  </w:style>
  <w:style w:type="character" w:customStyle="1" w:styleId="58">
    <w:name w:val="批注主题 Char"/>
    <w:basedOn w:val="57"/>
    <w:link w:val="28"/>
    <w:qFormat/>
    <w:uiPriority w:val="0"/>
    <w:rPr>
      <w:b/>
      <w:bCs/>
      <w:kern w:val="2"/>
      <w:sz w:val="21"/>
      <w:szCs w:val="24"/>
    </w:rPr>
  </w:style>
  <w:style w:type="paragraph" w:customStyle="1" w:styleId="59">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60">
    <w:name w:val="页脚 Char"/>
    <w:link w:val="17"/>
    <w:qFormat/>
    <w:uiPriority w:val="99"/>
    <w:rPr>
      <w:kern w:val="2"/>
      <w:sz w:val="18"/>
      <w:szCs w:val="18"/>
    </w:rPr>
  </w:style>
  <w:style w:type="paragraph" w:customStyle="1" w:styleId="61">
    <w:name w:val="Char"/>
    <w:basedOn w:val="1"/>
    <w:qFormat/>
    <w:uiPriority w:val="0"/>
    <w:pPr>
      <w:widowControl/>
      <w:adjustRightInd/>
      <w:spacing w:beforeLines="0" w:after="160" w:line="240" w:lineRule="exact"/>
      <w:ind w:firstLine="0" w:firstLineChars="0"/>
      <w:jc w:val="left"/>
    </w:pPr>
    <w:rPr>
      <w:rFonts w:ascii="Verdana" w:hAnsi="Verdana" w:eastAsia="仿宋_GB2312"/>
      <w:kern w:val="0"/>
      <w:sz w:val="30"/>
      <w:szCs w:val="30"/>
      <w:lang w:eastAsia="en-US"/>
    </w:rPr>
  </w:style>
  <w:style w:type="paragraph" w:customStyle="1" w:styleId="62">
    <w:name w:val="TOC 标题2"/>
    <w:basedOn w:val="2"/>
    <w:next w:val="1"/>
    <w:unhideWhenUsed/>
    <w:qFormat/>
    <w:uiPriority w:val="39"/>
    <w:pPr>
      <w:numPr>
        <w:numId w:val="0"/>
      </w:numPr>
      <w:snapToGrid/>
      <w:spacing w:before="480" w:after="0" w:line="276" w:lineRule="auto"/>
      <w:jc w:val="left"/>
      <w:outlineLvl w:val="9"/>
    </w:pPr>
    <w:rPr>
      <w:rFonts w:asciiTheme="majorHAnsi" w:hAnsiTheme="majorHAnsi" w:eastAsiaTheme="majorEastAsia" w:cstheme="majorBidi"/>
      <w:b/>
      <w:color w:val="2E75B6" w:themeColor="accent1" w:themeShade="BF"/>
      <w:sz w:val="28"/>
      <w:szCs w:val="28"/>
    </w:rPr>
  </w:style>
  <w:style w:type="character" w:customStyle="1" w:styleId="63">
    <w:name w:val="脚注文本 Char"/>
    <w:basedOn w:val="31"/>
    <w:link w:val="21"/>
    <w:semiHidden/>
    <w:qFormat/>
    <w:uiPriority w:val="0"/>
    <w:rPr>
      <w:kern w:val="2"/>
      <w:sz w:val="18"/>
      <w:szCs w:val="18"/>
    </w:rPr>
  </w:style>
  <w:style w:type="character" w:customStyle="1" w:styleId="64">
    <w:name w:val="正文文本缩进 2 Char"/>
    <w:basedOn w:val="31"/>
    <w:link w:val="15"/>
    <w:semiHidden/>
    <w:qFormat/>
    <w:uiPriority w:val="0"/>
    <w:rPr>
      <w:kern w:val="2"/>
      <w:sz w:val="24"/>
      <w:szCs w:val="24"/>
    </w:rPr>
  </w:style>
  <w:style w:type="paragraph" w:styleId="65">
    <w:name w:val="No Spacing"/>
    <w:qFormat/>
    <w:uiPriority w:val="1"/>
    <w:pPr>
      <w:widowControl w:val="0"/>
    </w:pPr>
    <w:rPr>
      <w:rFonts w:ascii="Times New Roman" w:hAnsi="Times New Roman" w:eastAsia="宋体" w:cstheme="minorBidi"/>
      <w:bCs/>
      <w:kern w:val="2"/>
      <w:sz w:val="24"/>
      <w:szCs w:val="32"/>
      <w:lang w:val="en-US" w:eastAsia="zh-CN" w:bidi="ar-SA"/>
    </w:rPr>
  </w:style>
  <w:style w:type="table" w:customStyle="1" w:styleId="66">
    <w:name w:val="网格型1"/>
    <w:basedOn w:val="29"/>
    <w:qFormat/>
    <w:uiPriority w:val="99"/>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27F27646-2B4D-49FF-8A62-380271935FDA}">
  <ds:schemaRefs/>
</ds:datastoreItem>
</file>

<file path=docProps/app.xml><?xml version="1.0" encoding="utf-8"?>
<Properties xmlns="http://schemas.openxmlformats.org/officeDocument/2006/extended-properties" xmlns:vt="http://schemas.openxmlformats.org/officeDocument/2006/docPropsVTypes">
  <Template>Normal</Template>
  <Company>TJU</Company>
  <Pages>29</Pages>
  <Words>6636</Words>
  <Characters>9540</Characters>
  <Lines>68</Lines>
  <Paragraphs>19</Paragraphs>
  <TotalTime>18</TotalTime>
  <ScaleCrop>false</ScaleCrop>
  <LinksUpToDate>false</LinksUpToDate>
  <CharactersWithSpaces>9987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2020-10-15T13:41:00Z</dcterms:created>
  <dc:creator>lenovo</dc:creator>
  <cp:lastModifiedBy>破蛹成蝶</cp:lastModifiedBy>
  <cp:lastPrinted>2020-10-27T03:48:00Z</cp:lastPrinted>
  <dcterms:modified xsi:type="dcterms:W3CDTF">2023-05-06T03:15:27Z</dcterms:modified>
  <dc:title>天津大学本科生毕业设计（论文）模版</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7AC53805C0564151862295C9E40A2774</vt:lpwstr>
  </property>
</Properties>
</file>