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TÉCNICO SUPERIOR EN DESARROLLO DE APLICACIONES WEB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PROFESIONAL SERÁ CAPAZ DE...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Desarrollar, implantar, y mantener aplicaciones web, con independencia del modelo empleado y utilizando tecnologías específicas, garantizando el acceso a los datos de forma segura y cumpliendo los criterios de accesibilidad, usabilidad y calidad exigidas en los estándares establecidos.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