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860"/>
        </w:tabs>
        <w:ind w:right="-586" w:rightChars="-244" w:firstLine="480"/>
      </w:pPr>
    </w:p>
    <w:p>
      <w:r>
        <w:rPr>
          <w:rFonts w:hint="eastAsia"/>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cstate="print"/>
                    <a:srcRect/>
                    <a:stretch>
                      <a:fillRect/>
                    </a:stretch>
                  </pic:blipFill>
                  <pic:spPr>
                    <a:xfrm>
                      <a:off x="0" y="0"/>
                      <a:ext cx="684530" cy="678815"/>
                    </a:xfrm>
                    <a:prstGeom prst="rect">
                      <a:avLst/>
                    </a:prstGeom>
                    <a:noFill/>
                  </pic:spPr>
                </pic:pic>
              </a:graphicData>
            </a:graphic>
          </wp:anchor>
        </w:drawing>
      </w:r>
      <w:r>
        <w:rPr>
          <w:rFonts w:hint="eastAsia"/>
        </w:rPr>
        <w:object>
          <v:shape id="_x0000_i1025" o:spt="75" type="#_x0000_t75" style="height:57.6pt;width:216pt;" o:ole="t" filled="f" o:preferrelative="t" stroked="f" coordsize="21600,21600">
            <v:path/>
            <v:fill on="f" focussize="0,0"/>
            <v:stroke on="f" joinstyle="miter"/>
            <v:imagedata r:id="rId13" o:title=""/>
            <o:lock v:ext="edit" aspectratio="t"/>
            <w10:wrap type="none"/>
            <w10:anchorlock/>
          </v:shape>
          <o:OLEObject Type="Embed" ProgID="PBrush" ShapeID="_x0000_i1025" DrawAspect="Content" ObjectID="_1468075725" r:id="rId12">
            <o:LockedField>false</o:LockedField>
          </o:OLEObject>
        </w:object>
      </w:r>
    </w:p>
    <w:p>
      <w:pPr>
        <w:tabs>
          <w:tab w:val="left" w:pos="7860"/>
        </w:tabs>
        <w:ind w:right="-586" w:rightChars="-244"/>
      </w:pPr>
      <w:r>
        <w:rPr>
          <w:rFonts w:hint="eastAsia"/>
        </w:rPr>
        <w:tab/>
      </w:r>
    </w:p>
    <w:p>
      <w:pPr>
        <w:tabs>
          <w:tab w:val="left" w:pos="7860"/>
        </w:tabs>
        <w:ind w:right="-586" w:rightChars="-244" w:firstLine="480"/>
      </w:pPr>
    </w:p>
    <w:p>
      <w:pPr>
        <w:ind w:right="-586" w:rightChars="-244"/>
        <w:jc w:val="center"/>
        <w:rPr>
          <w:b/>
          <w:sz w:val="72"/>
          <w:szCs w:val="72"/>
        </w:rPr>
      </w:pPr>
      <w:r>
        <w:rPr>
          <w:rFonts w:hint="eastAsia" w:ascii="华文新魏" w:eastAsia="华文新魏"/>
          <w:b/>
          <w:sz w:val="72"/>
          <w:szCs w:val="72"/>
        </w:rPr>
        <w:t>本科生毕业论文(设计)</w:t>
      </w:r>
    </w:p>
    <w:p>
      <w:pPr>
        <w:ind w:right="-586" w:rightChars="-244"/>
        <w:rPr>
          <w:b/>
          <w:sz w:val="72"/>
        </w:rPr>
      </w:pPr>
    </w:p>
    <w:tbl>
      <w:tblPr>
        <w:tblStyle w:val="15"/>
        <w:tblW w:w="8306" w:type="dxa"/>
        <w:jc w:val="center"/>
        <w:tblInd w:w="0" w:type="dxa"/>
        <w:tblLayout w:type="fixed"/>
        <w:tblCellMar>
          <w:top w:w="0" w:type="dxa"/>
          <w:left w:w="108" w:type="dxa"/>
          <w:bottom w:w="0" w:type="dxa"/>
          <w:right w:w="108" w:type="dxa"/>
        </w:tblCellMar>
      </w:tblPr>
      <w:tblGrid>
        <w:gridCol w:w="1924"/>
        <w:gridCol w:w="6382"/>
      </w:tblGrid>
      <w:tr>
        <w:tblPrEx>
          <w:tblLayout w:type="fixed"/>
          <w:tblCellMar>
            <w:top w:w="0" w:type="dxa"/>
            <w:left w:w="108" w:type="dxa"/>
            <w:bottom w:w="0" w:type="dxa"/>
            <w:right w:w="108" w:type="dxa"/>
          </w:tblCellMar>
        </w:tblPrEx>
        <w:trPr>
          <w:trHeight w:val="480" w:hRule="atLeast"/>
          <w:jc w:val="center"/>
        </w:trPr>
        <w:tc>
          <w:tcPr>
            <w:tcW w:w="1924" w:type="dxa"/>
            <w:vAlign w:val="bottom"/>
          </w:tcPr>
          <w:p>
            <w:pPr>
              <w:ind w:right="-122" w:rightChars="-51" w:firstLine="429" w:firstLineChars="119"/>
              <w:jc w:val="right"/>
              <w:rPr>
                <w:rFonts w:ascii="方正姚体" w:eastAsia="方正姚体"/>
                <w:kern w:val="2"/>
                <w:sz w:val="36"/>
                <w:szCs w:val="36"/>
                <w:u w:val="single"/>
              </w:rPr>
            </w:pPr>
            <w:r>
              <w:rPr>
                <w:rFonts w:hint="eastAsia" w:ascii="方正姚体" w:eastAsia="方正姚体"/>
                <w:b/>
                <w:bCs w:val="0"/>
                <w:kern w:val="2"/>
                <w:sz w:val="36"/>
                <w:szCs w:val="36"/>
              </w:rPr>
              <w:t>题   目</w:t>
            </w:r>
          </w:p>
        </w:tc>
        <w:tc>
          <w:tcPr>
            <w:tcW w:w="6382" w:type="dxa"/>
            <w:vAlign w:val="bottom"/>
          </w:tcPr>
          <w:p>
            <w:pPr>
              <w:ind w:firstLine="600"/>
              <w:rPr>
                <w:kern w:val="2"/>
                <w:sz w:val="30"/>
                <w:szCs w:val="30"/>
                <w:u w:val="single"/>
              </w:rPr>
            </w:pPr>
            <w:r>
              <w:rPr>
                <w:rFonts w:hint="eastAsia"/>
                <w:kern w:val="2"/>
                <w:sz w:val="30"/>
                <w:szCs w:val="30"/>
                <w:u w:val="single"/>
              </w:rPr>
              <w:t>基于单片机的智能火灾预警装置的设计</w:t>
            </w: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480"/>
              <w:rPr>
                <w:kern w:val="2"/>
                <w:sz w:val="30"/>
                <w:szCs w:val="30"/>
                <w:u w:val="single"/>
              </w:rPr>
            </w:pPr>
            <w:r>
              <w:rPr>
                <w:rFonts w:hint="eastAsia"/>
                <w:kern w:val="2"/>
              </w:rPr>
              <w:t xml:space="preserve">               </w:t>
            </w:r>
            <w:r>
              <w:rPr>
                <w:kern w:val="2"/>
              </w:rPr>
              <w:t xml:space="preserve">  </w:t>
            </w:r>
            <w:r>
              <w:rPr>
                <w:rFonts w:hint="eastAsia"/>
                <w:kern w:val="2"/>
                <w:sz w:val="30"/>
                <w:szCs w:val="30"/>
                <w:u w:val="single"/>
              </w:rPr>
              <w:t>与</w:t>
            </w:r>
            <w:r>
              <w:rPr>
                <w:kern w:val="2"/>
                <w:sz w:val="30"/>
                <w:szCs w:val="30"/>
                <w:u w:val="single"/>
              </w:rPr>
              <w:t>实</w:t>
            </w:r>
            <w:r>
              <w:rPr>
                <w:rFonts w:hint="eastAsia"/>
                <w:kern w:val="2"/>
                <w:sz w:val="30"/>
                <w:szCs w:val="30"/>
                <w:u w:val="single"/>
              </w:rPr>
              <w:t xml:space="preserve">现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p>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1924" w:type="dxa"/>
            <w:vAlign w:val="bottom"/>
          </w:tcPr>
          <w:p>
            <w:pPr>
              <w:ind w:right="-122" w:rightChars="-51" w:firstLine="429" w:firstLineChars="119"/>
              <w:jc w:val="right"/>
              <w:rPr>
                <w:kern w:val="2"/>
                <w:u w:val="single"/>
              </w:rPr>
            </w:pPr>
            <w:r>
              <w:rPr>
                <w:rFonts w:hint="eastAsia" w:ascii="方正姚体" w:eastAsia="方正姚体"/>
                <w:b/>
                <w:bCs w:val="0"/>
                <w:kern w:val="2"/>
                <w:sz w:val="36"/>
                <w:szCs w:val="36"/>
              </w:rPr>
              <w:t>院   系</w:t>
            </w:r>
          </w:p>
        </w:tc>
        <w:tc>
          <w:tcPr>
            <w:tcW w:w="6382" w:type="dxa"/>
            <w:vAlign w:val="bottom"/>
          </w:tcPr>
          <w:p>
            <w:pPr>
              <w:ind w:firstLine="600"/>
              <w:rPr>
                <w:kern w:val="2"/>
                <w:sz w:val="30"/>
                <w:szCs w:val="30"/>
                <w:u w:val="single"/>
              </w:rPr>
            </w:pPr>
            <w:r>
              <w:rPr>
                <w:kern w:val="2"/>
                <w:sz w:val="30"/>
                <w:szCs w:val="30"/>
                <w:u w:val="single"/>
              </w:rPr>
              <w:t>计算机与信息工程学院</w:t>
            </w:r>
            <w:r>
              <w:rPr>
                <w:rFonts w:hint="eastAsia"/>
                <w:kern w:val="2"/>
                <w:sz w:val="30"/>
                <w:szCs w:val="30"/>
                <w:u w:val="single"/>
              </w:rPr>
              <w:t xml:space="preserve">              </w:t>
            </w: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1924" w:type="dxa"/>
            <w:vAlign w:val="bottom"/>
          </w:tcPr>
          <w:p>
            <w:pPr>
              <w:ind w:right="-122" w:rightChars="-51" w:firstLine="429" w:firstLineChars="119"/>
              <w:jc w:val="right"/>
              <w:rPr>
                <w:kern w:val="2"/>
                <w:u w:val="single"/>
              </w:rPr>
            </w:pPr>
            <w:r>
              <w:rPr>
                <w:rFonts w:hint="eastAsia" w:ascii="方正姚体" w:eastAsia="方正姚体"/>
                <w:b/>
                <w:bCs w:val="0"/>
                <w:kern w:val="2"/>
                <w:sz w:val="36"/>
                <w:szCs w:val="36"/>
              </w:rPr>
              <w:t xml:space="preserve">班   级  </w:t>
            </w:r>
          </w:p>
        </w:tc>
        <w:tc>
          <w:tcPr>
            <w:tcW w:w="6382" w:type="dxa"/>
            <w:vAlign w:val="bottom"/>
          </w:tcPr>
          <w:p>
            <w:pPr>
              <w:ind w:firstLine="600"/>
              <w:rPr>
                <w:kern w:val="2"/>
                <w:sz w:val="30"/>
                <w:szCs w:val="30"/>
              </w:rPr>
            </w:pPr>
            <w:r>
              <w:rPr>
                <w:rFonts w:hint="eastAsia"/>
                <w:kern w:val="2"/>
                <w:sz w:val="30"/>
                <w:szCs w:val="30"/>
                <w:u w:val="single"/>
              </w:rPr>
              <w:t xml:space="preserve">物联142                          </w:t>
            </w:r>
          </w:p>
        </w:tc>
      </w:tr>
      <w:tr>
        <w:tblPrEx>
          <w:tblLayout w:type="fixed"/>
          <w:tblCellMar>
            <w:top w:w="0" w:type="dxa"/>
            <w:left w:w="108" w:type="dxa"/>
            <w:bottom w:w="0" w:type="dxa"/>
            <w:right w:w="108" w:type="dxa"/>
          </w:tblCellMar>
        </w:tblPrEx>
        <w:trPr>
          <w:trHeight w:val="480" w:hRule="atLeast"/>
          <w:jc w:val="center"/>
        </w:trPr>
        <w:tc>
          <w:tcPr>
            <w:tcW w:w="1924" w:type="dxa"/>
            <w:vAlign w:val="bottom"/>
          </w:tcPr>
          <w:p>
            <w:pPr>
              <w:ind w:right="-122" w:rightChars="-51" w:firstLine="429" w:firstLineChars="119"/>
              <w:jc w:val="right"/>
              <w:rPr>
                <w:rFonts w:ascii="方正姚体" w:eastAsia="方正姚体"/>
                <w:b/>
                <w:bCs w:val="0"/>
                <w:kern w:val="2"/>
                <w:sz w:val="36"/>
                <w:szCs w:val="36"/>
              </w:rPr>
            </w:pPr>
          </w:p>
        </w:tc>
        <w:tc>
          <w:tcPr>
            <w:tcW w:w="6382" w:type="dxa"/>
            <w:vAlign w:val="bottom"/>
          </w:tcPr>
          <w:p>
            <w:pPr>
              <w:ind w:firstLine="600"/>
              <w:rPr>
                <w:kern w:val="2"/>
                <w:sz w:val="30"/>
                <w:szCs w:val="30"/>
                <w:u w:val="single"/>
              </w:rPr>
            </w:pPr>
          </w:p>
        </w:tc>
      </w:tr>
      <w:tr>
        <w:tblPrEx>
          <w:tblLayout w:type="fixed"/>
          <w:tblCellMar>
            <w:top w:w="0" w:type="dxa"/>
            <w:left w:w="108" w:type="dxa"/>
            <w:bottom w:w="0" w:type="dxa"/>
            <w:right w:w="108" w:type="dxa"/>
          </w:tblCellMar>
        </w:tblPrEx>
        <w:trPr>
          <w:trHeight w:val="480" w:hRule="atLeast"/>
          <w:jc w:val="center"/>
        </w:trPr>
        <w:tc>
          <w:tcPr>
            <w:tcW w:w="1924" w:type="dxa"/>
            <w:vAlign w:val="bottom"/>
          </w:tcPr>
          <w:p>
            <w:pPr>
              <w:wordWrap w:val="0"/>
              <w:ind w:right="-122" w:rightChars="-51" w:firstLine="429" w:firstLineChars="119"/>
              <w:jc w:val="right"/>
              <w:rPr>
                <w:rFonts w:ascii="方正姚体" w:eastAsia="方正姚体"/>
                <w:b/>
                <w:bCs w:val="0"/>
                <w:kern w:val="2"/>
                <w:sz w:val="36"/>
                <w:szCs w:val="36"/>
              </w:rPr>
            </w:pPr>
            <w:r>
              <w:rPr>
                <w:rFonts w:hint="eastAsia" w:ascii="方正姚体" w:eastAsia="方正姚体"/>
                <w:b/>
                <w:bCs w:val="0"/>
                <w:kern w:val="2"/>
                <w:sz w:val="36"/>
                <w:szCs w:val="36"/>
              </w:rPr>
              <w:t>姓   名</w:t>
            </w:r>
          </w:p>
        </w:tc>
        <w:tc>
          <w:tcPr>
            <w:tcW w:w="6382" w:type="dxa"/>
            <w:vAlign w:val="bottom"/>
          </w:tcPr>
          <w:p>
            <w:pPr>
              <w:ind w:firstLine="600"/>
              <w:rPr>
                <w:kern w:val="2"/>
                <w:sz w:val="30"/>
                <w:szCs w:val="30"/>
                <w:u w:val="single"/>
              </w:rPr>
            </w:pPr>
            <w:r>
              <w:rPr>
                <w:rFonts w:hint="eastAsia"/>
                <w:kern w:val="2"/>
                <w:sz w:val="30"/>
                <w:szCs w:val="30"/>
                <w:u w:val="single"/>
              </w:rPr>
              <w:t xml:space="preserve">刘 玲          </w:t>
            </w:r>
            <w:r>
              <w:rPr>
                <w:kern w:val="2"/>
                <w:sz w:val="30"/>
                <w:szCs w:val="30"/>
                <w:u w:val="single"/>
              </w:rPr>
              <w:t xml:space="preserve"> </w:t>
            </w:r>
            <w:r>
              <w:rPr>
                <w:rFonts w:hint="eastAsia"/>
                <w:kern w:val="2"/>
                <w:sz w:val="30"/>
                <w:szCs w:val="30"/>
                <w:u w:val="single"/>
              </w:rPr>
              <w:t xml:space="preserve">                  </w:t>
            </w: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559" w:firstLineChars="155"/>
              <w:rPr>
                <w:kern w:val="2"/>
                <w:sz w:val="30"/>
                <w:szCs w:val="30"/>
                <w:u w:val="single"/>
              </w:rPr>
            </w:pPr>
            <w:r>
              <w:rPr>
                <w:rFonts w:hint="eastAsia" w:ascii="方正姚体" w:eastAsia="方正姚体"/>
                <w:b/>
                <w:bCs w:val="0"/>
                <w:kern w:val="2"/>
                <w:sz w:val="36"/>
                <w:szCs w:val="36"/>
              </w:rPr>
              <w:t xml:space="preserve">学   号    </w:t>
            </w:r>
            <w:r>
              <w:rPr>
                <w:kern w:val="2"/>
                <w:sz w:val="30"/>
                <w:szCs w:val="30"/>
                <w:u w:val="single"/>
              </w:rPr>
              <w:t>220143047</w:t>
            </w:r>
            <w:r>
              <w:rPr>
                <w:rFonts w:hint="eastAsia"/>
                <w:kern w:val="2"/>
                <w:sz w:val="30"/>
                <w:szCs w:val="30"/>
                <w:u w:val="single"/>
              </w:rPr>
              <w:t xml:space="preserve">                         </w:t>
            </w: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350" w:firstLineChars="146"/>
              <w:rPr>
                <w:kern w:val="2"/>
              </w:rPr>
            </w:pPr>
            <w:r>
              <w:rPr>
                <w:rFonts w:hint="eastAsia"/>
                <w:kern w:val="2"/>
              </w:rPr>
              <w:t xml:space="preserve">  </w:t>
            </w:r>
            <w:r>
              <w:rPr>
                <w:rFonts w:hint="eastAsia" w:ascii="方正姚体" w:eastAsia="方正姚体"/>
                <w:b/>
                <w:bCs w:val="0"/>
                <w:kern w:val="2"/>
                <w:sz w:val="36"/>
                <w:szCs w:val="36"/>
              </w:rPr>
              <w:t xml:space="preserve">答辩时间   </w:t>
            </w:r>
            <w:r>
              <w:rPr>
                <w:kern w:val="2"/>
                <w:sz w:val="30"/>
                <w:szCs w:val="30"/>
                <w:u w:val="single"/>
              </w:rPr>
              <w:t>2018</w:t>
            </w:r>
            <w:r>
              <w:rPr>
                <w:rFonts w:hint="eastAsia"/>
                <w:kern w:val="2"/>
                <w:sz w:val="30"/>
                <w:szCs w:val="30"/>
                <w:u w:val="single"/>
              </w:rPr>
              <w:t>年</w:t>
            </w:r>
            <w:r>
              <w:rPr>
                <w:kern w:val="2"/>
                <w:sz w:val="30"/>
                <w:szCs w:val="30"/>
                <w:u w:val="single"/>
              </w:rPr>
              <w:t>5</w:t>
            </w:r>
            <w:r>
              <w:rPr>
                <w:rFonts w:hint="eastAsia"/>
                <w:kern w:val="2"/>
                <w:sz w:val="30"/>
                <w:szCs w:val="30"/>
                <w:u w:val="single"/>
              </w:rPr>
              <w:t xml:space="preserve">月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r>
              <w:rPr>
                <w:rFonts w:hint="eastAsia"/>
                <w:kern w:val="2"/>
                <w:sz w:val="30"/>
                <w:szCs w:val="30"/>
                <w:u w:val="single"/>
              </w:rPr>
              <w:t xml:space="preserve">  </w:t>
            </w: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ind w:firstLine="480"/>
              <w:rPr>
                <w:kern w:val="2"/>
              </w:rPr>
            </w:pPr>
          </w:p>
        </w:tc>
      </w:tr>
      <w:tr>
        <w:tblPrEx>
          <w:tblLayout w:type="fixed"/>
          <w:tblCellMar>
            <w:top w:w="0" w:type="dxa"/>
            <w:left w:w="108" w:type="dxa"/>
            <w:bottom w:w="0" w:type="dxa"/>
            <w:right w:w="108" w:type="dxa"/>
          </w:tblCellMar>
        </w:tblPrEx>
        <w:trPr>
          <w:trHeight w:val="480" w:hRule="atLeast"/>
          <w:jc w:val="center"/>
        </w:trPr>
        <w:tc>
          <w:tcPr>
            <w:tcW w:w="8306" w:type="dxa"/>
            <w:gridSpan w:val="2"/>
            <w:vAlign w:val="bottom"/>
          </w:tcPr>
          <w:p>
            <w:pPr>
              <w:jc w:val="center"/>
              <w:rPr>
                <w:kern w:val="2"/>
                <w:u w:val="single"/>
              </w:rPr>
            </w:pPr>
            <w:r>
              <w:rPr>
                <w:rFonts w:hint="eastAsia" w:ascii="隶书" w:eastAsia="隶书"/>
                <w:b/>
                <w:bCs w:val="0"/>
                <w:kern w:val="2"/>
                <w:sz w:val="36"/>
                <w:szCs w:val="28"/>
              </w:rPr>
              <w:t>新疆农业大学计算机与信息工程学院</w:t>
            </w:r>
          </w:p>
        </w:tc>
      </w:tr>
    </w:tbl>
    <w:sdt>
      <w:sdtPr>
        <w:rPr>
          <w:rFonts w:ascii="宋体" w:hAnsi="宋体" w:eastAsia="宋体" w:cs="Times New Roman"/>
          <w:bCs/>
          <w:color w:val="000000"/>
          <w:sz w:val="24"/>
          <w:szCs w:val="18"/>
          <w:lang w:val="zh-CN"/>
        </w:rPr>
        <w:id w:val="0"/>
        <w:docPartObj>
          <w:docPartGallery w:val="Table of Contents"/>
          <w:docPartUnique/>
        </w:docPartObj>
      </w:sdtPr>
      <w:sdtEndPr>
        <w:rPr>
          <w:rFonts w:hint="eastAsia" w:asciiTheme="minorEastAsia" w:hAnsiTheme="minorEastAsia" w:eastAsiaTheme="minorEastAsia" w:cstheme="minorEastAsia"/>
          <w:b/>
          <w:bCs/>
          <w:color w:val="000000"/>
          <w:sz w:val="24"/>
          <w:szCs w:val="24"/>
          <w:lang w:val="zh-CN"/>
        </w:rPr>
      </w:sdtEndPr>
      <w:sdtContent>
        <w:p>
          <w:pPr>
            <w:pStyle w:val="23"/>
            <w:spacing w:before="326" w:beforeLines="100" w:after="326" w:afterLines="100" w:line="360" w:lineRule="auto"/>
            <w:jc w:val="center"/>
            <w:rPr>
              <w:rFonts w:ascii="黑体" w:hAnsi="黑体" w:eastAsia="黑体"/>
              <w:color w:val="auto"/>
              <w:sz w:val="36"/>
              <w:szCs w:val="36"/>
            </w:rPr>
          </w:pPr>
          <w:bookmarkStart w:id="96" w:name="_GoBack"/>
          <w:bookmarkEnd w:id="96"/>
        </w:p>
        <w:p>
          <w:pPr>
            <w:pStyle w:val="10"/>
            <w:tabs>
              <w:tab w:val="right" w:leader="middleDot" w:pos="8306"/>
            </w:tabs>
          </w:pPr>
          <w:r>
            <w:rPr>
              <w:rFonts w:hint="eastAsia" w:asciiTheme="minorEastAsia" w:hAnsiTheme="minorEastAsia" w:eastAsiaTheme="minorEastAsia" w:cstheme="minorEastAsia"/>
              <w:b/>
              <w:bCs/>
              <w:color w:val="000000"/>
              <w:sz w:val="24"/>
              <w:szCs w:val="24"/>
              <w:lang w:val="zh-CN"/>
            </w:rPr>
            <w:fldChar w:fldCharType="begin"/>
          </w:r>
          <w:r>
            <w:rPr>
              <w:rFonts w:hint="eastAsia" w:asciiTheme="minorEastAsia" w:hAnsiTheme="minorEastAsia" w:eastAsiaTheme="minorEastAsia" w:cstheme="minorEastAsia"/>
              <w:b/>
              <w:bCs/>
              <w:color w:val="000000"/>
              <w:sz w:val="24"/>
              <w:szCs w:val="24"/>
              <w:lang w:val="zh-CN"/>
            </w:rPr>
            <w:instrText xml:space="preserve">TOC \o "1-3" \h \u </w:instrText>
          </w:r>
          <w:r>
            <w:rPr>
              <w:rFonts w:hint="eastAsia" w:asciiTheme="minorEastAsia" w:hAnsiTheme="minorEastAsia" w:eastAsiaTheme="minorEastAsia" w:cstheme="minorEastAsia"/>
              <w:b/>
              <w:bCs/>
              <w:color w:val="000000"/>
              <w:sz w:val="24"/>
              <w:szCs w:val="24"/>
              <w:lang w:val="zh-CN"/>
            </w:rPr>
            <w:fldChar w:fldCharType="separate"/>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_Toc2040651434 </w:instrText>
          </w:r>
          <w:r>
            <w:rPr>
              <w:rFonts w:hint="eastAsia" w:asciiTheme="minorEastAsia" w:hAnsiTheme="minorEastAsia" w:eastAsiaTheme="minorEastAsia" w:cstheme="minorEastAsia"/>
              <w:bCs/>
              <w:szCs w:val="24"/>
              <w:lang w:val="zh-CN"/>
            </w:rPr>
            <w:fldChar w:fldCharType="separate"/>
          </w:r>
          <w:r>
            <w:rPr>
              <w:rFonts w:hint="eastAsia" w:ascii="黑体" w:hAnsi="黑体"/>
            </w:rPr>
            <w:t>1 前言</w:t>
          </w:r>
          <w:r>
            <w:tab/>
          </w:r>
          <w:r>
            <w:fldChar w:fldCharType="begin"/>
          </w:r>
          <w:r>
            <w:instrText xml:space="preserve"> PAGEREF _Toc2040651434 </w:instrText>
          </w:r>
          <w:r>
            <w:fldChar w:fldCharType="separate"/>
          </w:r>
          <w:r>
            <w:t>4</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_Toc1975960378 </w:instrText>
          </w:r>
          <w:r>
            <w:rPr>
              <w:rFonts w:hint="eastAsia" w:asciiTheme="minorEastAsia" w:hAnsiTheme="minorEastAsia" w:eastAsiaTheme="minorEastAsia" w:cstheme="minorEastAsia"/>
              <w:bCs/>
              <w:szCs w:val="24"/>
              <w:lang w:val="zh-CN"/>
            </w:rPr>
            <w:fldChar w:fldCharType="separate"/>
          </w:r>
          <w:r>
            <w:rPr>
              <w:rFonts w:hint="eastAsia" w:ascii="黑体" w:hAnsi="黑体"/>
            </w:rPr>
            <w:t>1.</w:t>
          </w:r>
          <w:r>
            <w:rPr>
              <w:rFonts w:ascii="黑体" w:hAnsi="黑体"/>
            </w:rPr>
            <w:t>1背景及意义</w:t>
          </w:r>
          <w:r>
            <w:tab/>
          </w:r>
          <w:r>
            <w:fldChar w:fldCharType="begin"/>
          </w:r>
          <w:r>
            <w:instrText xml:space="preserve"> PAGEREF _Toc1975960378 </w:instrText>
          </w:r>
          <w:r>
            <w:fldChar w:fldCharType="separate"/>
          </w:r>
          <w:r>
            <w:t>4</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_Toc317097467 </w:instrText>
          </w:r>
          <w:r>
            <w:rPr>
              <w:rFonts w:hint="eastAsia" w:asciiTheme="minorEastAsia" w:hAnsiTheme="minorEastAsia" w:eastAsiaTheme="minorEastAsia" w:cstheme="minorEastAsia"/>
              <w:bCs/>
              <w:szCs w:val="24"/>
              <w:lang w:val="zh-CN"/>
            </w:rPr>
            <w:fldChar w:fldCharType="separate"/>
          </w:r>
          <w:r>
            <w:rPr>
              <w:rFonts w:hint="eastAsia" w:ascii="黑体" w:hAnsi="黑体"/>
            </w:rPr>
            <w:t>1.</w:t>
          </w:r>
          <w:r>
            <w:rPr>
              <w:rFonts w:ascii="黑体" w:hAnsi="黑体"/>
            </w:rPr>
            <w:t>2 发展情况及现状</w:t>
          </w:r>
          <w:r>
            <w:tab/>
          </w:r>
          <w:r>
            <w:fldChar w:fldCharType="begin"/>
          </w:r>
          <w:r>
            <w:instrText xml:space="preserve"> PAGEREF _Toc317097467 </w:instrText>
          </w:r>
          <w:r>
            <w:fldChar w:fldCharType="separate"/>
          </w:r>
          <w:r>
            <w:t>4</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_Toc1892066601 </w:instrText>
          </w:r>
          <w:r>
            <w:rPr>
              <w:rFonts w:hint="eastAsia" w:asciiTheme="minorEastAsia" w:hAnsiTheme="minorEastAsia" w:eastAsiaTheme="minorEastAsia" w:cstheme="minorEastAsia"/>
              <w:bCs/>
              <w:szCs w:val="24"/>
              <w:lang w:val="zh-CN"/>
            </w:rPr>
            <w:fldChar w:fldCharType="separate"/>
          </w:r>
          <w:r>
            <w:rPr>
              <w:rFonts w:ascii="黑体" w:hAnsi="黑体"/>
            </w:rPr>
            <w:t>1.3 主要研究内容</w:t>
          </w:r>
          <w:r>
            <w:tab/>
          </w:r>
          <w:r>
            <w:fldChar w:fldCharType="begin"/>
          </w:r>
          <w:r>
            <w:instrText xml:space="preserve"> PAGEREF _Toc1892066601 </w:instrText>
          </w:r>
          <w:r>
            <w:fldChar w:fldCharType="separate"/>
          </w:r>
          <w:r>
            <w:t>5</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_Toc1376710097 </w:instrText>
          </w:r>
          <w:r>
            <w:rPr>
              <w:rFonts w:hint="eastAsia" w:asciiTheme="minorEastAsia" w:hAnsiTheme="minorEastAsia" w:eastAsiaTheme="minorEastAsia" w:cstheme="minorEastAsia"/>
              <w:bCs/>
              <w:szCs w:val="24"/>
              <w:lang w:val="zh-CN"/>
            </w:rPr>
            <w:fldChar w:fldCharType="separate"/>
          </w:r>
          <w:r>
            <w:rPr>
              <w:rFonts w:hint="eastAsia" w:ascii="黑体" w:hAnsi="黑体"/>
              <w:bCs w:val="0"/>
            </w:rPr>
            <w:t>2</w:t>
          </w:r>
          <w:r>
            <w:rPr>
              <w:rFonts w:ascii="黑体" w:hAnsi="黑体"/>
              <w:bCs w:val="0"/>
            </w:rPr>
            <w:t xml:space="preserve"> 系统设计</w:t>
          </w:r>
          <w:r>
            <w:tab/>
          </w:r>
          <w:r>
            <w:fldChar w:fldCharType="begin"/>
          </w:r>
          <w:r>
            <w:instrText xml:space="preserve"> PAGEREF _Toc1376710097 </w:instrText>
          </w:r>
          <w:r>
            <w:fldChar w:fldCharType="separate"/>
          </w:r>
          <w:r>
            <w:t>5</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_Toc927612902 </w:instrText>
          </w:r>
          <w:r>
            <w:rPr>
              <w:rFonts w:hint="eastAsia" w:asciiTheme="minorEastAsia" w:hAnsiTheme="minorEastAsia" w:eastAsiaTheme="minorEastAsia" w:cstheme="minorEastAsia"/>
              <w:bCs/>
              <w:szCs w:val="24"/>
              <w:lang w:val="zh-CN"/>
            </w:rPr>
            <w:fldChar w:fldCharType="separate"/>
          </w:r>
          <w:r>
            <w:rPr>
              <w:rFonts w:ascii="黑体" w:hAnsi="黑体"/>
            </w:rPr>
            <w:t>2.1 控制器模块</w:t>
          </w:r>
          <w:r>
            <w:tab/>
          </w:r>
          <w:r>
            <w:fldChar w:fldCharType="begin"/>
          </w:r>
          <w:r>
            <w:instrText xml:space="preserve"> PAGEREF _Toc927612902 </w:instrText>
          </w:r>
          <w:r>
            <w:fldChar w:fldCharType="separate"/>
          </w:r>
          <w:r>
            <w:t>6</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_Toc1330573317 </w:instrText>
          </w:r>
          <w:r>
            <w:rPr>
              <w:rFonts w:hint="eastAsia" w:asciiTheme="minorEastAsia" w:hAnsiTheme="minorEastAsia" w:eastAsiaTheme="minorEastAsia" w:cstheme="minorEastAsia"/>
              <w:bCs/>
              <w:szCs w:val="24"/>
              <w:lang w:val="zh-CN"/>
            </w:rPr>
            <w:fldChar w:fldCharType="separate"/>
          </w:r>
          <w:r>
            <w:rPr>
              <w:rFonts w:hint="eastAsia" w:ascii="黑体" w:hAnsi="黑体"/>
            </w:rPr>
            <w:t>2.</w:t>
          </w:r>
          <w:r>
            <w:rPr>
              <w:rFonts w:ascii="黑体" w:hAnsi="黑体"/>
            </w:rPr>
            <w:t>2 烟雾采集模块</w:t>
          </w:r>
          <w:r>
            <w:tab/>
          </w:r>
          <w:r>
            <w:fldChar w:fldCharType="begin"/>
          </w:r>
          <w:r>
            <w:instrText xml:space="preserve"> PAGEREF _Toc1330573317 </w:instrText>
          </w:r>
          <w:r>
            <w:fldChar w:fldCharType="separate"/>
          </w:r>
          <w:r>
            <w:t>6</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_Toc603570492 </w:instrText>
          </w:r>
          <w:r>
            <w:rPr>
              <w:rFonts w:hint="eastAsia" w:asciiTheme="minorEastAsia" w:hAnsiTheme="minorEastAsia" w:eastAsiaTheme="minorEastAsia" w:cstheme="minorEastAsia"/>
              <w:bCs/>
              <w:szCs w:val="24"/>
              <w:lang w:val="zh-CN"/>
            </w:rPr>
            <w:fldChar w:fldCharType="separate"/>
          </w:r>
          <w:r>
            <w:rPr>
              <w:rFonts w:ascii="黑体" w:hAnsi="黑体"/>
            </w:rPr>
            <w:t>2.3 温度监测模块</w:t>
          </w:r>
          <w:r>
            <w:tab/>
          </w:r>
          <w:r>
            <w:fldChar w:fldCharType="begin"/>
          </w:r>
          <w:r>
            <w:instrText xml:space="preserve"> PAGEREF _Toc603570492 </w:instrText>
          </w:r>
          <w:r>
            <w:fldChar w:fldCharType="separate"/>
          </w:r>
          <w:r>
            <w:t>6</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_Toc1687926652 </w:instrText>
          </w:r>
          <w:r>
            <w:rPr>
              <w:rFonts w:hint="eastAsia" w:asciiTheme="minorEastAsia" w:hAnsiTheme="minorEastAsia" w:eastAsiaTheme="minorEastAsia" w:cstheme="minorEastAsia"/>
              <w:bCs/>
              <w:szCs w:val="24"/>
              <w:lang w:val="zh-CN"/>
            </w:rPr>
            <w:fldChar w:fldCharType="separate"/>
          </w:r>
          <w:r>
            <w:rPr>
              <w:rFonts w:ascii="黑体" w:hAnsi="黑体"/>
            </w:rPr>
            <w:t>2.4 显示模块</w:t>
          </w:r>
          <w:r>
            <w:tab/>
          </w:r>
          <w:r>
            <w:fldChar w:fldCharType="begin"/>
          </w:r>
          <w:r>
            <w:instrText xml:space="preserve"> PAGEREF _Toc1687926652 </w:instrText>
          </w:r>
          <w:r>
            <w:fldChar w:fldCharType="separate"/>
          </w:r>
          <w:r>
            <w:t>6</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_Toc660260756 </w:instrText>
          </w:r>
          <w:r>
            <w:rPr>
              <w:rFonts w:hint="eastAsia" w:asciiTheme="minorEastAsia" w:hAnsiTheme="minorEastAsia" w:eastAsiaTheme="minorEastAsia" w:cstheme="minorEastAsia"/>
              <w:bCs/>
              <w:szCs w:val="24"/>
              <w:lang w:val="zh-CN"/>
            </w:rPr>
            <w:fldChar w:fldCharType="separate"/>
          </w:r>
          <w:r>
            <w:rPr>
              <w:rFonts w:ascii="黑体" w:hAnsi="黑体"/>
            </w:rPr>
            <w:t>2.5 整体系统描述</w:t>
          </w:r>
          <w:r>
            <w:tab/>
          </w:r>
          <w:r>
            <w:fldChar w:fldCharType="begin"/>
          </w:r>
          <w:r>
            <w:instrText xml:space="preserve"> PAGEREF _Toc660260756 </w:instrText>
          </w:r>
          <w:r>
            <w:fldChar w:fldCharType="separate"/>
          </w:r>
          <w:r>
            <w:t>7</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_Toc959997301 </w:instrText>
          </w:r>
          <w:r>
            <w:rPr>
              <w:rFonts w:hint="eastAsia" w:asciiTheme="minorEastAsia" w:hAnsiTheme="minorEastAsia" w:eastAsiaTheme="minorEastAsia" w:cstheme="minorEastAsia"/>
              <w:bCs/>
              <w:szCs w:val="24"/>
              <w:lang w:val="zh-CN"/>
            </w:rPr>
            <w:fldChar w:fldCharType="separate"/>
          </w:r>
          <w:r>
            <w:rPr>
              <w:rFonts w:ascii="黑体" w:hAnsi="黑体"/>
            </w:rPr>
            <w:t>3 硬件设计</w:t>
          </w:r>
          <w:r>
            <w:tab/>
          </w:r>
          <w:r>
            <w:fldChar w:fldCharType="begin"/>
          </w:r>
          <w:r>
            <w:instrText xml:space="preserve"> PAGEREF _Toc959997301 </w:instrText>
          </w:r>
          <w:r>
            <w:fldChar w:fldCharType="separate"/>
          </w:r>
          <w:r>
            <w:t>7</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_Toc485560280 </w:instrText>
          </w:r>
          <w:r>
            <w:rPr>
              <w:rFonts w:hint="eastAsia" w:asciiTheme="minorEastAsia" w:hAnsiTheme="minorEastAsia" w:eastAsiaTheme="minorEastAsia" w:cstheme="minorEastAsia"/>
              <w:bCs/>
              <w:szCs w:val="24"/>
              <w:lang w:val="zh-CN"/>
            </w:rPr>
            <w:fldChar w:fldCharType="separate"/>
          </w:r>
          <w:r>
            <w:rPr>
              <w:rFonts w:ascii="黑体" w:hAnsi="黑体"/>
            </w:rPr>
            <w:t>3.1 控制器模块</w:t>
          </w:r>
          <w:r>
            <w:tab/>
          </w:r>
          <w:r>
            <w:fldChar w:fldCharType="begin"/>
          </w:r>
          <w:r>
            <w:instrText xml:space="preserve"> PAGEREF _Toc485560280 </w:instrText>
          </w:r>
          <w:r>
            <w:fldChar w:fldCharType="separate"/>
          </w:r>
          <w:r>
            <w:t>7</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_Toc402724286 </w:instrText>
          </w:r>
          <w:r>
            <w:rPr>
              <w:rFonts w:hint="eastAsia" w:asciiTheme="minorEastAsia" w:hAnsiTheme="minorEastAsia" w:eastAsiaTheme="minorEastAsia" w:cstheme="minorEastAsia"/>
              <w:bCs/>
              <w:szCs w:val="24"/>
              <w:lang w:val="zh-CN"/>
            </w:rPr>
            <w:fldChar w:fldCharType="separate"/>
          </w:r>
          <w:r>
            <w:rPr>
              <w:rFonts w:ascii="仿宋" w:hAnsi="仿宋"/>
            </w:rPr>
            <w:t>3.1.1 STC89C52单片机主要说明</w:t>
          </w:r>
          <w:r>
            <w:tab/>
          </w:r>
          <w:r>
            <w:fldChar w:fldCharType="begin"/>
          </w:r>
          <w:r>
            <w:instrText xml:space="preserve"> PAGEREF _Toc402724286 </w:instrText>
          </w:r>
          <w:r>
            <w:fldChar w:fldCharType="separate"/>
          </w:r>
          <w:r>
            <w:t>8</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_Toc593209441 </w:instrText>
          </w:r>
          <w:r>
            <w:rPr>
              <w:rFonts w:hint="eastAsia" w:asciiTheme="minorEastAsia" w:hAnsiTheme="minorEastAsia" w:eastAsiaTheme="minorEastAsia" w:cstheme="minorEastAsia"/>
              <w:bCs/>
              <w:szCs w:val="24"/>
              <w:lang w:val="zh-CN"/>
            </w:rPr>
            <w:fldChar w:fldCharType="separate"/>
          </w:r>
          <w:r>
            <w:rPr>
              <w:rFonts w:ascii="仿宋" w:hAnsi="仿宋"/>
            </w:rPr>
            <w:t xml:space="preserve">3.1.2 </w:t>
          </w:r>
          <w:r>
            <w:t>单片机最小系统</w:t>
          </w:r>
          <w:r>
            <w:tab/>
          </w:r>
          <w:r>
            <w:fldChar w:fldCharType="begin"/>
          </w:r>
          <w:r>
            <w:instrText xml:space="preserve"> PAGEREF _Toc593209441 </w:instrText>
          </w:r>
          <w:r>
            <w:fldChar w:fldCharType="separate"/>
          </w:r>
          <w:r>
            <w:t>9</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_Toc1194953865 </w:instrText>
          </w:r>
          <w:r>
            <w:rPr>
              <w:rFonts w:hint="eastAsia" w:asciiTheme="minorEastAsia" w:hAnsiTheme="minorEastAsia" w:eastAsiaTheme="minorEastAsia" w:cstheme="minorEastAsia"/>
              <w:bCs/>
              <w:szCs w:val="24"/>
              <w:lang w:val="zh-CN"/>
            </w:rPr>
            <w:fldChar w:fldCharType="separate"/>
          </w:r>
          <w:r>
            <w:rPr>
              <w:rFonts w:ascii="黑体" w:hAnsi="黑体"/>
            </w:rPr>
            <w:t>3.2 LCD液晶显示屏简介</w:t>
          </w:r>
          <w:r>
            <w:tab/>
          </w:r>
          <w:r>
            <w:fldChar w:fldCharType="begin"/>
          </w:r>
          <w:r>
            <w:instrText xml:space="preserve"> PAGEREF _Toc1194953865 </w:instrText>
          </w:r>
          <w:r>
            <w:fldChar w:fldCharType="separate"/>
          </w:r>
          <w:r>
            <w:t>11</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_Toc894429689 </w:instrText>
          </w:r>
          <w:r>
            <w:rPr>
              <w:rFonts w:hint="eastAsia" w:asciiTheme="minorEastAsia" w:hAnsiTheme="minorEastAsia" w:eastAsiaTheme="minorEastAsia" w:cstheme="minorEastAsia"/>
              <w:bCs/>
              <w:szCs w:val="24"/>
              <w:lang w:val="zh-CN"/>
            </w:rPr>
            <w:fldChar w:fldCharType="separate"/>
          </w:r>
          <w:r>
            <w:rPr>
              <w:rFonts w:ascii="仿宋" w:hAnsi="仿宋"/>
            </w:rPr>
            <w:t>3.2.1 液晶显示原理</w:t>
          </w:r>
          <w:r>
            <w:tab/>
          </w:r>
          <w:r>
            <w:fldChar w:fldCharType="begin"/>
          </w:r>
          <w:r>
            <w:instrText xml:space="preserve"> PAGEREF _Toc894429689 </w:instrText>
          </w:r>
          <w:r>
            <w:fldChar w:fldCharType="separate"/>
          </w:r>
          <w:r>
            <w:t>11</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_Toc364228444 </w:instrText>
          </w:r>
          <w:r>
            <w:rPr>
              <w:rFonts w:hint="eastAsia" w:asciiTheme="minorEastAsia" w:hAnsiTheme="minorEastAsia" w:eastAsiaTheme="minorEastAsia" w:cstheme="minorEastAsia"/>
              <w:bCs/>
              <w:szCs w:val="24"/>
              <w:lang w:val="zh-CN"/>
            </w:rPr>
            <w:fldChar w:fldCharType="separate"/>
          </w:r>
          <w:r>
            <w:rPr>
              <w:rFonts w:ascii="仿宋" w:hAnsi="仿宋"/>
            </w:rPr>
            <w:t>3.2.2 液晶模块简介</w:t>
          </w:r>
          <w:r>
            <w:tab/>
          </w:r>
          <w:r>
            <w:fldChar w:fldCharType="begin"/>
          </w:r>
          <w:r>
            <w:instrText xml:space="preserve"> PAGEREF _Toc364228444 </w:instrText>
          </w:r>
          <w:r>
            <w:fldChar w:fldCharType="separate"/>
          </w:r>
          <w:r>
            <w:t>11</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_Toc1947346619 </w:instrText>
          </w:r>
          <w:r>
            <w:rPr>
              <w:rFonts w:hint="eastAsia" w:asciiTheme="minorEastAsia" w:hAnsiTheme="minorEastAsia" w:eastAsiaTheme="minorEastAsia" w:cstheme="minorEastAsia"/>
              <w:bCs/>
              <w:szCs w:val="24"/>
              <w:lang w:val="zh-CN"/>
            </w:rPr>
            <w:fldChar w:fldCharType="separate"/>
          </w:r>
          <w:r>
            <w:rPr>
              <w:rFonts w:ascii="仿宋" w:hAnsi="仿宋"/>
              <w:bCs w:val="0"/>
            </w:rPr>
            <w:t xml:space="preserve">3.2.3 </w:t>
          </w:r>
          <w:r>
            <w:rPr>
              <w:rFonts w:ascii="仿宋" w:hAnsi="仿宋"/>
            </w:rPr>
            <w:t>液晶显示部分与STC89C52的接口</w:t>
          </w:r>
          <w:r>
            <w:tab/>
          </w:r>
          <w:r>
            <w:fldChar w:fldCharType="begin"/>
          </w:r>
          <w:r>
            <w:instrText xml:space="preserve"> PAGEREF _Toc1947346619 </w:instrText>
          </w:r>
          <w:r>
            <w:fldChar w:fldCharType="separate"/>
          </w:r>
          <w:r>
            <w:t>12</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_Toc221558440 </w:instrText>
          </w:r>
          <w:r>
            <w:rPr>
              <w:rFonts w:hint="eastAsia" w:asciiTheme="minorEastAsia" w:hAnsiTheme="minorEastAsia" w:eastAsiaTheme="minorEastAsia" w:cstheme="minorEastAsia"/>
              <w:bCs/>
              <w:szCs w:val="24"/>
              <w:lang w:val="zh-CN"/>
            </w:rPr>
            <w:fldChar w:fldCharType="separate"/>
          </w:r>
          <w:r>
            <w:rPr>
              <w:rFonts w:ascii="黑体" w:hAnsi="黑体"/>
            </w:rPr>
            <w:t>3.3报警模块设计</w:t>
          </w:r>
          <w:r>
            <w:tab/>
          </w:r>
          <w:r>
            <w:fldChar w:fldCharType="begin"/>
          </w:r>
          <w:r>
            <w:instrText xml:space="preserve"> PAGEREF _Toc221558440 </w:instrText>
          </w:r>
          <w:r>
            <w:fldChar w:fldCharType="separate"/>
          </w:r>
          <w:r>
            <w:t>13</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_Toc270744729 </w:instrText>
          </w:r>
          <w:r>
            <w:rPr>
              <w:rFonts w:hint="eastAsia" w:asciiTheme="minorEastAsia" w:hAnsiTheme="minorEastAsia" w:eastAsiaTheme="minorEastAsia" w:cstheme="minorEastAsia"/>
              <w:bCs/>
              <w:szCs w:val="24"/>
              <w:lang w:val="zh-CN"/>
            </w:rPr>
            <w:fldChar w:fldCharType="separate"/>
          </w:r>
          <w:r>
            <w:rPr>
              <w:rFonts w:ascii="仿宋" w:hAnsi="仿宋"/>
            </w:rPr>
            <w:t>3.3.1 蜂鸣器报警</w:t>
          </w:r>
          <w:r>
            <w:tab/>
          </w:r>
          <w:r>
            <w:fldChar w:fldCharType="begin"/>
          </w:r>
          <w:r>
            <w:instrText xml:space="preserve"> PAGEREF _Toc270744729 </w:instrText>
          </w:r>
          <w:r>
            <w:fldChar w:fldCharType="separate"/>
          </w:r>
          <w:r>
            <w:t>13</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_Toc1063958031 </w:instrText>
          </w:r>
          <w:r>
            <w:rPr>
              <w:rFonts w:hint="eastAsia" w:asciiTheme="minorEastAsia" w:hAnsiTheme="minorEastAsia" w:eastAsiaTheme="minorEastAsia" w:cstheme="minorEastAsia"/>
              <w:bCs/>
              <w:szCs w:val="24"/>
              <w:lang w:val="zh-CN"/>
            </w:rPr>
            <w:fldChar w:fldCharType="separate"/>
          </w:r>
          <w:r>
            <w:rPr>
              <w:rFonts w:ascii="仿宋" w:hAnsi="仿宋"/>
            </w:rPr>
            <w:t>3.3.2 灯光报警</w:t>
          </w:r>
          <w:r>
            <w:tab/>
          </w:r>
          <w:r>
            <w:fldChar w:fldCharType="begin"/>
          </w:r>
          <w:r>
            <w:instrText xml:space="preserve"> PAGEREF _Toc1063958031 </w:instrText>
          </w:r>
          <w:r>
            <w:fldChar w:fldCharType="separate"/>
          </w:r>
          <w:r>
            <w:t>14</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_Toc1633108117 </w:instrText>
          </w:r>
          <w:r>
            <w:rPr>
              <w:rFonts w:hint="eastAsia" w:asciiTheme="minorEastAsia" w:hAnsiTheme="minorEastAsia" w:eastAsiaTheme="minorEastAsia" w:cstheme="minorEastAsia"/>
              <w:bCs/>
              <w:szCs w:val="24"/>
              <w:lang w:val="zh-CN"/>
            </w:rPr>
            <w:fldChar w:fldCharType="separate"/>
          </w:r>
          <w:r>
            <w:rPr>
              <w:rFonts w:ascii="黑体" w:hAnsi="黑体"/>
            </w:rPr>
            <w:t>3.4 温度检测模块设计</w:t>
          </w:r>
          <w:r>
            <w:tab/>
          </w:r>
          <w:r>
            <w:fldChar w:fldCharType="begin"/>
          </w:r>
          <w:r>
            <w:instrText xml:space="preserve"> PAGEREF _Toc1633108117 </w:instrText>
          </w:r>
          <w:r>
            <w:fldChar w:fldCharType="separate"/>
          </w:r>
          <w:r>
            <w:t>15</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_Toc2114738097 </w:instrText>
          </w:r>
          <w:r>
            <w:rPr>
              <w:rFonts w:hint="eastAsia" w:asciiTheme="minorEastAsia" w:hAnsiTheme="minorEastAsia" w:eastAsiaTheme="minorEastAsia" w:cstheme="minorEastAsia"/>
              <w:bCs/>
              <w:szCs w:val="24"/>
              <w:lang w:val="zh-CN"/>
            </w:rPr>
            <w:fldChar w:fldCharType="separate"/>
          </w:r>
          <w:r>
            <w:rPr>
              <w:rFonts w:ascii="仿宋" w:hAnsi="仿宋"/>
            </w:rPr>
            <w:t>3.4.1 温度传感器特性</w:t>
          </w:r>
          <w:r>
            <w:tab/>
          </w:r>
          <w:r>
            <w:fldChar w:fldCharType="begin"/>
          </w:r>
          <w:r>
            <w:instrText xml:space="preserve"> PAGEREF _Toc2114738097 </w:instrText>
          </w:r>
          <w:r>
            <w:fldChar w:fldCharType="separate"/>
          </w:r>
          <w:r>
            <w:t>15</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_Toc2007905771 </w:instrText>
          </w:r>
          <w:r>
            <w:rPr>
              <w:rFonts w:hint="eastAsia" w:asciiTheme="minorEastAsia" w:hAnsiTheme="minorEastAsia" w:eastAsiaTheme="minorEastAsia" w:cstheme="minorEastAsia"/>
              <w:bCs/>
              <w:szCs w:val="24"/>
              <w:lang w:val="zh-CN"/>
            </w:rPr>
            <w:fldChar w:fldCharType="separate"/>
          </w:r>
          <w:r>
            <w:rPr>
              <w:rFonts w:ascii="仿宋" w:hAnsi="仿宋" w:cs="宋体"/>
              <w:szCs w:val="24"/>
            </w:rPr>
            <w:t>3.4.</w:t>
          </w:r>
          <w:r>
            <w:rPr>
              <w:rFonts w:ascii="仿宋" w:hAnsi="仿宋"/>
              <w:bCs w:val="0"/>
            </w:rPr>
            <w:t>2 DS18B20内部结构</w:t>
          </w:r>
          <w:r>
            <w:tab/>
          </w:r>
          <w:r>
            <w:fldChar w:fldCharType="begin"/>
          </w:r>
          <w:r>
            <w:instrText xml:space="preserve"> PAGEREF _Toc2007905771 </w:instrText>
          </w:r>
          <w:r>
            <w:fldChar w:fldCharType="separate"/>
          </w:r>
          <w:r>
            <w:t>15</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_Toc1469834481 </w:instrText>
          </w:r>
          <w:r>
            <w:rPr>
              <w:rFonts w:hint="eastAsia" w:asciiTheme="minorEastAsia" w:hAnsiTheme="minorEastAsia" w:eastAsiaTheme="minorEastAsia" w:cstheme="minorEastAsia"/>
              <w:bCs/>
              <w:szCs w:val="24"/>
              <w:lang w:val="zh-CN"/>
            </w:rPr>
            <w:fldChar w:fldCharType="separate"/>
          </w:r>
          <w:r>
            <w:rPr>
              <w:rFonts w:ascii="仿宋" w:hAnsi="仿宋"/>
            </w:rPr>
            <w:t>3.4.3</w:t>
          </w:r>
          <w:r>
            <w:rPr>
              <w:rFonts w:hint="eastAsia" w:ascii="仿宋" w:hAnsi="仿宋"/>
            </w:rPr>
            <w:t>温度检测</w:t>
          </w:r>
          <w:r>
            <w:rPr>
              <w:rFonts w:ascii="仿宋" w:hAnsi="仿宋"/>
            </w:rPr>
            <w:t>电路</w:t>
          </w:r>
          <w:r>
            <w:tab/>
          </w:r>
          <w:r>
            <w:fldChar w:fldCharType="begin"/>
          </w:r>
          <w:r>
            <w:instrText xml:space="preserve"> PAGEREF _Toc1469834481 </w:instrText>
          </w:r>
          <w:r>
            <w:fldChar w:fldCharType="separate"/>
          </w:r>
          <w:r>
            <w:t>16</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_Toc822890675 </w:instrText>
          </w:r>
          <w:r>
            <w:rPr>
              <w:rFonts w:hint="eastAsia" w:asciiTheme="minorEastAsia" w:hAnsiTheme="minorEastAsia" w:eastAsiaTheme="minorEastAsia" w:cstheme="minorEastAsia"/>
              <w:bCs/>
              <w:szCs w:val="24"/>
              <w:lang w:val="zh-CN"/>
            </w:rPr>
            <w:fldChar w:fldCharType="separate"/>
          </w:r>
          <w:r>
            <w:rPr>
              <w:rFonts w:ascii="黑体" w:hAnsi="黑体"/>
            </w:rPr>
            <w:t xml:space="preserve">3.5 </w:t>
          </w:r>
          <w:r>
            <w:t>烟雾传感器模块介绍</w:t>
          </w:r>
          <w:r>
            <w:tab/>
          </w:r>
          <w:r>
            <w:fldChar w:fldCharType="begin"/>
          </w:r>
          <w:r>
            <w:instrText xml:space="preserve"> PAGEREF _Toc822890675 </w:instrText>
          </w:r>
          <w:r>
            <w:fldChar w:fldCharType="separate"/>
          </w:r>
          <w:r>
            <w:t>17</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_Toc1610120709 </w:instrText>
          </w:r>
          <w:r>
            <w:rPr>
              <w:rFonts w:hint="eastAsia" w:asciiTheme="minorEastAsia" w:hAnsiTheme="minorEastAsia" w:eastAsiaTheme="minorEastAsia" w:cstheme="minorEastAsia"/>
              <w:bCs/>
              <w:szCs w:val="24"/>
              <w:lang w:val="zh-CN"/>
            </w:rPr>
            <w:fldChar w:fldCharType="separate"/>
          </w:r>
          <w:r>
            <w:rPr>
              <w:rFonts w:ascii="仿宋" w:hAnsi="仿宋"/>
            </w:rPr>
            <w:t>3.5.1 烟雾检测报警器设计</w:t>
          </w:r>
          <w:r>
            <w:tab/>
          </w:r>
          <w:r>
            <w:fldChar w:fldCharType="begin"/>
          </w:r>
          <w:r>
            <w:instrText xml:space="preserve"> PAGEREF _Toc1610120709 </w:instrText>
          </w:r>
          <w:r>
            <w:fldChar w:fldCharType="separate"/>
          </w:r>
          <w:r>
            <w:t>17</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_Toc791698927 </w:instrText>
          </w:r>
          <w:r>
            <w:rPr>
              <w:rFonts w:hint="eastAsia" w:asciiTheme="minorEastAsia" w:hAnsiTheme="minorEastAsia" w:eastAsiaTheme="minorEastAsia" w:cstheme="minorEastAsia"/>
              <w:bCs/>
              <w:szCs w:val="24"/>
              <w:lang w:val="zh-CN"/>
            </w:rPr>
            <w:fldChar w:fldCharType="separate"/>
          </w:r>
          <w:r>
            <w:rPr>
              <w:rFonts w:ascii="仿宋" w:hAnsi="仿宋"/>
            </w:rPr>
            <w:t>3.5.2 MQ-2型烟雾传感器的工作原理</w:t>
          </w:r>
          <w:r>
            <w:tab/>
          </w:r>
          <w:r>
            <w:fldChar w:fldCharType="begin"/>
          </w:r>
          <w:r>
            <w:instrText xml:space="preserve"> PAGEREF _Toc791698927 </w:instrText>
          </w:r>
          <w:r>
            <w:fldChar w:fldCharType="separate"/>
          </w:r>
          <w:r>
            <w:t>17</w:t>
          </w:r>
          <w:r>
            <w:fldChar w:fldCharType="end"/>
          </w:r>
          <w:r>
            <w:rPr>
              <w:rFonts w:hint="eastAsia" w:asciiTheme="minorEastAsia" w:hAnsiTheme="minorEastAsia" w:eastAsiaTheme="minorEastAsia" w:cstheme="minorEastAsia"/>
              <w:bCs/>
              <w:color w:val="000000"/>
              <w:szCs w:val="24"/>
              <w:lang w:val="zh-CN"/>
            </w:rPr>
            <w:fldChar w:fldCharType="end"/>
          </w:r>
        </w:p>
        <w:p>
          <w:pPr>
            <w:pStyle w:val="7"/>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_Toc631704567 </w:instrText>
          </w:r>
          <w:r>
            <w:rPr>
              <w:rFonts w:hint="eastAsia" w:asciiTheme="minorEastAsia" w:hAnsiTheme="minorEastAsia" w:eastAsiaTheme="minorEastAsia" w:cstheme="minorEastAsia"/>
              <w:bCs/>
              <w:szCs w:val="24"/>
              <w:lang w:val="zh-CN"/>
            </w:rPr>
            <w:fldChar w:fldCharType="separate"/>
          </w:r>
          <w:r>
            <w:rPr>
              <w:rFonts w:ascii="仿宋" w:hAnsi="仿宋"/>
            </w:rPr>
            <w:t>3.5.3 MQ-2型传感器特性</w:t>
          </w:r>
          <w:r>
            <w:tab/>
          </w:r>
          <w:r>
            <w:fldChar w:fldCharType="begin"/>
          </w:r>
          <w:r>
            <w:instrText xml:space="preserve"> PAGEREF _Toc631704567 </w:instrText>
          </w:r>
          <w:r>
            <w:fldChar w:fldCharType="separate"/>
          </w:r>
          <w:r>
            <w:t>18</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_Toc498777856 </w:instrText>
          </w:r>
          <w:r>
            <w:rPr>
              <w:rFonts w:hint="eastAsia" w:asciiTheme="minorEastAsia" w:hAnsiTheme="minorEastAsia" w:eastAsiaTheme="minorEastAsia" w:cstheme="minorEastAsia"/>
              <w:bCs/>
              <w:szCs w:val="24"/>
              <w:lang w:val="zh-CN"/>
            </w:rPr>
            <w:fldChar w:fldCharType="separate"/>
          </w:r>
          <w:r>
            <w:rPr>
              <w:rFonts w:ascii="黑体" w:hAnsi="黑体"/>
            </w:rPr>
            <w:t>4</w:t>
          </w:r>
          <w:r>
            <w:rPr>
              <w:rFonts w:hint="eastAsia" w:ascii="黑体" w:hAnsi="黑体"/>
            </w:rPr>
            <w:t xml:space="preserve"> </w:t>
          </w:r>
          <w:r>
            <w:rPr>
              <w:rFonts w:hint="eastAsia"/>
            </w:rPr>
            <w:t>功能仿真验证分析</w:t>
          </w:r>
          <w:r>
            <w:tab/>
          </w:r>
          <w:r>
            <w:fldChar w:fldCharType="begin"/>
          </w:r>
          <w:r>
            <w:instrText xml:space="preserve"> PAGEREF _Toc498777856 </w:instrText>
          </w:r>
          <w:r>
            <w:fldChar w:fldCharType="separate"/>
          </w:r>
          <w:r>
            <w:t>19</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_Toc1255179497 </w:instrText>
          </w:r>
          <w:r>
            <w:rPr>
              <w:rFonts w:hint="eastAsia" w:asciiTheme="minorEastAsia" w:hAnsiTheme="minorEastAsia" w:eastAsiaTheme="minorEastAsia" w:cstheme="minorEastAsia"/>
              <w:bCs/>
              <w:szCs w:val="24"/>
              <w:lang w:val="zh-CN"/>
            </w:rPr>
            <w:fldChar w:fldCharType="separate"/>
          </w:r>
          <w:r>
            <w:rPr>
              <w:rFonts w:ascii="黑体" w:hAnsi="黑体"/>
            </w:rPr>
            <w:t>4</w:t>
          </w:r>
          <w:r>
            <w:rPr>
              <w:rFonts w:hint="eastAsia" w:ascii="黑体" w:hAnsi="黑体"/>
            </w:rPr>
            <w:t>.1 关于仿真与编程软件</w:t>
          </w:r>
          <w:r>
            <w:tab/>
          </w:r>
          <w:r>
            <w:fldChar w:fldCharType="begin"/>
          </w:r>
          <w:r>
            <w:instrText xml:space="preserve"> PAGEREF _Toc1255179497 </w:instrText>
          </w:r>
          <w:r>
            <w:fldChar w:fldCharType="separate"/>
          </w:r>
          <w:r>
            <w:t>19</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_Toc524872353 </w:instrText>
          </w:r>
          <w:r>
            <w:rPr>
              <w:rFonts w:hint="eastAsia" w:asciiTheme="minorEastAsia" w:hAnsiTheme="minorEastAsia" w:eastAsiaTheme="minorEastAsia" w:cstheme="minorEastAsia"/>
              <w:bCs/>
              <w:szCs w:val="24"/>
              <w:lang w:val="zh-CN"/>
            </w:rPr>
            <w:fldChar w:fldCharType="separate"/>
          </w:r>
          <w:r>
            <w:rPr>
              <w:rFonts w:ascii="黑体" w:hAnsi="黑体"/>
            </w:rPr>
            <w:t>4</w:t>
          </w:r>
          <w:r>
            <w:rPr>
              <w:rFonts w:hint="eastAsia" w:ascii="黑体" w:hAnsi="黑体"/>
            </w:rPr>
            <w:t xml:space="preserve">.2 </w:t>
          </w:r>
          <w:r>
            <w:rPr>
              <w:rFonts w:ascii="黑体" w:hAnsi="黑体"/>
              <w:szCs w:val="24"/>
            </w:rPr>
            <w:t>AD电路</w:t>
          </w:r>
          <w:r>
            <w:rPr>
              <w:rFonts w:ascii="黑体" w:hAnsi="黑体"/>
            </w:rPr>
            <w:t>图</w:t>
          </w:r>
          <w:r>
            <w:tab/>
          </w:r>
          <w:r>
            <w:fldChar w:fldCharType="begin"/>
          </w:r>
          <w:r>
            <w:instrText xml:space="preserve"> PAGEREF _Toc524872353 </w:instrText>
          </w:r>
          <w:r>
            <w:fldChar w:fldCharType="separate"/>
          </w:r>
          <w:r>
            <w:t>21</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_Toc327254586 </w:instrText>
          </w:r>
          <w:r>
            <w:rPr>
              <w:rFonts w:hint="eastAsia" w:asciiTheme="minorEastAsia" w:hAnsiTheme="minorEastAsia" w:eastAsiaTheme="minorEastAsia" w:cstheme="minorEastAsia"/>
              <w:bCs/>
              <w:szCs w:val="24"/>
              <w:lang w:val="zh-CN"/>
            </w:rPr>
            <w:fldChar w:fldCharType="separate"/>
          </w:r>
          <w:r>
            <w:t>5 系统调试</w:t>
          </w:r>
          <w:r>
            <w:tab/>
          </w:r>
          <w:r>
            <w:fldChar w:fldCharType="begin"/>
          </w:r>
          <w:r>
            <w:instrText xml:space="preserve"> PAGEREF _Toc327254586 </w:instrText>
          </w:r>
          <w:r>
            <w:fldChar w:fldCharType="separate"/>
          </w:r>
          <w:r>
            <w:t>22</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_Toc1572276965 </w:instrText>
          </w:r>
          <w:r>
            <w:rPr>
              <w:rFonts w:hint="eastAsia" w:asciiTheme="minorEastAsia" w:hAnsiTheme="minorEastAsia" w:eastAsiaTheme="minorEastAsia" w:cstheme="minorEastAsia"/>
              <w:bCs/>
              <w:szCs w:val="24"/>
              <w:lang w:val="zh-CN"/>
            </w:rPr>
            <w:fldChar w:fldCharType="separate"/>
          </w:r>
          <w:r>
            <w:rPr>
              <w:rFonts w:ascii="黑体" w:hAnsi="黑体"/>
            </w:rPr>
            <w:t>5.1</w:t>
          </w:r>
          <w:r>
            <w:t xml:space="preserve"> 硬件调试</w:t>
          </w:r>
          <w:r>
            <w:tab/>
          </w:r>
          <w:r>
            <w:fldChar w:fldCharType="begin"/>
          </w:r>
          <w:r>
            <w:instrText xml:space="preserve"> PAGEREF _Toc1572276965 </w:instrText>
          </w:r>
          <w:r>
            <w:fldChar w:fldCharType="separate"/>
          </w:r>
          <w:r>
            <w:t>22</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_Toc269455306 </w:instrText>
          </w:r>
          <w:r>
            <w:rPr>
              <w:rFonts w:hint="eastAsia" w:asciiTheme="minorEastAsia" w:hAnsiTheme="minorEastAsia" w:eastAsiaTheme="minorEastAsia" w:cstheme="minorEastAsia"/>
              <w:bCs/>
              <w:szCs w:val="24"/>
              <w:lang w:val="zh-CN"/>
            </w:rPr>
            <w:fldChar w:fldCharType="separate"/>
          </w:r>
          <w:r>
            <w:rPr>
              <w:rFonts w:ascii="黑体" w:hAnsi="黑体"/>
              <w:bCs w:val="0"/>
            </w:rPr>
            <w:t xml:space="preserve">5.2 </w:t>
          </w:r>
          <w:r>
            <w:rPr>
              <w:bCs w:val="0"/>
            </w:rPr>
            <w:t>软件调试</w:t>
          </w:r>
          <w:r>
            <w:tab/>
          </w:r>
          <w:r>
            <w:fldChar w:fldCharType="begin"/>
          </w:r>
          <w:r>
            <w:instrText xml:space="preserve"> PAGEREF _Toc269455306 </w:instrText>
          </w:r>
          <w:r>
            <w:fldChar w:fldCharType="separate"/>
          </w:r>
          <w:r>
            <w:t>23</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_Toc1703964683 </w:instrText>
          </w:r>
          <w:r>
            <w:rPr>
              <w:rFonts w:hint="eastAsia" w:asciiTheme="minorEastAsia" w:hAnsiTheme="minorEastAsia" w:eastAsiaTheme="minorEastAsia" w:cstheme="minorEastAsia"/>
              <w:bCs/>
              <w:szCs w:val="24"/>
              <w:lang w:val="zh-CN"/>
            </w:rPr>
            <w:fldChar w:fldCharType="separate"/>
          </w:r>
          <w:r>
            <w:rPr>
              <w:rFonts w:ascii="黑体" w:hAnsi="黑体"/>
            </w:rPr>
            <w:t xml:space="preserve">5.3 </w:t>
          </w:r>
          <w:r>
            <w:t>调试结果</w:t>
          </w:r>
          <w:r>
            <w:tab/>
          </w:r>
          <w:r>
            <w:fldChar w:fldCharType="begin"/>
          </w:r>
          <w:r>
            <w:instrText xml:space="preserve"> PAGEREF _Toc1703964683 </w:instrText>
          </w:r>
          <w:r>
            <w:fldChar w:fldCharType="separate"/>
          </w:r>
          <w:r>
            <w:t>24</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_Toc352406219 </w:instrText>
          </w:r>
          <w:r>
            <w:rPr>
              <w:rFonts w:hint="eastAsia" w:asciiTheme="minorEastAsia" w:hAnsiTheme="minorEastAsia" w:eastAsiaTheme="minorEastAsia" w:cstheme="minorEastAsia"/>
              <w:bCs/>
              <w:szCs w:val="24"/>
              <w:lang w:val="zh-CN"/>
            </w:rPr>
            <w:fldChar w:fldCharType="separate"/>
          </w:r>
          <w:r>
            <w:rPr>
              <w:rFonts w:ascii="黑体" w:hAnsi="黑体"/>
            </w:rPr>
            <w:t xml:space="preserve">6 </w:t>
          </w:r>
          <w:r>
            <w:t>总结</w:t>
          </w:r>
          <w:r>
            <w:tab/>
          </w:r>
          <w:r>
            <w:fldChar w:fldCharType="begin"/>
          </w:r>
          <w:r>
            <w:instrText xml:space="preserve"> PAGEREF _Toc352406219 </w:instrText>
          </w:r>
          <w:r>
            <w:fldChar w:fldCharType="separate"/>
          </w:r>
          <w:r>
            <w:t>24</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_Toc1600028624 </w:instrText>
          </w:r>
          <w:r>
            <w:rPr>
              <w:rFonts w:hint="eastAsia" w:asciiTheme="minorEastAsia" w:hAnsiTheme="minorEastAsia" w:eastAsiaTheme="minorEastAsia" w:cstheme="minorEastAsia"/>
              <w:bCs/>
              <w:szCs w:val="24"/>
              <w:lang w:val="zh-CN"/>
            </w:rPr>
            <w:fldChar w:fldCharType="separate"/>
          </w:r>
          <w:r>
            <w:rPr>
              <w:szCs w:val="24"/>
            </w:rPr>
            <w:t>参考文献：</w:t>
          </w:r>
          <w:r>
            <w:tab/>
          </w:r>
          <w:r>
            <w:fldChar w:fldCharType="begin"/>
          </w:r>
          <w:r>
            <w:instrText xml:space="preserve"> PAGEREF _Toc1600028624 </w:instrText>
          </w:r>
          <w:r>
            <w:fldChar w:fldCharType="separate"/>
          </w:r>
          <w:r>
            <w:t>26</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_Toc160051528 </w:instrText>
          </w:r>
          <w:r>
            <w:rPr>
              <w:rFonts w:hint="eastAsia" w:asciiTheme="minorEastAsia" w:hAnsiTheme="minorEastAsia" w:eastAsiaTheme="minorEastAsia" w:cstheme="minorEastAsia"/>
              <w:bCs/>
              <w:szCs w:val="24"/>
              <w:lang w:val="zh-CN"/>
            </w:rPr>
            <w:fldChar w:fldCharType="separate"/>
          </w:r>
          <w:r>
            <w:rPr>
              <w:szCs w:val="36"/>
            </w:rPr>
            <w:t>致谢</w:t>
          </w:r>
          <w:r>
            <w:tab/>
          </w:r>
          <w:r>
            <w:fldChar w:fldCharType="begin"/>
          </w:r>
          <w:r>
            <w:instrText xml:space="preserve"> PAGEREF _Toc160051528 </w:instrText>
          </w:r>
          <w:r>
            <w:fldChar w:fldCharType="separate"/>
          </w:r>
          <w:r>
            <w:t>28</w:t>
          </w:r>
          <w:r>
            <w:fldChar w:fldCharType="end"/>
          </w:r>
          <w:r>
            <w:rPr>
              <w:rFonts w:hint="eastAsia" w:asciiTheme="minorEastAsia" w:hAnsiTheme="minorEastAsia" w:eastAsiaTheme="minorEastAsia" w:cstheme="minorEastAsia"/>
              <w:bCs/>
              <w:color w:val="000000"/>
              <w:szCs w:val="24"/>
              <w:lang w:val="zh-CN"/>
            </w:rPr>
            <w:fldChar w:fldCharType="end"/>
          </w:r>
        </w:p>
        <w:p>
          <w:pPr>
            <w:pStyle w:val="10"/>
            <w:tabs>
              <w:tab w:val="right" w:leader="middleDot" w:pos="830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_Toc2040332871 </w:instrText>
          </w:r>
          <w:r>
            <w:rPr>
              <w:rFonts w:hint="eastAsia" w:asciiTheme="minorEastAsia" w:hAnsiTheme="minorEastAsia" w:eastAsiaTheme="minorEastAsia" w:cstheme="minorEastAsia"/>
              <w:bCs/>
              <w:szCs w:val="24"/>
              <w:lang w:val="zh-CN"/>
            </w:rPr>
            <w:fldChar w:fldCharType="separate"/>
          </w:r>
          <w:r>
            <w:rPr>
              <w:szCs w:val="24"/>
            </w:rPr>
            <w:t>附录</w:t>
          </w:r>
          <w:r>
            <w:tab/>
          </w:r>
          <w:r>
            <w:fldChar w:fldCharType="begin"/>
          </w:r>
          <w:r>
            <w:instrText xml:space="preserve"> PAGEREF _Toc2040332871 </w:instrText>
          </w:r>
          <w:r>
            <w:fldChar w:fldCharType="separate"/>
          </w:r>
          <w:r>
            <w:t>29</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_Toc112805732 </w:instrText>
          </w:r>
          <w:r>
            <w:rPr>
              <w:rFonts w:hint="eastAsia" w:asciiTheme="minorEastAsia" w:hAnsiTheme="minorEastAsia" w:eastAsiaTheme="minorEastAsia" w:cstheme="minorEastAsia"/>
              <w:bCs/>
              <w:szCs w:val="24"/>
              <w:lang w:val="zh-CN"/>
            </w:rPr>
            <w:fldChar w:fldCharType="separate"/>
          </w:r>
          <w:r>
            <w:rPr>
              <w:rFonts w:hint="eastAsia"/>
            </w:rPr>
            <w:t>附录1：代码</w:t>
          </w:r>
          <w:r>
            <w:tab/>
          </w:r>
          <w:r>
            <w:fldChar w:fldCharType="begin"/>
          </w:r>
          <w:r>
            <w:instrText xml:space="preserve"> PAGEREF _Toc112805732 </w:instrText>
          </w:r>
          <w:r>
            <w:fldChar w:fldCharType="separate"/>
          </w:r>
          <w:r>
            <w:t>29</w:t>
          </w:r>
          <w:r>
            <w:fldChar w:fldCharType="end"/>
          </w:r>
          <w:r>
            <w:rPr>
              <w:rFonts w:hint="eastAsia" w:asciiTheme="minorEastAsia" w:hAnsiTheme="minorEastAsia" w:eastAsiaTheme="minorEastAsia" w:cstheme="minorEastAsia"/>
              <w:bCs/>
              <w:color w:val="000000"/>
              <w:szCs w:val="24"/>
              <w:lang w:val="zh-CN"/>
            </w:rPr>
            <w:fldChar w:fldCharType="end"/>
          </w:r>
        </w:p>
        <w:p>
          <w:pPr>
            <w:pStyle w:val="11"/>
            <w:tabs>
              <w:tab w:val="right" w:leader="middleDot" w:pos="8306"/>
              <w:tab w:val="clear" w:pos="8296"/>
            </w:tabs>
          </w:pPr>
          <w:r>
            <w:rPr>
              <w:rFonts w:hint="eastAsia" w:asciiTheme="minorEastAsia" w:hAnsiTheme="minorEastAsia" w:eastAsiaTheme="minorEastAsia" w:cstheme="minorEastAsia"/>
              <w:bCs/>
              <w:color w:val="000000"/>
              <w:szCs w:val="24"/>
              <w:lang w:val="zh-CN"/>
            </w:rPr>
            <w:fldChar w:fldCharType="begin"/>
          </w:r>
          <w:r>
            <w:rPr>
              <w:rFonts w:hint="eastAsia" w:asciiTheme="minorEastAsia" w:hAnsiTheme="minorEastAsia" w:eastAsiaTheme="minorEastAsia" w:cstheme="minorEastAsia"/>
              <w:bCs/>
              <w:szCs w:val="24"/>
              <w:lang w:val="zh-CN"/>
            </w:rPr>
            <w:instrText xml:space="preserve"> HYPERLINK \l _Toc1120048829 </w:instrText>
          </w:r>
          <w:r>
            <w:rPr>
              <w:rFonts w:hint="eastAsia" w:asciiTheme="minorEastAsia" w:hAnsiTheme="minorEastAsia" w:eastAsiaTheme="minorEastAsia" w:cstheme="minorEastAsia"/>
              <w:bCs/>
              <w:szCs w:val="24"/>
              <w:lang w:val="zh-CN"/>
            </w:rPr>
            <w:fldChar w:fldCharType="separate"/>
          </w:r>
          <w:r>
            <w:t>附录2：实物图</w:t>
          </w:r>
          <w:r>
            <w:tab/>
          </w:r>
          <w:r>
            <w:fldChar w:fldCharType="begin"/>
          </w:r>
          <w:r>
            <w:instrText xml:space="preserve"> PAGEREF _Toc1120048829 </w:instrText>
          </w:r>
          <w:r>
            <w:fldChar w:fldCharType="separate"/>
          </w:r>
          <w:r>
            <w:t>42</w:t>
          </w:r>
          <w:r>
            <w:fldChar w:fldCharType="end"/>
          </w:r>
          <w:r>
            <w:rPr>
              <w:rFonts w:hint="eastAsia" w:asciiTheme="minorEastAsia" w:hAnsiTheme="minorEastAsia" w:eastAsiaTheme="minorEastAsia" w:cstheme="minorEastAsia"/>
              <w:bCs/>
              <w:color w:val="000000"/>
              <w:szCs w:val="24"/>
              <w:lang w:val="zh-CN"/>
            </w:rPr>
            <w:fldChar w:fldCharType="end"/>
          </w:r>
        </w:p>
        <w:p>
          <w:pPr>
            <w:spacing w:line="460" w:lineRule="exact"/>
            <w:rPr>
              <w:rFonts w:hint="eastAsia" w:asciiTheme="minorEastAsia" w:hAnsiTheme="minorEastAsia" w:eastAsiaTheme="minorEastAsia" w:cstheme="minorEastAsia"/>
              <w:b/>
              <w:bCs/>
              <w:color w:val="000000"/>
              <w:sz w:val="24"/>
              <w:szCs w:val="24"/>
              <w:lang w:val="zh-CN"/>
            </w:rPr>
          </w:pPr>
          <w:r>
            <w:rPr>
              <w:rFonts w:hint="eastAsia" w:asciiTheme="minorEastAsia" w:hAnsiTheme="minorEastAsia" w:eastAsiaTheme="minorEastAsia" w:cstheme="minorEastAsia"/>
              <w:bCs/>
              <w:color w:val="000000"/>
              <w:szCs w:val="24"/>
              <w:lang w:val="zh-CN"/>
            </w:rPr>
            <w:fldChar w:fldCharType="end"/>
          </w:r>
        </w:p>
        <w:p>
          <w:pPr>
            <w:spacing w:line="460" w:lineRule="exact"/>
            <w:rPr>
              <w:rFonts w:asciiTheme="minorEastAsia" w:hAnsiTheme="minorEastAsia" w:eastAsiaTheme="minorEastAsia" w:cstheme="minorEastAsia"/>
              <w:szCs w:val="24"/>
            </w:rPr>
          </w:pPr>
        </w:p>
      </w:sdtContent>
    </w:sdt>
    <w:p>
      <w:pPr>
        <w:spacing w:before="326" w:beforeLines="100" w:after="326" w:afterLines="100"/>
        <w:jc w:val="center"/>
        <w:rPr>
          <w:rFonts w:ascii="黑体" w:hAnsi="Times New Roman" w:eastAsia="黑体"/>
          <w:sz w:val="36"/>
          <w:szCs w:val="36"/>
        </w:rPr>
      </w:pPr>
    </w:p>
    <w:p>
      <w:pPr>
        <w:spacing w:before="326" w:beforeLines="100" w:after="326" w:afterLines="100"/>
        <w:jc w:val="center"/>
        <w:rPr>
          <w:rFonts w:ascii="黑体" w:hAnsi="Times New Roman" w:eastAsia="黑体"/>
          <w:sz w:val="36"/>
          <w:szCs w:val="36"/>
        </w:rPr>
      </w:pPr>
    </w:p>
    <w:p>
      <w:pPr>
        <w:spacing w:before="326" w:beforeLines="100" w:after="326" w:afterLines="100"/>
        <w:jc w:val="center"/>
        <w:rPr>
          <w:rFonts w:ascii="黑体" w:hAnsi="Times New Roman" w:eastAsia="黑体"/>
          <w:sz w:val="36"/>
          <w:szCs w:val="36"/>
        </w:rPr>
      </w:pPr>
    </w:p>
    <w:p>
      <w:pPr>
        <w:spacing w:before="326" w:beforeLines="100" w:after="326" w:afterLines="100"/>
        <w:jc w:val="center"/>
        <w:rPr>
          <w:rFonts w:ascii="黑体" w:hAnsi="Times New Roman" w:eastAsia="黑体"/>
          <w:sz w:val="36"/>
          <w:szCs w:val="36"/>
        </w:rPr>
      </w:pPr>
    </w:p>
    <w:p>
      <w:pPr>
        <w:spacing w:before="326" w:beforeLines="100" w:after="326" w:afterLines="100"/>
        <w:rPr>
          <w:rFonts w:ascii="黑体" w:hAnsi="Times New Roman" w:eastAsia="黑体"/>
          <w:sz w:val="36"/>
          <w:szCs w:val="36"/>
        </w:rPr>
      </w:pPr>
    </w:p>
    <w:p>
      <w:pPr>
        <w:spacing w:before="326" w:beforeLines="100" w:after="326" w:afterLines="100"/>
        <w:rPr>
          <w:rFonts w:ascii="黑体" w:hAnsi="Times New Roman" w:eastAsia="黑体"/>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26" w:charSpace="0"/>
        </w:sectPr>
      </w:pPr>
    </w:p>
    <w:p>
      <w:pPr>
        <w:spacing w:before="326" w:beforeLines="100" w:after="326" w:afterLines="100"/>
        <w:jc w:val="center"/>
        <w:rPr>
          <w:rFonts w:ascii="黑体" w:hAnsi="Times New Roman" w:eastAsia="黑体"/>
          <w:bCs w:val="0"/>
          <w:sz w:val="36"/>
          <w:szCs w:val="36"/>
        </w:rPr>
      </w:pPr>
      <w:r>
        <w:rPr>
          <w:rFonts w:hint="eastAsia" w:ascii="黑体" w:hAnsi="Times New Roman" w:eastAsia="黑体"/>
          <w:sz w:val="36"/>
          <w:szCs w:val="36"/>
        </w:rPr>
        <w:t>基于单片机的智能火灾预警装置的设计与实现</w:t>
      </w:r>
    </w:p>
    <w:p>
      <w:pPr>
        <w:spacing w:after="326" w:afterLines="100"/>
        <w:jc w:val="center"/>
        <w:rPr>
          <w:szCs w:val="24"/>
        </w:rPr>
      </w:pPr>
      <w:r>
        <w:rPr>
          <w:rFonts w:hint="eastAsia"/>
          <w:szCs w:val="24"/>
        </w:rPr>
        <w:t>刘玲</w:t>
      </w:r>
      <w:r>
        <w:rPr>
          <w:szCs w:val="24"/>
        </w:rPr>
        <w:t xml:space="preserve">    </w:t>
      </w:r>
      <w:r>
        <w:rPr>
          <w:rFonts w:hint="eastAsia"/>
          <w:szCs w:val="24"/>
        </w:rPr>
        <w:t>指导教师：孙伟</w:t>
      </w:r>
    </w:p>
    <w:p>
      <w:pPr>
        <w:pStyle w:val="2"/>
        <w:spacing w:before="0" w:beforeLines="0" w:after="0" w:afterLines="0"/>
        <w:rPr>
          <w:rFonts w:asciiTheme="minorEastAsia" w:hAnsiTheme="minorEastAsia" w:eastAsiaTheme="minorEastAsia"/>
          <w:sz w:val="24"/>
          <w:szCs w:val="24"/>
        </w:rPr>
      </w:pPr>
      <w:bookmarkStart w:id="0" w:name="_Toc1036140795"/>
      <w:bookmarkStart w:id="1" w:name="_Toc513411386"/>
      <w:r>
        <w:rPr>
          <w:rFonts w:hint="eastAsia"/>
          <w:sz w:val="24"/>
          <w:szCs w:val="24"/>
        </w:rPr>
        <w:t>摘要</w:t>
      </w:r>
      <w:r>
        <w:rPr>
          <w:rFonts w:hint="eastAsia" w:ascii="黑体" w:hAnsi="黑体"/>
          <w:bCs w:val="0"/>
          <w:sz w:val="24"/>
          <w:szCs w:val="24"/>
        </w:rPr>
        <w:t>:</w:t>
      </w:r>
      <w:r>
        <w:rPr>
          <w:rFonts w:asciiTheme="minorEastAsia" w:hAnsiTheme="minorEastAsia" w:eastAsiaTheme="minorEastAsia"/>
          <w:sz w:val="24"/>
          <w:szCs w:val="24"/>
        </w:rPr>
        <w:t>在我们的日常生活中，随着社会的进步和经济的发展，无论是什么场所，都有很大的火灾隐患存在。很多人都认识到了这一点，并针对火灾隐患研究并设计了火灾报警器，但是目前市面很多火灾报警器在小型场所并不适用，往往结构复杂成本又高。因此，很有必要设计一种结构简单，经济且实用的</w:t>
      </w:r>
      <w:r>
        <w:rPr>
          <w:rFonts w:hint="eastAsia" w:asciiTheme="minorEastAsia" w:hAnsiTheme="minorEastAsia" w:eastAsiaTheme="minorEastAsia"/>
          <w:sz w:val="24"/>
          <w:szCs w:val="24"/>
        </w:rPr>
        <w:t>火灾预警装置。这次的设计核心控制器选用STC89C52单片机，用MQ-2</w:t>
      </w:r>
      <w:r>
        <w:rPr>
          <w:rFonts w:asciiTheme="minorEastAsia" w:hAnsiTheme="minorEastAsia" w:eastAsiaTheme="minorEastAsia"/>
          <w:sz w:val="24"/>
          <w:szCs w:val="24"/>
        </w:rPr>
        <w:t>型烟雾传感器和</w:t>
      </w:r>
      <w:r>
        <w:rPr>
          <w:rFonts w:hint="eastAsia" w:asciiTheme="minorEastAsia" w:hAnsiTheme="minorEastAsia" w:eastAsiaTheme="minorEastAsia"/>
          <w:sz w:val="24"/>
          <w:szCs w:val="24"/>
        </w:rPr>
        <w:t>DS18B20</w:t>
      </w:r>
      <w:r>
        <w:rPr>
          <w:rFonts w:asciiTheme="minorEastAsia" w:hAnsiTheme="minorEastAsia" w:eastAsiaTheme="minorEastAsia"/>
          <w:sz w:val="24"/>
          <w:szCs w:val="24"/>
        </w:rPr>
        <w:t>温度传感器分别监测烟雾浓度和温度，将监测到的信息发送至单片机，单片机处理后发送给</w:t>
      </w:r>
      <w:r>
        <w:rPr>
          <w:rFonts w:hint="eastAsia" w:asciiTheme="minorEastAsia" w:hAnsiTheme="minorEastAsia" w:eastAsiaTheme="minorEastAsia"/>
          <w:sz w:val="24"/>
          <w:szCs w:val="24"/>
        </w:rPr>
        <w:t>LDC1602液晶显示屏并显示在液晶屏上</w:t>
      </w:r>
      <w:r>
        <w:rPr>
          <w:rFonts w:asciiTheme="minorEastAsia" w:hAnsiTheme="minorEastAsia" w:eastAsiaTheme="minorEastAsia"/>
          <w:sz w:val="24"/>
          <w:szCs w:val="24"/>
        </w:rPr>
        <w:t>，最后单片机将数据与预设值对比，超出设定值则进行声光报警。这个设计有一定的实用性。</w:t>
      </w:r>
      <w:bookmarkEnd w:id="0"/>
      <w:bookmarkEnd w:id="1"/>
    </w:p>
    <w:p>
      <w:pPr>
        <w:rPr>
          <w:rFonts w:asciiTheme="minorEastAsia" w:hAnsiTheme="minorEastAsia"/>
          <w:szCs w:val="24"/>
        </w:rPr>
      </w:pPr>
      <w:r>
        <w:rPr>
          <w:rFonts w:hint="eastAsia" w:ascii="黑体" w:hAnsi="黑体" w:eastAsia="黑体"/>
          <w:szCs w:val="24"/>
        </w:rPr>
        <w:t>关键词</w:t>
      </w:r>
      <w:r>
        <w:rPr>
          <w:rFonts w:ascii="黑体" w:hAnsi="黑体" w:eastAsia="黑体"/>
          <w:szCs w:val="24"/>
        </w:rPr>
        <w:t>：</w:t>
      </w:r>
      <w:r>
        <w:rPr>
          <w:rFonts w:hint="eastAsia" w:asciiTheme="minorEastAsia" w:hAnsiTheme="minorEastAsia"/>
          <w:szCs w:val="24"/>
        </w:rPr>
        <w:t>火灾报警器；STC89C52；实用性</w:t>
      </w: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rPr>
          <w:rFonts w:asciiTheme="minorEastAsia" w:hAnsiTheme="minorEastAsia"/>
          <w:szCs w:val="24"/>
        </w:rPr>
      </w:pPr>
    </w:p>
    <w:p>
      <w:pPr>
        <w:pStyle w:val="2"/>
        <w:spacing w:before="163" w:after="163"/>
        <w:jc w:val="center"/>
        <w:rPr>
          <w:rFonts w:ascii="Times New Roman" w:hAnsi="Times New Roman" w:cs="Times New Roman"/>
          <w:b/>
          <w:sz w:val="36"/>
          <w:szCs w:val="36"/>
        </w:rPr>
        <w:sectPr>
          <w:footerReference r:id="rId9" w:type="default"/>
          <w:pgSz w:w="11906" w:h="16838"/>
          <w:pgMar w:top="1440" w:right="1800" w:bottom="1440" w:left="1800" w:header="851" w:footer="992" w:gutter="0"/>
          <w:pgNumType w:start="1"/>
          <w:cols w:space="425" w:num="1"/>
          <w:docGrid w:type="lines" w:linePitch="326" w:charSpace="0"/>
        </w:sectPr>
      </w:pPr>
    </w:p>
    <w:p>
      <w:pPr>
        <w:pStyle w:val="2"/>
        <w:spacing w:before="326" w:beforeLines="100" w:after="326" w:afterLines="100"/>
        <w:jc w:val="center"/>
        <w:rPr>
          <w:rFonts w:ascii="Times New Roman" w:hAnsi="Times New Roman" w:cs="Times New Roman"/>
          <w:b/>
          <w:sz w:val="36"/>
          <w:szCs w:val="36"/>
        </w:rPr>
      </w:pPr>
      <w:bookmarkStart w:id="2" w:name="_Toc513411387"/>
      <w:bookmarkStart w:id="3" w:name="_Toc463480570"/>
      <w:r>
        <w:rPr>
          <w:rFonts w:ascii="Times New Roman" w:hAnsi="Times New Roman" w:cs="Times New Roman"/>
          <w:b/>
          <w:sz w:val="36"/>
          <w:szCs w:val="36"/>
        </w:rPr>
        <w:t>Design and Implementation of Intelligent Fire Warning Device Based on SCM</w:t>
      </w:r>
      <w:bookmarkEnd w:id="2"/>
      <w:bookmarkEnd w:id="3"/>
    </w:p>
    <w:p>
      <w:pPr>
        <w:spacing w:after="326" w:afterLines="100"/>
        <w:jc w:val="center"/>
        <w:rPr>
          <w:b/>
          <w:bCs w:val="0"/>
          <w:color w:val="auto"/>
          <w:kern w:val="2"/>
          <w:sz w:val="28"/>
          <w:szCs w:val="28"/>
        </w:rPr>
      </w:pPr>
      <w:r>
        <w:rPr>
          <w:rFonts w:ascii="Times New Roman" w:hAnsi="Times New Roman"/>
          <w:b/>
          <w:bCs w:val="0"/>
          <w:color w:val="auto"/>
          <w:kern w:val="2"/>
          <w:sz w:val="28"/>
          <w:szCs w:val="28"/>
        </w:rPr>
        <w:t>LiuLing</w:t>
      </w:r>
      <w:r>
        <w:rPr>
          <w:b/>
          <w:bCs w:val="0"/>
          <w:color w:val="auto"/>
          <w:kern w:val="2"/>
          <w:sz w:val="28"/>
          <w:szCs w:val="28"/>
        </w:rPr>
        <w:t xml:space="preserve">   </w:t>
      </w:r>
      <w:r>
        <w:rPr>
          <w:rFonts w:hint="eastAsia" w:ascii="Times New Roman"/>
          <w:b/>
          <w:bCs w:val="0"/>
          <w:sz w:val="28"/>
          <w:szCs w:val="28"/>
        </w:rPr>
        <w:t>Tutor</w:t>
      </w:r>
      <w:r>
        <w:rPr>
          <w:rFonts w:ascii="Times New Roman" w:hAnsi="Times New Roman"/>
          <w:b/>
          <w:bCs w:val="0"/>
          <w:color w:val="auto"/>
          <w:kern w:val="2"/>
          <w:sz w:val="28"/>
          <w:szCs w:val="28"/>
        </w:rPr>
        <w:t>: SunWei</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b/>
          <w:sz w:val="28"/>
          <w:szCs w:val="28"/>
        </w:rPr>
        <w:t>Abstract:</w:t>
      </w:r>
      <w:r>
        <w:rPr>
          <w:rFonts w:ascii="Times New Roman" w:hAnsi="Times New Roman"/>
          <w:sz w:val="28"/>
          <w:szCs w:val="28"/>
        </w:rPr>
        <w:t xml:space="preserve">In our daily life, with the social progress and economic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development, no matter what place, there are a lot of fire hazards. Many people have realized this, and designed the fire alarm for the fire hidden trouble, but at present, many fire alarms are not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applicable in the small place, often the structure is complex and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costly. Therefore, it is necessary to design a simple, economical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and practical fire warning device. The design of the core controller selected STC89C52 single-chip microcomputer, with MQ-2 smoke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sensor and DS18B20 temperature sensor monitoring the smoke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concentration and temperature, the monitoring of the information </w:t>
      </w:r>
    </w:p>
    <w:p>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sent to the SCM, SCM processing after sending to LDC1602 LCD screen and display on the LCD screen, The last SCM compares the data with the preset value, and then the sound and light alarm is exceeded. This design has certain practicality.</w:t>
      </w:r>
    </w:p>
    <w:p>
      <w:pPr>
        <w:wordWrap w:val="0"/>
        <w:rPr>
          <w:rFonts w:ascii="Times New Roman" w:hAnsi="Times New Roman"/>
          <w:sz w:val="28"/>
          <w:szCs w:val="28"/>
        </w:rPr>
      </w:pPr>
      <w:r>
        <w:rPr>
          <w:rFonts w:ascii="Times New Roman" w:hAnsi="Times New Roman"/>
          <w:b/>
          <w:sz w:val="28"/>
          <w:szCs w:val="28"/>
        </w:rPr>
        <w:t>Key words:</w:t>
      </w:r>
      <w:r>
        <w:rPr>
          <w:rFonts w:ascii="Times New Roman" w:hAnsi="Times New Roman"/>
          <w:sz w:val="28"/>
          <w:szCs w:val="28"/>
        </w:rPr>
        <w:t xml:space="preserve"> Fire Alarm;STC89C52;Practicality</w:t>
      </w:r>
    </w:p>
    <w:p>
      <w:pPr>
        <w:wordWrap w:val="0"/>
        <w:rPr>
          <w:rFonts w:ascii="Times New Roman" w:hAnsi="Times New Roman"/>
          <w:sz w:val="28"/>
          <w:szCs w:val="28"/>
        </w:rPr>
      </w:pPr>
    </w:p>
    <w:p>
      <w:pPr>
        <w:wordWrap w:val="0"/>
        <w:rPr>
          <w:rFonts w:ascii="Times New Roman" w:hAnsi="Times New Roman"/>
          <w:sz w:val="28"/>
          <w:szCs w:val="28"/>
        </w:rPr>
      </w:pPr>
    </w:p>
    <w:p>
      <w:pPr>
        <w:wordWrap w:val="0"/>
        <w:rPr>
          <w:rFonts w:ascii="Times New Roman" w:hAnsi="Times New Roman"/>
          <w:sz w:val="28"/>
          <w:szCs w:val="28"/>
        </w:rPr>
      </w:pPr>
    </w:p>
    <w:p>
      <w:pPr>
        <w:wordWrap w:val="0"/>
        <w:rPr>
          <w:rFonts w:ascii="Times New Roman" w:hAnsi="Times New Roman"/>
          <w:sz w:val="28"/>
          <w:szCs w:val="28"/>
        </w:rPr>
      </w:pPr>
    </w:p>
    <w:p>
      <w:pPr>
        <w:wordWrap w:val="0"/>
        <w:rPr>
          <w:rFonts w:ascii="Times New Roman" w:hAnsi="Times New Roman"/>
          <w:sz w:val="28"/>
          <w:szCs w:val="28"/>
        </w:rPr>
      </w:pPr>
    </w:p>
    <w:p>
      <w:pPr>
        <w:wordWrap w:val="0"/>
        <w:rPr>
          <w:rFonts w:ascii="Times New Roman" w:hAnsi="Times New Roman"/>
          <w:sz w:val="28"/>
          <w:szCs w:val="28"/>
        </w:rPr>
      </w:pPr>
    </w:p>
    <w:p>
      <w:pPr>
        <w:wordWrap w:val="0"/>
        <w:rPr>
          <w:rFonts w:ascii="Times New Roman" w:hAnsi="Times New Roman"/>
          <w:sz w:val="28"/>
          <w:szCs w:val="28"/>
        </w:rPr>
      </w:pPr>
    </w:p>
    <w:p>
      <w:pPr>
        <w:pStyle w:val="2"/>
        <w:spacing w:before="163" w:after="163"/>
        <w:rPr>
          <w:rFonts w:ascii="黑体" w:hAnsi="黑体"/>
        </w:rPr>
      </w:pPr>
      <w:bookmarkStart w:id="4" w:name="_Toc513411388"/>
      <w:bookmarkStart w:id="5" w:name="_Toc2040651434"/>
      <w:r>
        <w:rPr>
          <w:rFonts w:hint="eastAsia" w:ascii="黑体" w:hAnsi="黑体"/>
        </w:rPr>
        <w:t>1 前言</w:t>
      </w:r>
      <w:bookmarkEnd w:id="4"/>
      <w:bookmarkEnd w:id="5"/>
    </w:p>
    <w:p>
      <w:pPr>
        <w:pStyle w:val="3"/>
        <w:rPr>
          <w:rFonts w:ascii="黑体" w:hAnsi="黑体"/>
        </w:rPr>
      </w:pPr>
      <w:bookmarkStart w:id="6" w:name="_Toc513411389"/>
      <w:bookmarkStart w:id="7" w:name="_Toc1975960378"/>
      <w:r>
        <w:rPr>
          <w:rFonts w:hint="eastAsia" w:ascii="黑体" w:hAnsi="黑体"/>
        </w:rPr>
        <w:t>1.</w:t>
      </w:r>
      <w:r>
        <w:rPr>
          <w:rFonts w:ascii="黑体" w:hAnsi="黑体"/>
        </w:rPr>
        <w:t>1背景及意义</w:t>
      </w:r>
      <w:bookmarkEnd w:id="6"/>
      <w:bookmarkEnd w:id="7"/>
    </w:p>
    <w:p>
      <w:pPr>
        <w:ind w:firstLine="480"/>
        <w:rPr>
          <w:rFonts w:cs="宋体"/>
          <w:szCs w:val="21"/>
        </w:rPr>
      </w:pPr>
      <w:r>
        <w:rPr>
          <w:rFonts w:cs="宋体"/>
          <w:szCs w:val="21"/>
        </w:rPr>
        <w:t>现代科技飞速发展，同时也伴随着越来越多的火灾隐患产生。为了我们的生活安全有保障，及早发现火灾，防范于未然，让我们的人身安全和财产安全受到足够的保护。尽可能的在火灾发生初期发现并消灭火灾，阻止火灾带来的严重事故。火灾一旦发生，不仅会给我们赖以生存的环境造成巨大的破坏，还可能危及我们的生命，造成妻离子散、家破人亡的不可预料的伤害。“星星之火，可以燎原”。因此我们为了减少这类事故的发生，为了我们生活的幸福，为了我们国家现代化建设顺利发展，我们必须在室内适当的位置放置用来感应烟雾浓度和室内温度的仪器，随时监测，一旦检测到异常立即报警，及早发现，及早遏止。这种装置就是火灾预警装置，所以我们应该在这方面多作研究和贡献。</w:t>
      </w:r>
    </w:p>
    <w:p>
      <w:pPr>
        <w:pStyle w:val="3"/>
        <w:rPr>
          <w:rFonts w:ascii="黑体" w:hAnsi="黑体"/>
        </w:rPr>
      </w:pPr>
      <w:bookmarkStart w:id="8" w:name="_Toc317097467"/>
      <w:bookmarkStart w:id="9" w:name="_Toc513411390"/>
      <w:r>
        <w:rPr>
          <w:rFonts w:hint="eastAsia" w:ascii="黑体" w:hAnsi="黑体"/>
        </w:rPr>
        <w:t>1.</w:t>
      </w:r>
      <w:r>
        <w:rPr>
          <w:rFonts w:ascii="黑体" w:hAnsi="黑体"/>
        </w:rPr>
        <w:t>2 发展情况及现状</w:t>
      </w:r>
      <w:bookmarkEnd w:id="8"/>
      <w:bookmarkEnd w:id="9"/>
    </w:p>
    <w:p>
      <w:pPr>
        <w:ind w:firstLine="480"/>
        <w:rPr>
          <w:rFonts w:cs="宋体"/>
          <w:szCs w:val="21"/>
        </w:rPr>
      </w:pPr>
      <w:r>
        <w:rPr>
          <w:rFonts w:cs="宋体"/>
          <w:szCs w:val="21"/>
        </w:rPr>
        <w:t>近年来，单片机的应用已逐步深入到社会的每一个角落。现在市面上有各种各样适用于生活中、工业上、农业上等的单片机，在大学课程中我们也学到并运用过。在任何电子系统中都可以用到，因为它功能齐全，体积小，成本低的特点。因此同样，在报警技术领域对单片机也有广泛的运用，</w:t>
      </w:r>
      <w:r>
        <w:rPr>
          <w:rFonts w:hint="eastAsia" w:cs="宋体"/>
          <w:szCs w:val="21"/>
        </w:rPr>
        <w:t>基于单片机的智能火灾预警装置无论是从功能的完善还是性能优差都比较有大优势，现在越来越多的人研究并开发各式各样的火灾报警装置，基于单片机的依然处于比较领先的地位</w:t>
      </w:r>
      <w:r>
        <w:rPr>
          <w:rFonts w:cs="宋体"/>
          <w:szCs w:val="21"/>
        </w:rPr>
        <w:t>。</w:t>
      </w:r>
    </w:p>
    <w:p>
      <w:pPr>
        <w:ind w:firstLine="480"/>
        <w:rPr>
          <w:rFonts w:cs="宋体"/>
          <w:szCs w:val="21"/>
        </w:rPr>
      </w:pPr>
      <w:r>
        <w:rPr>
          <w:rFonts w:cs="宋体"/>
          <w:szCs w:val="21"/>
        </w:rPr>
        <w:t>我国火灾报警系统相对于发达国家起步晚一阶段，从我国开始研制生产火灾报警系列产品后，最先出现的是</w:t>
      </w:r>
      <w:r>
        <w:rPr>
          <w:bCs w:val="0"/>
          <w:color w:val="auto"/>
          <w:kern w:val="2"/>
          <w:szCs w:val="24"/>
        </w:rPr>
        <w:t>多线制开关量式火灾探测报警系统</w:t>
      </w:r>
      <w:r>
        <w:rPr>
          <w:rFonts w:cs="宋体"/>
          <w:szCs w:val="21"/>
        </w:rPr>
        <w:t>，现在基本处于淘汰的状态，可能还有极少数的厂家在生产。然后出现的总线制可寻址式目前用的比较多，二</w:t>
      </w:r>
      <w:r>
        <w:rPr>
          <w:bCs w:val="0"/>
          <w:color w:val="auto"/>
          <w:kern w:val="2"/>
          <w:szCs w:val="24"/>
        </w:rPr>
        <w:t>总线制可寻址开关量式火灾探测报警系统是目前最常规用的。随后出现的第三代产品</w:t>
      </w:r>
      <w:r>
        <w:rPr>
          <w:szCs w:val="24"/>
        </w:rPr>
        <w:t>模拟量传输式智能</w:t>
      </w:r>
      <w:r>
        <w:fldChar w:fldCharType="begin"/>
      </w:r>
      <w:r>
        <w:instrText xml:space="preserve"> HYPERLINK "https://wapbaike.baidu.com/item/%E7%81%AB%E7%81%BE%E6%8A%A5%E8%AD%A6%E7%B3%BB%E7%BB%9F" </w:instrText>
      </w:r>
      <w:r>
        <w:fldChar w:fldCharType="separate"/>
      </w:r>
      <w:r>
        <w:rPr>
          <w:rStyle w:val="14"/>
          <w:color w:val="auto"/>
          <w:szCs w:val="24"/>
          <w:u w:val="none"/>
        </w:rPr>
        <w:t>火灾报警系统</w:t>
      </w:r>
      <w:r>
        <w:rPr>
          <w:rStyle w:val="14"/>
          <w:color w:val="auto"/>
          <w:szCs w:val="24"/>
          <w:u w:val="none"/>
        </w:rPr>
        <w:fldChar w:fldCharType="end"/>
      </w:r>
      <w:r>
        <w:rPr>
          <w:rStyle w:val="14"/>
          <w:color w:val="auto"/>
          <w:szCs w:val="24"/>
          <w:u w:val="none"/>
        </w:rPr>
        <w:t>，它拥有很高的精确度，而且不容易出现误报的情况。我国目前这方面的水平越来越先进，火灾预警装置发方向就朝着这肿高精度、高可靠率、低误报率方向靠近。</w:t>
      </w:r>
    </w:p>
    <w:p>
      <w:pPr>
        <w:pStyle w:val="3"/>
        <w:rPr>
          <w:rFonts w:ascii="黑体" w:hAnsi="黑体"/>
        </w:rPr>
      </w:pPr>
      <w:bookmarkStart w:id="10" w:name="_Toc513411391"/>
      <w:bookmarkStart w:id="11" w:name="_Toc1892066601"/>
      <w:r>
        <w:rPr>
          <w:rFonts w:ascii="黑体" w:hAnsi="黑体"/>
        </w:rPr>
        <w:t>1.3 主要研究内容</w:t>
      </w:r>
      <w:bookmarkEnd w:id="10"/>
      <w:bookmarkEnd w:id="11"/>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在此次设计的基于单片机的智能火灾预警装置主要实现以下功能：</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（1）分别由烟雾传感器和温度传感器监测到烟雾浓度和温度实时值；</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（2）在液晶显示屏上显示出烟雾浓度；</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（3）在液晶屏上显示出实时温度；</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（4）单片机通过接收到的烟雾浓度值和温度与预设阀值做比较，若大于阀值则进行声光报警。</w:t>
      </w:r>
    </w:p>
    <w:p>
      <w:pPr>
        <w:pStyle w:val="2"/>
        <w:spacing w:before="163" w:after="163"/>
        <w:rPr>
          <w:rFonts w:ascii="黑体" w:hAnsi="黑体" w:cs="宋体"/>
          <w:szCs w:val="24"/>
        </w:rPr>
      </w:pPr>
      <w:bookmarkStart w:id="12" w:name="_Toc1376710097"/>
      <w:bookmarkStart w:id="13" w:name="_Toc513411392"/>
      <w:r>
        <w:rPr>
          <w:rStyle w:val="18"/>
          <w:rFonts w:hint="eastAsia" w:ascii="黑体" w:hAnsi="黑体"/>
          <w:bCs w:val="0"/>
        </w:rPr>
        <w:t>2</w:t>
      </w:r>
      <w:r>
        <w:rPr>
          <w:rStyle w:val="18"/>
          <w:rFonts w:ascii="黑体" w:hAnsi="黑体"/>
          <w:bCs w:val="0"/>
        </w:rPr>
        <w:t xml:space="preserve"> 系统设计</w:t>
      </w:r>
      <w:bookmarkEnd w:id="12"/>
      <w:bookmarkEnd w:id="13"/>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在这次的设计中，要想实现以上功能，则需要完成</w:t>
      </w:r>
      <w:r>
        <w:rPr>
          <w:rFonts w:hint="eastAsia" w:cs="宋体" w:asciiTheme="minorEastAsia" w:hAnsiTheme="minorEastAsia" w:eastAsiaTheme="minorEastAsia"/>
          <w:bCs w:val="0"/>
          <w:color w:val="auto"/>
          <w:szCs w:val="24"/>
        </w:rPr>
        <w:t>对</w:t>
      </w:r>
      <w:r>
        <w:rPr>
          <w:rFonts w:cs="宋体" w:asciiTheme="minorEastAsia" w:hAnsiTheme="minorEastAsia" w:eastAsiaTheme="minorEastAsia"/>
          <w:bCs w:val="0"/>
          <w:color w:val="auto"/>
          <w:szCs w:val="24"/>
        </w:rPr>
        <w:t>控制器模块、烟雾采集模块、温度检测模块和显示模块的设计。</w:t>
      </w:r>
    </w:p>
    <w:p>
      <w:pPr>
        <w:pStyle w:val="3"/>
        <w:rPr>
          <w:rFonts w:ascii="黑体" w:hAnsi="黑体"/>
        </w:rPr>
      </w:pPr>
      <w:bookmarkStart w:id="14" w:name="_Toc927612902"/>
      <w:bookmarkStart w:id="15" w:name="_Toc513411393"/>
      <w:r>
        <w:rPr>
          <w:rFonts w:ascii="黑体" w:hAnsi="黑体"/>
        </w:rPr>
        <w:t>2.1 控制器模块</w:t>
      </w:r>
      <w:bookmarkEnd w:id="14"/>
      <w:bookmarkEnd w:id="15"/>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次次设计采用STC89C52单片机，该单片机是一个高可靠性，超低价，无法解密，高性能的8位单片机，32个IO口</w:t>
      </w:r>
      <w:r>
        <w:rPr>
          <w:rFonts w:hint="eastAsia" w:cs="宋体" w:asciiTheme="minorEastAsia" w:hAnsiTheme="minorEastAsia" w:eastAsiaTheme="minorEastAsia"/>
          <w:bCs w:val="0"/>
          <w:color w:val="auto"/>
          <w:szCs w:val="24"/>
          <w:vertAlign w:val="superscript"/>
        </w:rPr>
        <w:t>[1]</w:t>
      </w:r>
      <w:r>
        <w:rPr>
          <w:rFonts w:cs="宋体" w:asciiTheme="minorEastAsia" w:hAnsiTheme="minorEastAsia" w:eastAsiaTheme="minorEastAsia"/>
          <w:bCs w:val="0"/>
          <w:color w:val="auto"/>
          <w:szCs w:val="24"/>
        </w:rPr>
        <w:t>。在所学的课程中也曾学过</w:t>
      </w:r>
      <w:r>
        <w:rPr>
          <w:rFonts w:hint="eastAsia" w:cs="宋体" w:asciiTheme="minorEastAsia" w:hAnsiTheme="minorEastAsia" w:eastAsiaTheme="minorEastAsia"/>
          <w:bCs w:val="0"/>
          <w:color w:val="auto"/>
          <w:szCs w:val="24"/>
        </w:rPr>
        <w:t>51系列单片机，运用起来比较熟练。该单片机还可以在线编程和调试，使用起来很方便。</w:t>
      </w:r>
    </w:p>
    <w:p>
      <w:pPr>
        <w:pStyle w:val="3"/>
        <w:rPr>
          <w:rFonts w:ascii="黑体" w:hAnsi="黑体"/>
        </w:rPr>
      </w:pPr>
      <w:bookmarkStart w:id="16" w:name="_Toc513411394"/>
      <w:bookmarkStart w:id="17" w:name="_Toc1330573317"/>
      <w:r>
        <w:rPr>
          <w:rFonts w:hint="eastAsia" w:ascii="黑体" w:hAnsi="黑体"/>
        </w:rPr>
        <w:t>2.</w:t>
      </w:r>
      <w:r>
        <w:rPr>
          <w:rFonts w:ascii="黑体" w:hAnsi="黑体"/>
        </w:rPr>
        <w:t>2 烟雾采集模块</w:t>
      </w:r>
      <w:bookmarkEnd w:id="16"/>
      <w:bookmarkEnd w:id="17"/>
    </w:p>
    <w:p>
      <w:pPr>
        <w:ind w:firstLine="480"/>
      </w:pPr>
      <w:r>
        <w:t>此次采用的MQ-2型烟雾传感器被广泛的应用在烟雾报警系统中，它采用了离子式烟雾传感，有较大的探测范围，使用寿命一般较长，可靠性高，性能比气敏电阻类火灾报警器好。只需要简单的驱动电路这是一个很大的优点，</w:t>
      </w:r>
    </w:p>
    <w:p>
      <w:pPr>
        <w:pStyle w:val="3"/>
        <w:rPr>
          <w:rFonts w:ascii="黑体" w:hAnsi="黑体"/>
        </w:rPr>
      </w:pPr>
      <w:bookmarkStart w:id="18" w:name="_Toc603570492"/>
      <w:bookmarkStart w:id="19" w:name="_Toc513411395"/>
      <w:r>
        <w:rPr>
          <w:rFonts w:ascii="黑体" w:hAnsi="黑体"/>
        </w:rPr>
        <w:t>2.3 温度监测模块</w:t>
      </w:r>
      <w:bookmarkEnd w:id="18"/>
      <w:bookmarkEnd w:id="19"/>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DS18B20数字温度传感器接线方便，封装成后可应用于多种场合，如管道式，螺纹式，磁铁吸附式，不锈钢封装式，型号多种多样，有LTM8877，LTM8874等等</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vertAlign w:val="superscript"/>
        </w:rPr>
        <w:t>2</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D</w:t>
      </w:r>
      <w:r>
        <w:rPr>
          <w:rFonts w:cs="宋体" w:asciiTheme="minorEastAsia" w:hAnsiTheme="minorEastAsia" w:eastAsiaTheme="minorEastAsia"/>
          <w:bCs w:val="0"/>
          <w:color w:val="auto"/>
          <w:szCs w:val="24"/>
        </w:rPr>
        <w:t>S18B20数字传感器，输出数字量，可直接读取数据。使用简便，精确度高。</w:t>
      </w:r>
    </w:p>
    <w:p>
      <w:pPr>
        <w:pStyle w:val="3"/>
        <w:rPr>
          <w:rFonts w:ascii="黑体" w:hAnsi="黑体"/>
        </w:rPr>
      </w:pPr>
      <w:bookmarkStart w:id="20" w:name="_Toc1687926652"/>
      <w:bookmarkStart w:id="21" w:name="_Toc513411396"/>
      <w:r>
        <w:rPr>
          <w:rFonts w:ascii="黑体" w:hAnsi="黑体"/>
        </w:rPr>
        <w:t>2.4 显示模块</w:t>
      </w:r>
      <w:bookmarkEnd w:id="20"/>
      <w:bookmarkEnd w:id="21"/>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字符型液晶显示模块是一种专门用于显示字母、数字、符号等点阵式LCD</w:t>
      </w:r>
      <w:r>
        <w:rPr>
          <w:rFonts w:hint="eastAsia" w:cs="宋体" w:asciiTheme="minorEastAsia" w:hAnsiTheme="minorEastAsia" w:eastAsiaTheme="minorEastAsia"/>
          <w:bCs w:val="0"/>
          <w:color w:val="auto"/>
          <w:szCs w:val="24"/>
          <w:vertAlign w:val="superscript"/>
        </w:rPr>
        <w:t>[3]</w:t>
      </w:r>
      <w:r>
        <w:rPr>
          <w:rFonts w:cs="宋体" w:asciiTheme="minorEastAsia" w:hAnsiTheme="minorEastAsia" w:eastAsiaTheme="minorEastAsia"/>
          <w:bCs w:val="0"/>
          <w:color w:val="auto"/>
          <w:szCs w:val="24"/>
        </w:rPr>
        <w:t>，目前常用16*1，16*2，20*2和40*2行等的模块。LCD1602需要的接口线较多，但调试起来很方便。</w:t>
      </w:r>
    </w:p>
    <w:p>
      <w:pPr>
        <w:pStyle w:val="3"/>
        <w:rPr>
          <w:rFonts w:ascii="黑体" w:hAnsi="黑体"/>
        </w:rPr>
      </w:pPr>
      <w:bookmarkStart w:id="22" w:name="_Toc513411397"/>
      <w:bookmarkStart w:id="23" w:name="_Toc660260756"/>
      <w:r>
        <w:rPr>
          <w:rFonts w:ascii="黑体" w:hAnsi="黑体"/>
        </w:rPr>
        <w:t>2.5 整体系统描述</w:t>
      </w:r>
      <w:bookmarkEnd w:id="22"/>
      <w:bookmarkEnd w:id="23"/>
    </w:p>
    <w:p>
      <w:pPr>
        <w:ind w:firstLine="480"/>
        <w:rPr>
          <w:rFonts w:cs="宋体" w:asciiTheme="minorEastAsia" w:hAnsiTheme="minorEastAsia" w:eastAsiaTheme="minorEastAsia"/>
          <w:bCs w:val="0"/>
          <w:color w:val="auto"/>
          <w:szCs w:val="24"/>
        </w:rPr>
      </w:pPr>
      <w:r>
        <w:rPr>
          <w:rFonts w:hint="eastAsia" w:cs="宋体" w:asciiTheme="minorEastAsia" w:hAnsiTheme="minorEastAsia" w:eastAsiaTheme="minorEastAsia"/>
          <w:bCs w:val="0"/>
          <w:color w:val="auto"/>
          <w:szCs w:val="24"/>
        </w:rPr>
        <w:t>此次设计</w:t>
      </w:r>
      <w:r>
        <w:rPr>
          <w:rFonts w:cs="宋体" w:asciiTheme="minorEastAsia" w:hAnsiTheme="minorEastAsia" w:eastAsiaTheme="minorEastAsia"/>
          <w:bCs w:val="0"/>
          <w:color w:val="auto"/>
          <w:szCs w:val="24"/>
        </w:rPr>
        <w:t>的智能火灾预警装置主要由单片机、液晶显示屏、烟雾传感器、温度传感器、模数转换芯片，蜂鸣器、</w:t>
      </w:r>
      <w:r>
        <w:rPr>
          <w:rFonts w:hint="eastAsia" w:cs="宋体" w:asciiTheme="minorEastAsia" w:hAnsiTheme="minorEastAsia" w:eastAsiaTheme="minorEastAsia"/>
          <w:bCs w:val="0"/>
          <w:color w:val="auto"/>
          <w:szCs w:val="24"/>
        </w:rPr>
        <w:t>LED灯</w:t>
      </w:r>
      <w:r>
        <w:rPr>
          <w:rFonts w:cs="宋体" w:asciiTheme="minorEastAsia" w:hAnsiTheme="minorEastAsia" w:eastAsiaTheme="minorEastAsia"/>
          <w:bCs w:val="0"/>
          <w:color w:val="auto"/>
          <w:szCs w:val="24"/>
        </w:rPr>
        <w:t>等构成。可将系统划分为两大部分，烟雾及温度采集部分和声光报警部分。系统的结构框图如下图所示：</w:t>
      </w:r>
    </w:p>
    <w:p>
      <w:pPr>
        <w:spacing w:line="240" w:lineRule="auto"/>
        <w:jc w:val="both"/>
        <w:rPr>
          <w:rFonts w:ascii="Calibri" w:hAnsi="Calibri"/>
          <w:b/>
          <w:bCs w:val="0"/>
          <w:color w:val="auto"/>
          <w:kern w:val="2"/>
          <w:szCs w:val="24"/>
        </w:rPr>
      </w:pPr>
      <w:r>
        <w:rPr>
          <w:rFonts w:ascii="Calibri" w:hAnsi="Calibri"/>
          <w:b/>
          <w:bCs w:val="0"/>
          <w:color w:val="auto"/>
          <w:kern w:val="2"/>
          <w:szCs w:val="24"/>
        </w:rPr>
        <w:t xml:space="preserve">                                   </w:t>
      </w:r>
    </w:p>
    <w:p>
      <w:pPr>
        <w:spacing w:line="240" w:lineRule="auto"/>
        <w:jc w:val="center"/>
      </w:pPr>
      <w:r>
        <w:object>
          <v:shape id="_x0000_i1026" o:spt="75" type="#_x0000_t75" style="height:186.6pt;width:328.2pt;" o:ole="t" filled="f" o:preferrelative="t" stroked="f" coordsize="21600,21600">
            <v:path/>
            <v:fill on="f" focussize="0,0"/>
            <v:stroke on="f" joinstyle="miter"/>
            <v:imagedata r:id="rId15" o:title=""/>
            <o:lock v:ext="edit" aspectratio="t"/>
            <w10:wrap type="none"/>
            <w10:anchorlock/>
          </v:shape>
          <o:OLEObject Type="Embed" ProgID="Visio.Drawing.11" ShapeID="_x0000_i1026" DrawAspect="Content" ObjectID="_1468075726" r:id="rId14">
            <o:LockedField>false</o:LockedField>
          </o:OLEObject>
        </w:object>
      </w:r>
    </w:p>
    <w:p>
      <w:pPr>
        <w:spacing w:line="240" w:lineRule="auto"/>
        <w:jc w:val="both"/>
        <w:rPr>
          <w:rFonts w:ascii="Calibri" w:hAnsi="Calibri"/>
          <w:b/>
          <w:bCs w:val="0"/>
          <w:color w:val="auto"/>
          <w:kern w:val="2"/>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图2-1  系统结构图</w:t>
      </w:r>
    </w:p>
    <w:p>
      <w:pPr>
        <w:jc w:val="center"/>
        <w:rPr>
          <w:rFonts w:ascii="黑体" w:hAnsi="黑体" w:eastAsia="黑体" w:cs="宋体"/>
          <w:bCs w:val="0"/>
          <w:color w:val="auto"/>
          <w:szCs w:val="24"/>
        </w:rPr>
      </w:pPr>
    </w:p>
    <w:p>
      <w:pPr>
        <w:pStyle w:val="2"/>
        <w:spacing w:before="163" w:after="163"/>
        <w:rPr>
          <w:rFonts w:ascii="黑体" w:hAnsi="黑体"/>
        </w:rPr>
      </w:pPr>
      <w:bookmarkStart w:id="24" w:name="_Toc513411398"/>
      <w:bookmarkStart w:id="25" w:name="_Toc959997301"/>
      <w:r>
        <w:rPr>
          <w:rFonts w:ascii="黑体" w:hAnsi="黑体"/>
        </w:rPr>
        <w:t>3 硬件设计</w:t>
      </w:r>
      <w:bookmarkEnd w:id="24"/>
      <w:bookmarkEnd w:id="25"/>
    </w:p>
    <w:p>
      <w:pPr>
        <w:pStyle w:val="3"/>
        <w:rPr>
          <w:rFonts w:ascii="黑体" w:hAnsi="黑体"/>
        </w:rPr>
      </w:pPr>
      <w:bookmarkStart w:id="26" w:name="_Toc513411399"/>
      <w:bookmarkStart w:id="27" w:name="_Toc485560280"/>
      <w:r>
        <w:rPr>
          <w:rFonts w:ascii="黑体" w:hAnsi="黑体"/>
        </w:rPr>
        <w:t>3.1 控制器模块</w:t>
      </w:r>
      <w:bookmarkEnd w:id="26"/>
      <w:bookmarkEnd w:id="27"/>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单片机</w:t>
      </w:r>
      <w:r>
        <w:rPr>
          <w:rFonts w:cs="宋体"/>
          <w:bCs w:val="0"/>
          <w:color w:val="auto"/>
          <w:szCs w:val="24"/>
        </w:rPr>
        <w:t>单片机是一个很微型但完整的计算机系统，也被称为微控制器，</w:t>
      </w:r>
      <w:r>
        <w:rPr>
          <w:rFonts w:cs="宋体" w:asciiTheme="minorEastAsia" w:hAnsiTheme="minorEastAsia" w:eastAsiaTheme="minorEastAsia"/>
          <w:bCs w:val="0"/>
          <w:color w:val="auto"/>
          <w:szCs w:val="24"/>
        </w:rPr>
        <w:t>，是整个系统的核心，起着核心控制器的作用。在这个设计中，它起到从各个模块读取数据、输出数据到</w:t>
      </w:r>
      <w:r>
        <w:rPr>
          <w:rFonts w:hint="eastAsia" w:cs="宋体" w:asciiTheme="minorEastAsia" w:hAnsiTheme="minorEastAsia" w:eastAsiaTheme="minorEastAsia"/>
          <w:bCs w:val="0"/>
          <w:color w:val="auto"/>
          <w:szCs w:val="24"/>
        </w:rPr>
        <w:t>LCD液晶显示屏、</w:t>
      </w:r>
      <w:r>
        <w:rPr>
          <w:rFonts w:cs="宋体"/>
          <w:bCs w:val="0"/>
          <w:color w:val="auto"/>
          <w:szCs w:val="24"/>
        </w:rPr>
        <w:t>比较烟雾浓度值、温度值，再</w:t>
      </w:r>
      <w:r>
        <w:rPr>
          <w:rFonts w:cs="宋体" w:asciiTheme="minorEastAsia" w:hAnsiTheme="minorEastAsia" w:eastAsiaTheme="minorEastAsia"/>
          <w:bCs w:val="0"/>
          <w:color w:val="auto"/>
          <w:szCs w:val="24"/>
        </w:rPr>
        <w:t>驱动液晶将相关数据显示出来的作用。我选用了51系列单片机中的STC89C52作为控制器模块。</w:t>
      </w:r>
    </w:p>
    <w:p>
      <w:pPr>
        <w:ind w:firstLine="480" w:firstLineChars="20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在STC89C52的40个引脚中，其中4个8位并行I/O口，1个全双工异步串行口</w:t>
      </w:r>
      <w:r>
        <w:rPr>
          <w:rFonts w:hint="eastAsia" w:cs="宋体" w:asciiTheme="minorEastAsia" w:hAnsiTheme="minorEastAsia" w:eastAsiaTheme="minorEastAsia"/>
          <w:bCs w:val="0"/>
          <w:color w:val="auto"/>
          <w:szCs w:val="24"/>
        </w:rPr>
        <w:t>，</w:t>
      </w:r>
      <w:r>
        <w:rPr>
          <w:rFonts w:cs="宋体" w:asciiTheme="minorEastAsia" w:hAnsiTheme="minorEastAsia" w:eastAsiaTheme="minorEastAsia"/>
          <w:bCs w:val="0"/>
          <w:color w:val="auto"/>
          <w:szCs w:val="24"/>
        </w:rPr>
        <w:t>2个16位定时/计数器</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vertAlign w:val="superscript"/>
        </w:rPr>
        <w:t>4</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rPr>
        <w:t>。STC89C52的存储器系统由4K的程序存储器(掩膜ROM)，和128B的数据存储器(RAM)组成。</w:t>
      </w:r>
    </w:p>
    <w:p>
      <w:pP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STC89C52单片机的内部结构框图见图3-1。</w:t>
      </w:r>
    </w:p>
    <w:p>
      <w:pPr>
        <w:spacing w:line="240" w:lineRule="auto"/>
      </w:pPr>
    </w:p>
    <w:p>
      <w:pPr>
        <w:jc w:val="center"/>
      </w:pPr>
      <w:r>
        <w:object>
          <v:shape id="_x0000_i1027" o:spt="75" type="#_x0000_t75" style="height:203.4pt;width:288.6pt;" o:ole="t" filled="f" o:preferrelative="t" stroked="f" coordsize="21600,21600">
            <v:path/>
            <v:fill on="f" focussize="0,0"/>
            <v:stroke on="f" joinstyle="miter"/>
            <v:imagedata r:id="rId17" o:title=""/>
            <o:lock v:ext="edit" aspectratio="t"/>
            <w10:wrap type="none"/>
            <w10:anchorlock/>
          </v:shape>
          <o:OLEObject Type="Embed" ProgID="Visio.Drawing.11" ShapeID="_x0000_i1027" DrawAspect="Content" ObjectID="_1468075727" r:id="rId16">
            <o:LockedField>false</o:LockedField>
          </o:OLEObject>
        </w:object>
      </w:r>
    </w:p>
    <w:p>
      <w:pPr>
        <w:spacing w:line="240" w:lineRule="auto"/>
        <w:jc w:val="center"/>
        <w:rPr>
          <w:rFonts w:cs="宋体" w:asciiTheme="minorEastAsia" w:hAnsiTheme="minorEastAsia" w:eastAsiaTheme="minorEastAsia"/>
          <w:bCs w:val="0"/>
          <w:color w:val="auto"/>
          <w:szCs w:val="24"/>
        </w:rPr>
      </w:pPr>
    </w:p>
    <w:p>
      <w:pPr>
        <w:tabs>
          <w:tab w:val="left" w:pos="2445"/>
          <w:tab w:val="center" w:pos="4153"/>
        </w:tabs>
        <w:rPr>
          <w:rFonts w:ascii="黑体" w:hAnsi="黑体" w:eastAsia="黑体" w:cs="宋体"/>
          <w:bCs w:val="0"/>
          <w:color w:val="auto"/>
          <w:szCs w:val="24"/>
        </w:rPr>
      </w:pPr>
      <w:r>
        <w:rPr>
          <w:rFonts w:ascii="黑体" w:hAnsi="黑体" w:eastAsia="黑体" w:cs="宋体"/>
          <w:bCs w:val="0"/>
          <w:color w:val="auto"/>
          <w:szCs w:val="24"/>
        </w:rPr>
        <w:tab/>
      </w:r>
      <w:r>
        <w:rPr>
          <w:rFonts w:ascii="黑体" w:hAnsi="黑体" w:eastAsia="黑体" w:cs="宋体"/>
          <w:bCs w:val="0"/>
          <w:color w:val="auto"/>
          <w:szCs w:val="24"/>
        </w:rPr>
        <w:tab/>
      </w:r>
      <w:r>
        <w:rPr>
          <w:rFonts w:ascii="黑体" w:hAnsi="黑体" w:eastAsia="黑体" w:cs="宋体"/>
          <w:bCs w:val="0"/>
          <w:color w:val="auto"/>
          <w:szCs w:val="24"/>
        </w:rPr>
        <w:t>图3-1  STC89C52单片机结构图</w:t>
      </w:r>
    </w:p>
    <w:p>
      <w:pPr>
        <w:tabs>
          <w:tab w:val="left" w:pos="2445"/>
          <w:tab w:val="center" w:pos="4153"/>
        </w:tabs>
        <w:rPr>
          <w:rFonts w:ascii="黑体" w:hAnsi="黑体" w:eastAsia="黑体" w:cs="宋体"/>
          <w:bCs w:val="0"/>
          <w:color w:val="auto"/>
          <w:szCs w:val="24"/>
        </w:rPr>
      </w:pPr>
    </w:p>
    <w:p>
      <w:pPr>
        <w:pStyle w:val="4"/>
        <w:rPr>
          <w:rFonts w:ascii="仿宋" w:hAnsi="仿宋"/>
        </w:rPr>
      </w:pPr>
      <w:bookmarkStart w:id="28" w:name="_Toc513411400"/>
      <w:bookmarkStart w:id="29" w:name="_Toc402724286"/>
      <w:r>
        <w:rPr>
          <w:rFonts w:ascii="仿宋" w:hAnsi="仿宋"/>
        </w:rPr>
        <w:t>3.1.1 STC89C单片机主要说明</w:t>
      </w:r>
      <w:bookmarkEnd w:id="28"/>
      <w:bookmarkEnd w:id="29"/>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最早期的单片机都是</w:t>
      </w:r>
      <w:r>
        <w:rPr>
          <w:rFonts w:hint="eastAsia" w:cs="宋体" w:asciiTheme="minorEastAsia" w:hAnsiTheme="minorEastAsia" w:eastAsiaTheme="minorEastAsia"/>
          <w:bCs w:val="0"/>
          <w:color w:val="auto"/>
          <w:szCs w:val="24"/>
        </w:rPr>
        <w:t>8位或者4位的，</w:t>
      </w:r>
      <w:r>
        <w:rPr>
          <w:rFonts w:cs="宋体" w:asciiTheme="minorEastAsia" w:hAnsiTheme="minorEastAsia" w:eastAsiaTheme="minorEastAsia"/>
          <w:bCs w:val="0"/>
          <w:color w:val="auto"/>
          <w:szCs w:val="24"/>
        </w:rPr>
        <w:t>STC</w:t>
      </w:r>
      <w:r>
        <w:rPr>
          <w:rFonts w:hint="eastAsia" w:cs="宋体" w:asciiTheme="minorEastAsia" w:hAnsiTheme="minorEastAsia" w:eastAsiaTheme="minorEastAsia"/>
          <w:bCs w:val="0"/>
          <w:color w:val="auto"/>
          <w:szCs w:val="24"/>
        </w:rPr>
        <w:t>89</w:t>
      </w:r>
      <w:r>
        <w:rPr>
          <w:rFonts w:cs="宋体" w:asciiTheme="minorEastAsia" w:hAnsiTheme="minorEastAsia" w:eastAsiaTheme="minorEastAsia"/>
          <w:bCs w:val="0"/>
          <w:color w:val="auto"/>
          <w:szCs w:val="24"/>
        </w:rPr>
        <w:t>C</w:t>
      </w:r>
      <w:r>
        <w:rPr>
          <w:rFonts w:hint="eastAsia" w:cs="宋体" w:asciiTheme="minorEastAsia" w:hAnsiTheme="minorEastAsia" w:eastAsiaTheme="minorEastAsia"/>
          <w:bCs w:val="0"/>
          <w:color w:val="auto"/>
          <w:szCs w:val="24"/>
        </w:rPr>
        <w:t>52</w:t>
      </w:r>
      <w:r>
        <w:rPr>
          <w:rFonts w:cs="宋体" w:asciiTheme="minorEastAsia" w:hAnsiTheme="minorEastAsia" w:eastAsiaTheme="minorEastAsia"/>
          <w:bCs w:val="0"/>
          <w:color w:val="auto"/>
          <w:szCs w:val="24"/>
        </w:rPr>
        <w:t>是8位的CPU，内部有一个高增益反向放大器，可执行复位操作，这是单片机的初始化操作，复位操作高电平有效，此操作对其他寄存器有一些影响；当程序运行错误或者自己操作失误时，也可以复位重新启动。它还有一个特殊的寄存器映像功能，在这个设计中没有用到。可以读或者写的数据一般存在片内的数据存储器中，一些原始数据和表格放在片内程序存储器中；它的</w:t>
      </w:r>
      <w:r>
        <w:rPr>
          <w:rFonts w:hint="eastAsia" w:cs="宋体" w:asciiTheme="minorEastAsia" w:hAnsiTheme="minorEastAsia" w:eastAsiaTheme="minorEastAsia"/>
          <w:bCs w:val="0"/>
          <w:color w:val="auto"/>
          <w:szCs w:val="24"/>
        </w:rPr>
        <w:t>4组</w:t>
      </w:r>
      <w:r>
        <w:rPr>
          <w:rFonts w:cs="宋体" w:asciiTheme="minorEastAsia" w:hAnsiTheme="minorEastAsia" w:eastAsiaTheme="minorEastAsia"/>
          <w:bCs w:val="0"/>
          <w:color w:val="auto"/>
          <w:szCs w:val="24"/>
        </w:rPr>
        <w:t>8 位可双向传输的I／O 接口P0-P3，其中</w:t>
      </w:r>
      <w:r>
        <w:rPr>
          <w:rFonts w:hint="eastAsia" w:cs="宋体" w:asciiTheme="minorEastAsia" w:hAnsiTheme="minorEastAsia" w:eastAsiaTheme="minorEastAsia"/>
          <w:bCs w:val="0"/>
          <w:color w:val="auto"/>
          <w:szCs w:val="24"/>
        </w:rPr>
        <w:t>P0口为三态双向口，P1和P2口为准双向口，P3为双功能口。</w:t>
      </w:r>
      <w:r>
        <w:rPr>
          <w:rFonts w:cs="宋体" w:asciiTheme="minorEastAsia" w:hAnsiTheme="minorEastAsia" w:eastAsiaTheme="minorEastAsia"/>
          <w:bCs w:val="0"/>
          <w:color w:val="auto"/>
          <w:szCs w:val="24"/>
        </w:rPr>
        <w:t>通常情况下该单片机需要外接一个晶振。最高允许振荡频率为12MHz</w:t>
      </w:r>
      <w:r>
        <w:rPr>
          <w:rFonts w:cs="宋体" w:asciiTheme="minorEastAsia" w:hAnsiTheme="minorEastAsia" w:eastAsiaTheme="minorEastAsia"/>
          <w:bCs w:val="0"/>
          <w:color w:val="303030" w:themeColor="text1"/>
          <w:szCs w:val="24"/>
          <w:vertAlign w:val="superscript"/>
          <w14:textFill>
            <w14:solidFill>
              <w14:schemeClr w14:val="tx1"/>
            </w14:solidFill>
          </w14:textFill>
        </w:rPr>
        <w:t>[5]</w:t>
      </w:r>
      <w:r>
        <w:rPr>
          <w:rFonts w:hint="eastAsia" w:cs="宋体" w:asciiTheme="minorEastAsia" w:hAnsiTheme="minorEastAsia" w:eastAsiaTheme="minorEastAsia"/>
          <w:bCs w:val="0"/>
          <w:color w:val="auto"/>
          <w:szCs w:val="24"/>
        </w:rPr>
        <w:t>。</w:t>
      </w:r>
    </w:p>
    <w:p>
      <w:pPr>
        <w:spacing w:line="240" w:lineRule="auto"/>
        <w:ind w:firstLine="480"/>
        <w:rPr>
          <w:rFonts w:cs="宋体" w:asciiTheme="minorEastAsia" w:hAnsiTheme="minorEastAsia" w:eastAsiaTheme="minorEastAsia"/>
          <w:bCs w:val="0"/>
          <w:color w:val="auto"/>
          <w:szCs w:val="24"/>
        </w:rPr>
      </w:pPr>
    </w:p>
    <w:p>
      <w:pPr>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1828800" cy="2432050"/>
            <wp:effectExtent l="0" t="0" r="0" b="6350"/>
            <wp:docPr id="16" name="图片 16" descr="C:\Users\lenovo\Documents\Tencent Files\407192946\FileRecv\MobileFile\IMG_6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ocuments\Tencent Files\407192946\FileRecv\MobileFile\IMG_6906.JPG"/>
                    <pic:cNvPicPr>
                      <a:picLocks noChangeAspect="1" noChangeArrowheads="1"/>
                    </pic:cNvPicPr>
                  </pic:nvPicPr>
                  <pic:blipFill>
                    <a:blip r:embed="rId18">
                      <a:extLst>
                        <a:ext uri="{28A0092B-C50C-407E-A947-70E740481C1C}">
                          <a14:useLocalDpi xmlns:a14="http://schemas.microsoft.com/office/drawing/2010/main" val="0"/>
                        </a:ext>
                      </a:extLst>
                    </a:blip>
                    <a:srcRect l="570" t="6271" r="1118" b="4740"/>
                    <a:stretch>
                      <a:fillRect/>
                    </a:stretch>
                  </pic:blipFill>
                  <pic:spPr>
                    <a:xfrm>
                      <a:off x="0" y="0"/>
                      <a:ext cx="1890870" cy="2514595"/>
                    </a:xfrm>
                    <a:prstGeom prst="rect">
                      <a:avLst/>
                    </a:prstGeom>
                    <a:noFill/>
                    <a:ln>
                      <a:noFill/>
                    </a:ln>
                  </pic:spPr>
                </pic:pic>
              </a:graphicData>
            </a:graphic>
          </wp:inline>
        </w:drawing>
      </w:r>
    </w:p>
    <w:p>
      <w:pPr>
        <w:jc w:val="center"/>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hint="eastAsia" w:ascii="黑体" w:hAnsi="黑体" w:eastAsia="黑体" w:cs="宋体"/>
          <w:bCs w:val="0"/>
          <w:color w:val="auto"/>
          <w:szCs w:val="24"/>
        </w:rPr>
        <w:t xml:space="preserve">图3-2 </w:t>
      </w:r>
      <w:r>
        <w:rPr>
          <w:rFonts w:ascii="黑体" w:hAnsi="黑体" w:eastAsia="黑体" w:cs="宋体"/>
          <w:bCs w:val="0"/>
          <w:color w:val="auto"/>
          <w:szCs w:val="24"/>
        </w:rPr>
        <w:t xml:space="preserve"> </w:t>
      </w:r>
      <w:r>
        <w:rPr>
          <w:rFonts w:hint="eastAsia" w:ascii="黑体" w:hAnsi="黑体" w:eastAsia="黑体" w:cs="宋体"/>
          <w:bCs w:val="0"/>
          <w:color w:val="auto"/>
          <w:szCs w:val="24"/>
        </w:rPr>
        <w:t>STC89C52单片机管脚图</w:t>
      </w:r>
    </w:p>
    <w:p>
      <w:pPr>
        <w:jc w:val="center"/>
        <w:rPr>
          <w:rFonts w:ascii="黑体" w:hAnsi="黑体" w:eastAsia="黑体" w:cs="宋体"/>
          <w:bCs w:val="0"/>
          <w:color w:val="auto"/>
          <w:szCs w:val="24"/>
        </w:rPr>
      </w:pP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此次设计中使用到的引脚：</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1</w:t>
      </w: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19脚和20脚：这两个脚是时钟电路引脚，</w:t>
      </w:r>
      <w:r>
        <w:rPr>
          <w:rFonts w:cs="宋体" w:asciiTheme="minorEastAsia" w:hAnsiTheme="minorEastAsia" w:eastAsiaTheme="minorEastAsia"/>
          <w:bCs w:val="0"/>
          <w:color w:val="auto"/>
          <w:szCs w:val="24"/>
        </w:rPr>
        <w:t>分别接外部晶体和微调电容的两端；</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2</w:t>
      </w: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9脚是复位引脚，可控制单片机的基本初始化操作；31脚也同为控制信号引脚，完成</w:t>
      </w:r>
      <w:r>
        <w:rPr>
          <w:rFonts w:cs="宋体" w:asciiTheme="minorEastAsia" w:hAnsiTheme="minorEastAsia" w:eastAsiaTheme="minorEastAsia"/>
          <w:bCs w:val="0"/>
          <w:color w:val="auto"/>
          <w:szCs w:val="24"/>
        </w:rPr>
        <w:t>读指令操作，会根据所接电平的高低不同选择读取内部或者外部程序</w:t>
      </w:r>
      <w:r>
        <w:rPr>
          <w:rFonts w:hint="eastAsia" w:cs="宋体" w:asciiTheme="minorEastAsia" w:hAnsiTheme="minorEastAsia" w:eastAsiaTheme="minorEastAsia"/>
          <w:color w:val="auto"/>
          <w:szCs w:val="24"/>
          <w:vertAlign w:val="superscript"/>
        </w:rPr>
        <w:t>[6]</w:t>
      </w:r>
      <w:r>
        <w:rPr>
          <w:rFonts w:cs="宋体" w:asciiTheme="minorEastAsia" w:hAnsiTheme="minorEastAsia" w:eastAsiaTheme="minorEastAsia"/>
          <w:bCs w:val="0"/>
          <w:color w:val="auto"/>
          <w:szCs w:val="24"/>
        </w:rPr>
        <w:t>。</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3</w:t>
      </w:r>
      <w:r>
        <w:rPr>
          <w:rFonts w:cs="宋体" w:asciiTheme="minorEastAsia" w:hAnsiTheme="minorEastAsia" w:eastAsiaTheme="minorEastAsia"/>
          <w:bCs w:val="0"/>
          <w:color w:val="auto"/>
          <w:szCs w:val="24"/>
        </w:rPr>
        <w:t>）要完成单片机电路的完整设计需要接若干个可编程引脚。此次设计中</w:t>
      </w:r>
      <w:r>
        <w:t>用到了32脚-39、 1脚-6脚21-24脚共</w:t>
      </w:r>
      <w:r>
        <w:rPr>
          <w:rFonts w:hint="eastAsia"/>
        </w:rPr>
        <w:t>18个</w:t>
      </w:r>
      <w:r>
        <w:rPr>
          <w:rFonts w:hint="eastAsia" w:ascii="Verdana" w:hAnsi="Verdana"/>
        </w:rPr>
        <w:t>双向I/O口</w:t>
      </w:r>
      <w:r>
        <w:rPr>
          <w:rFonts w:hint="eastAsia"/>
        </w:rPr>
        <w:t xml:space="preserve">。 </w:t>
      </w:r>
    </w:p>
    <w:p>
      <w:pPr>
        <w:pStyle w:val="4"/>
      </w:pPr>
      <w:bookmarkStart w:id="30" w:name="_Toc513411401"/>
      <w:bookmarkStart w:id="31" w:name="_Toc593209441"/>
      <w:r>
        <w:rPr>
          <w:rFonts w:ascii="仿宋" w:hAnsi="仿宋"/>
        </w:rPr>
        <w:t xml:space="preserve">3.1.2 </w:t>
      </w:r>
      <w:r>
        <w:t>单片机最小系统</w:t>
      </w:r>
      <w:bookmarkEnd w:id="30"/>
      <w:bookmarkEnd w:id="31"/>
    </w:p>
    <w:p>
      <w:pPr>
        <w:spacing w:line="240" w:lineRule="auto"/>
        <w:ind w:firstLine="480"/>
      </w:pPr>
    </w:p>
    <w:p>
      <w:pPr>
        <w:jc w:val="both"/>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5377815" cy="3056255"/>
            <wp:effectExtent l="0" t="0" r="0" b="0"/>
            <wp:docPr id="34" name="图片 34" descr="C:\Users\lenovo\Desktop\毕业设计\设计资料\单片机最小系统电路原理图\最小系统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lenovo\Desktop\毕业设计\设计资料\单片机最小系统电路原理图\最小系统电路图.png"/>
                    <pic:cNvPicPr>
                      <a:picLocks noChangeAspect="1" noChangeArrowheads="1"/>
                    </pic:cNvPicPr>
                  </pic:nvPicPr>
                  <pic:blipFill>
                    <a:blip r:embed="rId19">
                      <a:extLst>
                        <a:ext uri="{28A0092B-C50C-407E-A947-70E740481C1C}">
                          <a14:useLocalDpi xmlns:a14="http://schemas.microsoft.com/office/drawing/2010/main" val="0"/>
                        </a:ext>
                      </a:extLst>
                    </a:blip>
                    <a:srcRect l="16033" t="1791" r="17631" b="3280"/>
                    <a:stretch>
                      <a:fillRect/>
                    </a:stretch>
                  </pic:blipFill>
                  <pic:spPr>
                    <a:xfrm>
                      <a:off x="0" y="0"/>
                      <a:ext cx="5378400" cy="3056400"/>
                    </a:xfrm>
                    <a:prstGeom prst="rect">
                      <a:avLst/>
                    </a:prstGeom>
                    <a:noFill/>
                    <a:ln>
                      <a:noFill/>
                    </a:ln>
                  </pic:spPr>
                </pic:pic>
              </a:graphicData>
            </a:graphic>
          </wp:inline>
        </w:drawing>
      </w:r>
    </w:p>
    <w:p>
      <w:pPr>
        <w:spacing w:line="240" w:lineRule="auto"/>
        <w:jc w:val="both"/>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图3-3  单片机最小系统电路图</w:t>
      </w:r>
    </w:p>
    <w:p>
      <w:pPr>
        <w:jc w:val="center"/>
        <w:rPr>
          <w:rFonts w:ascii="黑体" w:hAnsi="黑体" w:eastAsia="黑体" w:cs="宋体"/>
          <w:bCs w:val="0"/>
          <w:color w:val="auto"/>
          <w:szCs w:val="24"/>
        </w:rPr>
      </w:pP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图3-3是单片机最小系统电路图，是指用最少的元件组成的单片机可以工作的系统</w:t>
      </w:r>
      <w:r>
        <w:rPr>
          <w:rFonts w:hint="eastAsia" w:cs="宋体" w:asciiTheme="minorEastAsia" w:hAnsiTheme="minorEastAsia" w:eastAsiaTheme="minorEastAsia"/>
          <w:bCs w:val="0"/>
          <w:color w:val="auto"/>
          <w:szCs w:val="24"/>
        </w:rPr>
        <w:t>。本次设计中</w:t>
      </w:r>
      <w:r>
        <w:rPr>
          <w:rFonts w:cs="宋体" w:asciiTheme="minorEastAsia" w:hAnsiTheme="minorEastAsia" w:eastAsiaTheme="minorEastAsia"/>
          <w:bCs w:val="0"/>
          <w:color w:val="auto"/>
          <w:szCs w:val="24"/>
        </w:rPr>
        <w:t>51系列单片机来说</w:t>
      </w:r>
      <w:r>
        <w:rPr>
          <w:rFonts w:hint="eastAsia" w:cs="宋体" w:asciiTheme="minorEastAsia" w:hAnsiTheme="minorEastAsia" w:eastAsiaTheme="minorEastAsia"/>
          <w:bCs w:val="0"/>
          <w:color w:val="auto"/>
          <w:szCs w:val="24"/>
        </w:rPr>
        <w:t>，</w:t>
      </w:r>
      <w:r>
        <w:rPr>
          <w:rFonts w:cs="宋体" w:asciiTheme="minorEastAsia" w:hAnsiTheme="minorEastAsia" w:eastAsiaTheme="minorEastAsia"/>
          <w:bCs w:val="0"/>
          <w:color w:val="auto"/>
          <w:szCs w:val="24"/>
        </w:rPr>
        <w:t>最小系统包括:单片机、晶振电路、复位电路和</w:t>
      </w:r>
      <w:r>
        <w:rPr>
          <w:rFonts w:hint="eastAsia" w:cs="宋体" w:asciiTheme="minorEastAsia" w:hAnsiTheme="minorEastAsia" w:eastAsiaTheme="minorEastAsia"/>
          <w:bCs w:val="0"/>
          <w:color w:val="auto"/>
          <w:szCs w:val="24"/>
        </w:rPr>
        <w:t>LED驱动电路。最小系统中的晶振大小由单片机中时钟周期大小要求确定，接入单片机的18脚和19脚，分别是晶振电路的输出端和输入端。复位电路在其中起到的作用很关键，单片机的9脚出现2个机器周期的高电平时，会进行复位。STC89C52P0口由于内部没有上拉电阻,是开漏的，无论它接的电源多大都相当于0V，需要外部的电源提供，且要避免输入时读错数据，所以要外接一个上拉电阻。在</w:t>
      </w:r>
      <w:r>
        <w:rPr>
          <w:rFonts w:cs="宋体" w:asciiTheme="minorEastAsia" w:hAnsiTheme="minorEastAsia" w:eastAsiaTheme="minorEastAsia"/>
          <w:bCs w:val="0"/>
          <w:color w:val="auto"/>
          <w:szCs w:val="24"/>
        </w:rPr>
        <w:t>LED驱动电路中，由于</w:t>
      </w:r>
      <w:r>
        <w:rPr>
          <w:rFonts w:hint="eastAsia" w:cs="宋体" w:asciiTheme="minorEastAsia" w:hAnsiTheme="minorEastAsia" w:eastAsiaTheme="minorEastAsia"/>
          <w:bCs w:val="0"/>
          <w:color w:val="auto"/>
          <w:szCs w:val="24"/>
        </w:rPr>
        <w:t>LED发光工作条件，STC89C52发出的电流不足以点亮</w:t>
      </w:r>
      <w:r>
        <w:rPr>
          <w:rFonts w:cs="宋体" w:asciiTheme="minorEastAsia" w:hAnsiTheme="minorEastAsia" w:eastAsiaTheme="minorEastAsia"/>
          <w:bCs w:val="0"/>
          <w:color w:val="auto"/>
          <w:szCs w:val="24"/>
        </w:rPr>
        <w:t>LED,需要接一个</w:t>
      </w:r>
      <w:r>
        <w:rPr>
          <w:rFonts w:hint="eastAsia" w:cs="宋体" w:asciiTheme="minorEastAsia" w:hAnsiTheme="minorEastAsia" w:eastAsiaTheme="minorEastAsia"/>
          <w:bCs w:val="0"/>
          <w:color w:val="auto"/>
          <w:szCs w:val="24"/>
        </w:rPr>
        <w:t>1K电阻。</w:t>
      </w:r>
    </w:p>
    <w:p>
      <w:pPr>
        <w:pStyle w:val="3"/>
        <w:rPr>
          <w:rFonts w:ascii="黑体" w:hAnsi="黑体"/>
        </w:rPr>
      </w:pPr>
      <w:bookmarkStart w:id="32" w:name="_Toc513411402"/>
      <w:bookmarkStart w:id="33" w:name="_Toc1194953865"/>
      <w:r>
        <w:rPr>
          <w:rFonts w:ascii="黑体" w:hAnsi="黑体"/>
        </w:rPr>
        <w:t>3.2 LCD液晶显示屏简介</w:t>
      </w:r>
      <w:bookmarkEnd w:id="32"/>
      <w:bookmarkEnd w:id="33"/>
    </w:p>
    <w:p>
      <w:pPr>
        <w:pStyle w:val="4"/>
        <w:rPr>
          <w:rFonts w:ascii="仿宋" w:hAnsi="仿宋"/>
        </w:rPr>
      </w:pPr>
      <w:bookmarkStart w:id="34" w:name="_Toc513411403"/>
      <w:bookmarkStart w:id="35" w:name="_Toc894429689"/>
      <w:r>
        <w:rPr>
          <w:rFonts w:ascii="仿宋" w:hAnsi="仿宋"/>
        </w:rPr>
        <w:t>3.2.1 液晶显示原理</w:t>
      </w:r>
      <w:bookmarkEnd w:id="34"/>
      <w:bookmarkEnd w:id="35"/>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color w:val="auto"/>
          <w:szCs w:val="24"/>
        </w:rPr>
        <w:t>液晶组成物质是一种以碳为中心所构成的有机化合物，当通电的时候会导通，使液晶分子的排列变得有秩序，这些分子可以认为是完全平行的，中间有一定的缝隙，这样光线就可以通过。</w:t>
      </w:r>
      <w:r>
        <w:rPr>
          <w:rFonts w:hint="eastAsia" w:cs="宋体" w:asciiTheme="minorEastAsia" w:hAnsiTheme="minorEastAsia" w:eastAsiaTheme="minorEastAsia"/>
          <w:color w:val="auto"/>
          <w:szCs w:val="24"/>
        </w:rPr>
        <w:t>LCD有两块玻璃板，背面还有背光板和反光膜，光线穿过时进行有规律的折射从而产生光学效果，由此就可以在液晶屏上显示出来。也是因为其中的液晶分子，所以会显示出不会连续但是错落有致的的字符。</w:t>
      </w:r>
      <w:r>
        <w:rPr>
          <w:rFonts w:cs="宋体" w:asciiTheme="minorEastAsia" w:hAnsiTheme="minorEastAsia" w:eastAsiaTheme="minorEastAsia"/>
          <w:color w:val="auto"/>
          <w:szCs w:val="24"/>
        </w:rPr>
        <w:t>利用此一原理，RCA公司发明了世界第一台使用液晶显示的屏幕</w:t>
      </w:r>
      <w:r>
        <w:rPr>
          <w:rFonts w:hint="eastAsia" w:cs="宋体" w:asciiTheme="minorEastAsia" w:hAnsiTheme="minorEastAsia" w:eastAsiaTheme="minorEastAsia"/>
          <w:color w:val="auto"/>
          <w:szCs w:val="24"/>
          <w:vertAlign w:val="superscript"/>
        </w:rPr>
        <w:t>[7]</w:t>
      </w:r>
      <w:r>
        <w:rPr>
          <w:rFonts w:cs="宋体" w:asciiTheme="minorEastAsia" w:hAnsiTheme="minorEastAsia" w:eastAsiaTheme="minorEastAsia"/>
          <w:bCs w:val="0"/>
          <w:color w:val="auto"/>
          <w:szCs w:val="24"/>
        </w:rPr>
        <w:t>。</w:t>
      </w:r>
    </w:p>
    <w:p>
      <w:pPr>
        <w:pStyle w:val="4"/>
        <w:rPr>
          <w:rFonts w:ascii="仿宋" w:hAnsi="仿宋"/>
        </w:rPr>
      </w:pPr>
      <w:bookmarkStart w:id="36" w:name="_Toc513411404"/>
      <w:bookmarkStart w:id="37" w:name="_Toc364228444"/>
      <w:r>
        <w:rPr>
          <w:rFonts w:ascii="仿宋" w:hAnsi="仿宋"/>
        </w:rPr>
        <w:t>3.2.2 液晶模块简介</w:t>
      </w:r>
      <w:bookmarkEnd w:id="36"/>
      <w:bookmarkEnd w:id="37"/>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color w:val="auto"/>
          <w:szCs w:val="24"/>
        </w:rPr>
        <w:t>LCD1602由若干个5X7或者5X11等点阵字符位组成</w:t>
      </w:r>
      <w:r>
        <w:rPr>
          <w:rFonts w:hint="eastAsia" w:cs="宋体" w:asciiTheme="minorEastAsia" w:hAnsiTheme="minorEastAsia" w:eastAsiaTheme="minorEastAsia"/>
          <w:color w:val="auto"/>
          <w:szCs w:val="24"/>
          <w:vertAlign w:val="superscript"/>
        </w:rPr>
        <w:t>[8]</w:t>
      </w:r>
      <w:r>
        <w:rPr>
          <w:rFonts w:cs="宋体" w:asciiTheme="minorEastAsia" w:hAnsiTheme="minorEastAsia" w:eastAsiaTheme="minorEastAsia"/>
          <w:color w:val="auto"/>
          <w:szCs w:val="24"/>
        </w:rPr>
        <w:t>，芯片工作电压</w:t>
      </w:r>
      <w:r>
        <w:rPr>
          <w:rFonts w:hint="eastAsia" w:cs="宋体" w:asciiTheme="minorEastAsia" w:hAnsiTheme="minorEastAsia" w:eastAsiaTheme="minorEastAsia"/>
          <w:color w:val="auto"/>
          <w:szCs w:val="24"/>
        </w:rPr>
        <w:t>4.</w:t>
      </w:r>
      <w:r>
        <w:rPr>
          <w:rFonts w:cs="宋体" w:asciiTheme="minorEastAsia" w:hAnsiTheme="minorEastAsia" w:eastAsiaTheme="minorEastAsia"/>
          <w:color w:val="auto"/>
          <w:szCs w:val="24"/>
        </w:rPr>
        <w:t>5V-5.5V，</w:t>
      </w:r>
      <w:r>
        <w:rPr>
          <w:rFonts w:hint="eastAsia" w:cs="宋体" w:asciiTheme="minorEastAsia" w:hAnsiTheme="minorEastAsia" w:eastAsiaTheme="minorEastAsia"/>
          <w:color w:val="auto"/>
          <w:szCs w:val="24"/>
        </w:rPr>
        <w:t>工作电流为2.0</w:t>
      </w:r>
      <w:r>
        <w:rPr>
          <w:rFonts w:cs="宋体" w:asciiTheme="minorEastAsia" w:hAnsiTheme="minorEastAsia" w:eastAsiaTheme="minorEastAsia"/>
          <w:color w:val="auto"/>
          <w:szCs w:val="24"/>
        </w:rPr>
        <w:t>Ma</w:t>
      </w:r>
      <w:r>
        <w:rPr>
          <w:rFonts w:hint="eastAsia" w:cs="宋体" w:asciiTheme="minorEastAsia" w:hAnsiTheme="minorEastAsia" w:eastAsiaTheme="minorEastAsia"/>
          <w:color w:val="auto"/>
          <w:szCs w:val="24"/>
        </w:rPr>
        <w:t>(5.0V)</w:t>
      </w:r>
      <w:r>
        <w:rPr>
          <w:rFonts w:cs="宋体" w:asciiTheme="minorEastAsia" w:hAnsiTheme="minorEastAsia" w:eastAsiaTheme="minorEastAsia"/>
          <w:color w:val="auto"/>
          <w:szCs w:val="24"/>
        </w:rPr>
        <w:t>。LCD1602可执行四个基本操作，读状态、读数据、写命令和些数据。</w:t>
      </w:r>
      <w:r>
        <w:rPr>
          <w:rFonts w:cs="宋体" w:asciiTheme="minorEastAsia" w:hAnsiTheme="minorEastAsia" w:eastAsiaTheme="minorEastAsia"/>
          <w:bCs w:val="0"/>
          <w:color w:val="auto"/>
          <w:szCs w:val="24"/>
        </w:rPr>
        <w:t>LCD1602液晶模块的引脚图如图3-4所示。</w:t>
      </w:r>
    </w:p>
    <w:p>
      <w:pPr>
        <w:spacing w:line="240" w:lineRule="auto"/>
        <w:ind w:firstLine="480"/>
        <w:rPr>
          <w:rFonts w:cs="宋体" w:asciiTheme="minorEastAsia" w:hAnsiTheme="minorEastAsia" w:eastAsiaTheme="minorEastAsia"/>
          <w:bCs w:val="0"/>
          <w:color w:val="auto"/>
          <w:szCs w:val="24"/>
        </w:rPr>
      </w:pPr>
    </w:p>
    <w:p>
      <w:pPr>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2560320" cy="1240790"/>
            <wp:effectExtent l="0" t="0" r="0" b="0"/>
            <wp:docPr id="35" name="图片 35" descr="C:\Users\lenovo\Documents\Tencent Files\407192946\Image\C2C\A9}NZ`U9)Z)XK82123[6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novo\Documents\Tencent Files\407192946\Image\C2C\A9}NZ`U9)Z)XK82123[6ZEP.png"/>
                    <pic:cNvPicPr>
                      <a:picLocks noChangeAspect="1" noChangeArrowheads="1"/>
                    </pic:cNvPicPr>
                  </pic:nvPicPr>
                  <pic:blipFill>
                    <a:blip r:embed="rId20">
                      <a:extLst>
                        <a:ext uri="{28A0092B-C50C-407E-A947-70E740481C1C}">
                          <a14:useLocalDpi xmlns:a14="http://schemas.microsoft.com/office/drawing/2010/main" val="0"/>
                        </a:ext>
                      </a:extLst>
                    </a:blip>
                    <a:srcRect l="7822" t="23696" r="12074" b="17523"/>
                    <a:stretch>
                      <a:fillRect/>
                    </a:stretch>
                  </pic:blipFill>
                  <pic:spPr>
                    <a:xfrm>
                      <a:off x="0" y="0"/>
                      <a:ext cx="2563635" cy="1242229"/>
                    </a:xfrm>
                    <a:prstGeom prst="rect">
                      <a:avLst/>
                    </a:prstGeom>
                    <a:noFill/>
                    <a:ln>
                      <a:noFill/>
                    </a:ln>
                  </pic:spPr>
                </pic:pic>
              </a:graphicData>
            </a:graphic>
          </wp:inline>
        </w:drawing>
      </w:r>
    </w:p>
    <w:p>
      <w:pPr>
        <w:spacing w:line="240" w:lineRule="auto"/>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图3-4  LCD1602引脚图</w:t>
      </w:r>
    </w:p>
    <w:p>
      <w:pPr>
        <w:jc w:val="center"/>
        <w:rPr>
          <w:rFonts w:ascii="黑体" w:hAnsi="黑体" w:eastAsia="黑体" w:cs="宋体"/>
          <w:bCs w:val="0"/>
          <w:color w:val="auto"/>
          <w:szCs w:val="24"/>
        </w:rPr>
      </w:pPr>
    </w:p>
    <w:p>
      <w:pP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LCD1602引脚接口说明:</w:t>
      </w:r>
    </w:p>
    <w:p>
      <w:pPr>
        <w:ind w:firstLine="480" w:firstLineChars="20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1脚接地；2脚接</w:t>
      </w:r>
      <w:r>
        <w:rPr>
          <w:rFonts w:cs="宋体" w:asciiTheme="minorEastAsia" w:hAnsiTheme="minorEastAsia" w:eastAsiaTheme="minorEastAsia"/>
          <w:color w:val="auto"/>
          <w:szCs w:val="24"/>
        </w:rPr>
        <w:t>5V电源的正极。</w:t>
      </w:r>
      <w:r>
        <w:rPr>
          <w:rFonts w:cs="宋体" w:asciiTheme="minorEastAsia" w:hAnsiTheme="minorEastAsia" w:eastAsiaTheme="minorEastAsia"/>
          <w:bCs w:val="0"/>
          <w:color w:val="auto"/>
          <w:szCs w:val="24"/>
        </w:rPr>
        <w:t>3脚</w:t>
      </w:r>
      <w:r>
        <w:rPr>
          <w:rFonts w:hint="eastAsia" w:cs="宋体" w:asciiTheme="minorEastAsia" w:hAnsiTheme="minorEastAsia" w:eastAsiaTheme="minorEastAsia"/>
          <w:color w:val="auto"/>
          <w:szCs w:val="24"/>
        </w:rPr>
        <w:t>是液晶显示的偏压信号，可接10K的3296精密电位器。</w:t>
      </w:r>
      <w:r>
        <w:rPr>
          <w:rFonts w:cs="宋体" w:asciiTheme="minorEastAsia" w:hAnsiTheme="minorEastAsia" w:eastAsiaTheme="minorEastAsia"/>
          <w:bCs w:val="0"/>
          <w:color w:val="auto"/>
          <w:szCs w:val="24"/>
        </w:rPr>
        <w:t xml:space="preserve"> 4脚是</w:t>
      </w:r>
      <w:r>
        <w:fldChar w:fldCharType="begin"/>
      </w:r>
      <w:r>
        <w:instrText xml:space="preserve"> HYPERLINK "https://baike.so.com/doc/1248822-1320752.html" \t "_blank" </w:instrText>
      </w:r>
      <w:r>
        <w:fldChar w:fldCharType="separate"/>
      </w:r>
      <w:r>
        <w:rPr>
          <w:rStyle w:val="14"/>
          <w:rFonts w:cs="宋体" w:asciiTheme="minorEastAsia" w:hAnsiTheme="minorEastAsia" w:eastAsiaTheme="minorEastAsia"/>
          <w:color w:val="303030" w:themeColor="text1"/>
          <w:szCs w:val="24"/>
          <w:u w:val="none"/>
          <w14:textFill>
            <w14:solidFill>
              <w14:schemeClr w14:val="tx1"/>
            </w14:solidFill>
          </w14:textFill>
        </w:rPr>
        <w:t>寄存器</w:t>
      </w:r>
      <w:r>
        <w:rPr>
          <w:rStyle w:val="14"/>
          <w:rFonts w:cs="宋体" w:asciiTheme="minorEastAsia" w:hAnsiTheme="minorEastAsia" w:eastAsiaTheme="minorEastAsia"/>
          <w:color w:val="303030" w:themeColor="text1"/>
          <w:szCs w:val="24"/>
          <w:u w:val="none"/>
          <w14:textFill>
            <w14:solidFill>
              <w14:schemeClr w14:val="tx1"/>
            </w14:solidFill>
          </w14:textFill>
        </w:rPr>
        <w:fldChar w:fldCharType="end"/>
      </w:r>
      <w:r>
        <w:rPr>
          <w:rFonts w:cs="宋体" w:asciiTheme="minorEastAsia" w:hAnsiTheme="minorEastAsia" w:eastAsiaTheme="minorEastAsia"/>
          <w:color w:val="303030" w:themeColor="text1"/>
          <w:szCs w:val="24"/>
          <w14:textFill>
            <w14:solidFill>
              <w14:schemeClr w14:val="tx1"/>
            </w14:solidFill>
          </w14:textFill>
        </w:rPr>
        <w:t>选择、</w:t>
      </w:r>
      <w:r>
        <w:rPr>
          <w:rFonts w:cs="宋体" w:asciiTheme="minorEastAsia" w:hAnsiTheme="minorEastAsia" w:eastAsiaTheme="minorEastAsia"/>
          <w:bCs w:val="0"/>
          <w:color w:val="auto"/>
          <w:szCs w:val="24"/>
        </w:rPr>
        <w:t>5脚是读写信号线；</w:t>
      </w:r>
      <w:r>
        <w:rPr>
          <w:rFonts w:hint="eastAsia" w:cs="宋体" w:asciiTheme="minorEastAsia" w:hAnsiTheme="minorEastAsia" w:eastAsiaTheme="minorEastAsia"/>
          <w:bCs w:val="0"/>
          <w:color w:val="auto"/>
          <w:szCs w:val="24"/>
        </w:rPr>
        <w:t>4脚和5脚电平为0时显示地址，4脚电平为0、5脚电平为1时读忙信号；4脚电平为1、5脚电平为0时写入数据。</w:t>
      </w:r>
      <w:r>
        <w:rPr>
          <w:rFonts w:cs="宋体" w:asciiTheme="minorEastAsia" w:hAnsiTheme="minorEastAsia" w:eastAsiaTheme="minorEastAsia"/>
          <w:bCs w:val="0"/>
          <w:color w:val="auto"/>
          <w:szCs w:val="24"/>
        </w:rPr>
        <w:t>6脚：当电平由</w:t>
      </w:r>
      <w:r>
        <w:rPr>
          <w:rFonts w:hint="eastAsia" w:cs="宋体" w:asciiTheme="minorEastAsia" w:hAnsiTheme="minorEastAsia" w:eastAsiaTheme="minorEastAsia"/>
          <w:bCs w:val="0"/>
          <w:color w:val="auto"/>
          <w:szCs w:val="24"/>
        </w:rPr>
        <w:t>1变为</w:t>
      </w:r>
      <w:r>
        <w:rPr>
          <w:rFonts w:cs="宋体" w:asciiTheme="minorEastAsia" w:hAnsiTheme="minorEastAsia" w:eastAsiaTheme="minorEastAsia"/>
          <w:bCs w:val="0"/>
          <w:color w:val="auto"/>
          <w:szCs w:val="24"/>
        </w:rPr>
        <w:t>0，液晶模块执行命令。7～14是8位双向数据端</w:t>
      </w:r>
      <w:r>
        <w:rPr>
          <w:rFonts w:hint="eastAsia" w:cs="宋体" w:asciiTheme="minorEastAsia" w:hAnsiTheme="minorEastAsia" w:eastAsiaTheme="minorEastAsia"/>
          <w:bCs w:val="0"/>
          <w:color w:val="auto"/>
          <w:szCs w:val="24"/>
          <w:vertAlign w:val="superscript"/>
        </w:rPr>
        <w:t>[9]</w:t>
      </w:r>
      <w:r>
        <w:rPr>
          <w:rFonts w:cs="宋体" w:asciiTheme="minorEastAsia" w:hAnsiTheme="minorEastAsia" w:eastAsiaTheme="minorEastAsia"/>
          <w:bCs w:val="0"/>
          <w:color w:val="auto"/>
          <w:szCs w:val="24"/>
        </w:rPr>
        <w:t>。</w:t>
      </w:r>
      <w:r>
        <w:rPr>
          <w:rFonts w:cs="宋体" w:asciiTheme="minorEastAsia" w:hAnsiTheme="minorEastAsia" w:eastAsiaTheme="minorEastAsia"/>
          <w:bCs w:val="0"/>
          <w:color w:val="auto"/>
          <w:szCs w:val="24"/>
        </w:rPr>
        <w:tab/>
      </w:r>
    </w:p>
    <w:p>
      <w:pPr>
        <w:pStyle w:val="4"/>
        <w:rPr>
          <w:rFonts w:ascii="仿宋" w:hAnsi="仿宋"/>
        </w:rPr>
      </w:pPr>
      <w:bookmarkStart w:id="38" w:name="_Toc513411405"/>
      <w:bookmarkStart w:id="39" w:name="_Toc1947346619"/>
      <w:r>
        <w:rPr>
          <w:rStyle w:val="20"/>
          <w:rFonts w:ascii="仿宋" w:hAnsi="仿宋"/>
          <w:bCs w:val="0"/>
        </w:rPr>
        <w:t xml:space="preserve">3.2.3 </w:t>
      </w:r>
      <w:r>
        <w:rPr>
          <w:rFonts w:ascii="仿宋" w:hAnsi="仿宋"/>
        </w:rPr>
        <w:t>液晶显示部分与STC89C52的接口</w:t>
      </w:r>
      <w:bookmarkEnd w:id="38"/>
      <w:bookmarkEnd w:id="39"/>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如图3-5所示。在连接</w:t>
      </w:r>
      <w:r>
        <w:rPr>
          <w:rFonts w:hint="eastAsia" w:cs="宋体" w:asciiTheme="minorEastAsia" w:hAnsiTheme="minorEastAsia" w:eastAsiaTheme="minorEastAsia"/>
          <w:bCs w:val="0"/>
          <w:color w:val="auto"/>
          <w:szCs w:val="24"/>
        </w:rPr>
        <w:t>STC89C52与</w:t>
      </w:r>
      <w:r>
        <w:rPr>
          <w:rFonts w:cs="宋体" w:asciiTheme="minorEastAsia" w:hAnsiTheme="minorEastAsia" w:eastAsiaTheme="minorEastAsia"/>
          <w:bCs w:val="0"/>
          <w:color w:val="auto"/>
          <w:szCs w:val="24"/>
        </w:rPr>
        <w:t>LCD1602液晶显示屏时时，用LCD的4脚 、5脚、6脚分别连接STC89C52的P0口用P1.</w:t>
      </w:r>
      <w:r>
        <w:rPr>
          <w:rFonts w:hint="eastAsia" w:cs="宋体" w:asciiTheme="minorEastAsia" w:hAnsiTheme="minorEastAsia" w:eastAsiaTheme="minorEastAsia"/>
          <w:bCs w:val="0"/>
          <w:color w:val="auto"/>
          <w:szCs w:val="24"/>
        </w:rPr>
        <w:t>0</w:t>
      </w:r>
      <w:r>
        <w:rPr>
          <w:rFonts w:cs="宋体" w:asciiTheme="minorEastAsia" w:hAnsiTheme="minorEastAsia" w:eastAsiaTheme="minorEastAsia"/>
          <w:bCs w:val="0"/>
          <w:color w:val="auto"/>
          <w:szCs w:val="24"/>
        </w:rPr>
        <w:t>、P1.1、P1.</w:t>
      </w:r>
      <w:r>
        <w:rPr>
          <w:rFonts w:hint="eastAsia" w:cs="宋体" w:asciiTheme="minorEastAsia" w:hAnsiTheme="minorEastAsia" w:eastAsiaTheme="minorEastAsia"/>
          <w:bCs w:val="0"/>
          <w:color w:val="auto"/>
          <w:szCs w:val="24"/>
        </w:rPr>
        <w:t>2</w:t>
      </w:r>
      <w:r>
        <w:rPr>
          <w:rFonts w:cs="宋体" w:asciiTheme="minorEastAsia" w:hAnsiTheme="minorEastAsia" w:eastAsiaTheme="minorEastAsia"/>
          <w:bCs w:val="0"/>
          <w:color w:val="auto"/>
          <w:szCs w:val="24"/>
        </w:rPr>
        <w:t>脚。</w:t>
      </w:r>
      <w:r>
        <w:rPr>
          <w:rFonts w:hint="eastAsia" w:cs="宋体" w:asciiTheme="minorEastAsia" w:hAnsiTheme="minorEastAsia" w:eastAsiaTheme="minorEastAsia"/>
          <w:bCs w:val="0"/>
          <w:color w:val="auto"/>
          <w:szCs w:val="24"/>
        </w:rPr>
        <w:t>6脚</w:t>
      </w:r>
      <w:r>
        <w:rPr>
          <w:rFonts w:cs="宋体" w:asciiTheme="minorEastAsia" w:hAnsiTheme="minorEastAsia" w:eastAsiaTheme="minorEastAsia"/>
          <w:bCs w:val="0"/>
          <w:color w:val="auto"/>
          <w:szCs w:val="24"/>
        </w:rPr>
        <w:t>是使能端，5脚负责读写信号，4脚是寄存器选择信号，随后进行模块初始化操作。</w:t>
      </w:r>
      <w:r>
        <w:rPr>
          <w:rFonts w:hint="eastAsia" w:cs="宋体" w:asciiTheme="minorEastAsia" w:hAnsiTheme="minorEastAsia" w:eastAsiaTheme="minorEastAsia"/>
          <w:bCs w:val="0"/>
          <w:color w:val="auto"/>
          <w:szCs w:val="24"/>
        </w:rPr>
        <w:t>在本次的设计中，LCD显示两行字符，第一行为环境中的温度值，单位为摄氏度；第二行显示房间中的烟雾浓度比。</w:t>
      </w:r>
      <w:r>
        <w:rPr>
          <w:rFonts w:cs="宋体" w:asciiTheme="minorEastAsia" w:hAnsiTheme="minorEastAsia" w:eastAsiaTheme="minorEastAsia"/>
          <w:bCs w:val="0"/>
          <w:color w:val="auto"/>
          <w:szCs w:val="24"/>
        </w:rPr>
        <w:t>要显示的字符或数据将由单片机驱动显示在</w:t>
      </w:r>
      <w:r>
        <w:rPr>
          <w:rFonts w:hint="eastAsia" w:cs="宋体" w:asciiTheme="minorEastAsia" w:hAnsiTheme="minorEastAsia" w:eastAsiaTheme="minorEastAsia"/>
          <w:bCs w:val="0"/>
          <w:color w:val="auto"/>
          <w:szCs w:val="24"/>
        </w:rPr>
        <w:t>LCD1602液晶上</w:t>
      </w:r>
      <w:r>
        <w:rPr>
          <w:rFonts w:cs="宋体" w:asciiTheme="minorEastAsia" w:hAnsiTheme="minorEastAsia" w:eastAsiaTheme="minorEastAsia"/>
          <w:bCs w:val="0"/>
          <w:color w:val="auto"/>
          <w:szCs w:val="24"/>
        </w:rPr>
        <w:t xml:space="preserve">。 </w:t>
      </w:r>
    </w:p>
    <w:p>
      <w:pPr>
        <w:spacing w:line="240" w:lineRule="auto"/>
        <w:ind w:firstLine="480"/>
        <w:rPr>
          <w:rFonts w:cs="宋体" w:asciiTheme="minorEastAsia" w:hAnsiTheme="minorEastAsia" w:eastAsiaTheme="minorEastAsia"/>
          <w:bCs w:val="0"/>
          <w:color w:val="auto"/>
          <w:szCs w:val="24"/>
        </w:rPr>
      </w:pPr>
    </w:p>
    <w:p>
      <w:pPr>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5273675" cy="4419600"/>
            <wp:effectExtent l="0" t="0" r="3175" b="0"/>
            <wp:docPr id="14" name="图片 14" descr="C:\Users\lenovo\Documents\Tencent Files\407192946\Image\C2C\}Z2ZC$9V5UP9%UF$953KT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Documents\Tencent Files\407192946\Image\C2C\}Z2ZC$9V5UP9%UF$953KTR6.png"/>
                    <pic:cNvPicPr>
                      <a:picLocks noChangeAspect="1" noChangeArrowheads="1"/>
                    </pic:cNvPicPr>
                  </pic:nvPicPr>
                  <pic:blipFill>
                    <a:blip r:embed="rId21">
                      <a:extLst>
                        <a:ext uri="{28A0092B-C50C-407E-A947-70E740481C1C}">
                          <a14:useLocalDpi xmlns:a14="http://schemas.microsoft.com/office/drawing/2010/main" val="0"/>
                        </a:ext>
                      </a:extLst>
                    </a:blip>
                    <a:srcRect t="7241"/>
                    <a:stretch>
                      <a:fillRect/>
                    </a:stretch>
                  </pic:blipFill>
                  <pic:spPr>
                    <a:xfrm>
                      <a:off x="0" y="0"/>
                      <a:ext cx="5274310" cy="4420464"/>
                    </a:xfrm>
                    <a:prstGeom prst="rect">
                      <a:avLst/>
                    </a:prstGeom>
                    <a:noFill/>
                    <a:ln>
                      <a:noFill/>
                    </a:ln>
                  </pic:spPr>
                </pic:pic>
              </a:graphicData>
            </a:graphic>
          </wp:inline>
        </w:drawing>
      </w:r>
    </w:p>
    <w:p>
      <w:pPr>
        <w:jc w:val="center"/>
        <w:rPr>
          <w:rFonts w:ascii="黑体" w:hAnsi="黑体" w:eastAsia="黑体" w:cs="宋体"/>
          <w:bCs w:val="0"/>
          <w:color w:val="auto"/>
          <w:szCs w:val="24"/>
        </w:rPr>
      </w:pPr>
      <w:r>
        <w:rPr>
          <w:rFonts w:ascii="黑体" w:hAnsi="黑体" w:eastAsia="黑体" w:cs="宋体"/>
          <w:bCs w:val="0"/>
          <w:color w:val="auto"/>
          <w:szCs w:val="24"/>
        </w:rPr>
        <w:t>图3-5  LCD1602与STC89C52的接口</w:t>
      </w:r>
    </w:p>
    <w:p>
      <w:pPr>
        <w:pStyle w:val="3"/>
        <w:rPr>
          <w:rFonts w:ascii="黑体" w:hAnsi="黑体"/>
        </w:rPr>
      </w:pPr>
      <w:bookmarkStart w:id="40" w:name="_Toc513411406"/>
      <w:bookmarkStart w:id="41" w:name="_Toc221558440"/>
      <w:r>
        <w:rPr>
          <w:rFonts w:ascii="黑体" w:hAnsi="黑体"/>
        </w:rPr>
        <w:t>3.3报警模块设计</w:t>
      </w:r>
      <w:bookmarkEnd w:id="40"/>
      <w:bookmarkEnd w:id="41"/>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在此次设计的报警模块中，正常环境下，两个LED灯都处于熄灭状态，蜂鸣器不发出声音；当监测到烟雾浓度或温度超出设定阀值时会有对应的</w:t>
      </w:r>
      <w:r>
        <w:rPr>
          <w:rFonts w:hint="eastAsia" w:cs="宋体" w:asciiTheme="minorEastAsia" w:hAnsiTheme="minorEastAsia" w:eastAsiaTheme="minorEastAsia"/>
          <w:bCs w:val="0"/>
          <w:color w:val="auto"/>
          <w:szCs w:val="24"/>
        </w:rPr>
        <w:t>LED灯循环闪烁，蜂鸣器进入报警状态发出报警声；当监测到烟雾浓度和温度都超出阀值</w:t>
      </w:r>
      <w:r>
        <w:rPr>
          <w:rFonts w:cs="宋体" w:asciiTheme="minorEastAsia" w:hAnsiTheme="minorEastAsia" w:eastAsiaTheme="minorEastAsia"/>
          <w:bCs w:val="0"/>
          <w:color w:val="auto"/>
          <w:szCs w:val="24"/>
        </w:rPr>
        <w:t>，两个LED灯会同时循环闪烁，蜂鸣器报警。</w:t>
      </w:r>
    </w:p>
    <w:p>
      <w:pPr>
        <w:pStyle w:val="4"/>
        <w:rPr>
          <w:rFonts w:ascii="仿宋" w:hAnsi="仿宋"/>
        </w:rPr>
      </w:pPr>
      <w:bookmarkStart w:id="42" w:name="_Toc270744729"/>
      <w:bookmarkStart w:id="43" w:name="_Toc513411407"/>
      <w:r>
        <w:rPr>
          <w:rFonts w:ascii="仿宋" w:hAnsi="仿宋"/>
        </w:rPr>
        <w:t>3.3.1 蜂鸣器报警</w:t>
      </w:r>
      <w:bookmarkEnd w:id="42"/>
      <w:bookmarkEnd w:id="43"/>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报警模块的声音报警电路如下图</w:t>
      </w:r>
      <w:r>
        <w:rPr>
          <w:rFonts w:hint="eastAsia" w:cs="宋体" w:asciiTheme="minorEastAsia" w:hAnsiTheme="minorEastAsia" w:eastAsiaTheme="minorEastAsia"/>
          <w:bCs w:val="0"/>
          <w:color w:val="auto"/>
          <w:szCs w:val="24"/>
        </w:rPr>
        <w:t>3-</w:t>
      </w:r>
      <w:r>
        <w:rPr>
          <w:rFonts w:cs="宋体" w:asciiTheme="minorEastAsia" w:hAnsiTheme="minorEastAsia" w:eastAsiaTheme="minorEastAsia"/>
          <w:bCs w:val="0"/>
          <w:color w:val="auto"/>
          <w:szCs w:val="24"/>
        </w:rPr>
        <w:t>6所示。在电路中，需要使用三极管来放大电流，然后将他们比串联起来即可。声报警电路由单片机的P2.2引脚进行控制，当P2.2输出的电平为低电平时，三极管导通，蜂鸣器的电流形成回路，发出声音报警；否则，三极管截止，蜂鸣器不发出声音。</w:t>
      </w:r>
    </w:p>
    <w:p>
      <w:pPr>
        <w:spacing w:line="240" w:lineRule="auto"/>
        <w:ind w:firstLine="480"/>
        <w:rPr>
          <w:rFonts w:cs="宋体" w:asciiTheme="minorEastAsia" w:hAnsiTheme="minorEastAsia" w:eastAsiaTheme="minorEastAsia"/>
          <w:bCs w:val="0"/>
          <w:color w:val="auto"/>
          <w:szCs w:val="24"/>
        </w:rPr>
      </w:pPr>
    </w:p>
    <w:p>
      <w:pPr>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2936875" cy="1840230"/>
            <wp:effectExtent l="0" t="0" r="0" b="7620"/>
            <wp:docPr id="15" name="图片 15" descr="C:\Users\lenovo\Documents\Tencent Files\407192946\Image\C2C\J]1P4OGZRYH79`US_%4GM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407192946\Image\C2C\J]1P4OGZRYH79`US_%4GM_V.png"/>
                    <pic:cNvPicPr>
                      <a:picLocks noChangeAspect="1" noChangeArrowheads="1"/>
                    </pic:cNvPicPr>
                  </pic:nvPicPr>
                  <pic:blipFill>
                    <a:blip r:embed="rId22">
                      <a:extLst>
                        <a:ext uri="{28A0092B-C50C-407E-A947-70E740481C1C}">
                          <a14:useLocalDpi xmlns:a14="http://schemas.microsoft.com/office/drawing/2010/main" val="0"/>
                        </a:ext>
                      </a:extLst>
                    </a:blip>
                    <a:srcRect l="15583" t="20743" r="11445" b="3204"/>
                    <a:stretch>
                      <a:fillRect/>
                    </a:stretch>
                  </pic:blipFill>
                  <pic:spPr>
                    <a:xfrm>
                      <a:off x="0" y="0"/>
                      <a:ext cx="2941200" cy="1843346"/>
                    </a:xfrm>
                    <a:prstGeom prst="rect">
                      <a:avLst/>
                    </a:prstGeom>
                    <a:noFill/>
                    <a:ln>
                      <a:noFill/>
                    </a:ln>
                  </pic:spPr>
                </pic:pic>
              </a:graphicData>
            </a:graphic>
          </wp:inline>
        </w:drawing>
      </w:r>
    </w:p>
    <w:p>
      <w:pPr>
        <w:spacing w:line="240" w:lineRule="auto"/>
        <w:jc w:val="center"/>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图3-6  蜂鸣器报警电路</w:t>
      </w:r>
    </w:p>
    <w:p>
      <w:pPr>
        <w:jc w:val="center"/>
        <w:rPr>
          <w:rFonts w:ascii="黑体" w:hAnsi="黑体" w:eastAsia="黑体" w:cs="宋体"/>
          <w:bCs w:val="0"/>
          <w:color w:val="auto"/>
          <w:szCs w:val="24"/>
        </w:rPr>
      </w:pPr>
    </w:p>
    <w:p>
      <w:pPr>
        <w:pStyle w:val="4"/>
        <w:rPr>
          <w:rFonts w:ascii="仿宋" w:hAnsi="仿宋"/>
          <w:color w:val="auto"/>
        </w:rPr>
      </w:pPr>
      <w:bookmarkStart w:id="44" w:name="_Toc513411408"/>
      <w:bookmarkStart w:id="45" w:name="_Toc1063958031"/>
      <w:r>
        <w:rPr>
          <w:rFonts w:ascii="仿宋" w:hAnsi="仿宋"/>
          <w:color w:val="auto"/>
        </w:rPr>
        <w:t>3.3.2 灯光报警</w:t>
      </w:r>
      <w:bookmarkEnd w:id="44"/>
      <w:bookmarkEnd w:id="45"/>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报警模块中的光报警电路如下图</w:t>
      </w:r>
      <w:r>
        <w:rPr>
          <w:rFonts w:hint="eastAsia" w:cs="宋体" w:asciiTheme="minorEastAsia" w:hAnsiTheme="minorEastAsia" w:eastAsiaTheme="minorEastAsia"/>
          <w:bCs w:val="0"/>
          <w:color w:val="auto"/>
          <w:szCs w:val="24"/>
        </w:rPr>
        <w:t>3-</w:t>
      </w:r>
      <w:r>
        <w:rPr>
          <w:rFonts w:cs="宋体" w:asciiTheme="minorEastAsia" w:hAnsiTheme="minorEastAsia" w:eastAsiaTheme="minorEastAsia"/>
          <w:bCs w:val="0"/>
          <w:color w:val="auto"/>
          <w:szCs w:val="24"/>
        </w:rPr>
        <w:t>7所示，用单片机的</w:t>
      </w:r>
      <w:r>
        <w:rPr>
          <w:rFonts w:hint="eastAsia" w:cs="宋体" w:asciiTheme="minorEastAsia" w:hAnsiTheme="minorEastAsia" w:eastAsiaTheme="minorEastAsia"/>
          <w:bCs w:val="0"/>
          <w:color w:val="auto"/>
          <w:szCs w:val="24"/>
        </w:rPr>
        <w:t>21脚和22脚分别连接LED,</w:t>
      </w:r>
      <w:r>
        <w:rPr>
          <w:rFonts w:cs="宋体" w:asciiTheme="minorEastAsia" w:hAnsiTheme="minorEastAsia" w:eastAsiaTheme="minorEastAsia"/>
          <w:bCs w:val="0"/>
          <w:color w:val="auto"/>
          <w:szCs w:val="24"/>
        </w:rPr>
        <w:t>控制超过温度阀值的</w:t>
      </w:r>
      <w:r>
        <w:rPr>
          <w:rFonts w:hint="eastAsia" w:cs="宋体" w:asciiTheme="minorEastAsia" w:hAnsiTheme="minorEastAsia" w:eastAsiaTheme="minorEastAsia"/>
          <w:bCs w:val="0"/>
          <w:color w:val="auto"/>
          <w:szCs w:val="24"/>
        </w:rPr>
        <w:t>LED</w:t>
      </w:r>
      <w:r>
        <w:rPr>
          <w:rFonts w:cs="宋体" w:asciiTheme="minorEastAsia" w:hAnsiTheme="minorEastAsia" w:eastAsiaTheme="minorEastAsia"/>
          <w:bCs w:val="0"/>
          <w:color w:val="auto"/>
          <w:szCs w:val="24"/>
        </w:rPr>
        <w:t>灯报警以及超过烟雾浓度阀值的</w:t>
      </w:r>
      <w:r>
        <w:rPr>
          <w:rFonts w:hint="eastAsia" w:cs="宋体" w:asciiTheme="minorEastAsia" w:hAnsiTheme="minorEastAsia" w:eastAsiaTheme="minorEastAsia"/>
          <w:bCs w:val="0"/>
          <w:color w:val="auto"/>
          <w:szCs w:val="24"/>
        </w:rPr>
        <w:t>LED</w:t>
      </w:r>
      <w:r>
        <w:rPr>
          <w:rFonts w:cs="宋体" w:asciiTheme="minorEastAsia" w:hAnsiTheme="minorEastAsia" w:eastAsiaTheme="minorEastAsia"/>
          <w:bCs w:val="0"/>
          <w:color w:val="auto"/>
          <w:szCs w:val="24"/>
        </w:rPr>
        <w:t>灯报警。当</w:t>
      </w:r>
      <w:r>
        <w:rPr>
          <w:rFonts w:hint="eastAsia" w:cs="宋体" w:asciiTheme="minorEastAsia" w:hAnsiTheme="minorEastAsia" w:eastAsiaTheme="minorEastAsia"/>
          <w:bCs w:val="0"/>
          <w:color w:val="auto"/>
          <w:szCs w:val="24"/>
        </w:rPr>
        <w:t>单片机判断出</w:t>
      </w:r>
      <w:r>
        <w:rPr>
          <w:rFonts w:cs="宋体" w:asciiTheme="minorEastAsia" w:hAnsiTheme="minorEastAsia" w:eastAsiaTheme="minorEastAsia"/>
          <w:bCs w:val="0"/>
          <w:color w:val="auto"/>
          <w:szCs w:val="24"/>
        </w:rPr>
        <w:t>监测到温度值和烟雾浓度值超过阀值时，单片机控制对应的的两个端口，完成灯光报警。</w:t>
      </w:r>
    </w:p>
    <w:p>
      <w:pPr>
        <w:ind w:firstLine="480"/>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1528445" cy="2392680"/>
            <wp:effectExtent l="6033" t="0" r="1587" b="1588"/>
            <wp:docPr id="3" name="图片 3" descr="C:\Users\lenovo\AppData\Roaming\Tencent\Users\407192946\QQ\WinTemp\RichOle\TB]E{$YHZAFB~L5%GVM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Roaming\Tencent\Users\407192946\QQ\WinTemp\RichOle\TB]E{$YHZAFB~L5%GVMT{15.png"/>
                    <pic:cNvPicPr>
                      <a:picLocks noChangeAspect="1" noChangeArrowheads="1"/>
                    </pic:cNvPicPr>
                  </pic:nvPicPr>
                  <pic:blipFill>
                    <a:blip r:embed="rId23">
                      <a:extLst>
                        <a:ext uri="{28A0092B-C50C-407E-A947-70E740481C1C}">
                          <a14:useLocalDpi xmlns:a14="http://schemas.microsoft.com/office/drawing/2010/main" val="0"/>
                        </a:ext>
                      </a:extLst>
                    </a:blip>
                    <a:srcRect t="1454" r="15526"/>
                    <a:stretch>
                      <a:fillRect/>
                    </a:stretch>
                  </pic:blipFill>
                  <pic:spPr>
                    <a:xfrm rot="5400000">
                      <a:off x="0" y="0"/>
                      <a:ext cx="1528765" cy="2393562"/>
                    </a:xfrm>
                    <a:prstGeom prst="rect">
                      <a:avLst/>
                    </a:prstGeom>
                    <a:noFill/>
                    <a:ln>
                      <a:noFill/>
                    </a:ln>
                  </pic:spPr>
                </pic:pic>
              </a:graphicData>
            </a:graphic>
          </wp:inline>
        </w:drawing>
      </w:r>
    </w:p>
    <w:p>
      <w:pPr>
        <w:ind w:firstLine="480"/>
        <w:jc w:val="center"/>
        <w:rPr>
          <w:rFonts w:cs="宋体" w:asciiTheme="minorEastAsia" w:hAnsiTheme="minorEastAsia" w:eastAsiaTheme="minorEastAsia"/>
          <w:bCs w:val="0"/>
          <w:color w:val="auto"/>
          <w:szCs w:val="24"/>
        </w:rPr>
      </w:pPr>
    </w:p>
    <w:p>
      <w:pPr>
        <w:ind w:firstLine="480"/>
        <w:jc w:val="center"/>
        <w:rPr>
          <w:rFonts w:ascii="黑体" w:hAnsi="黑体" w:eastAsia="黑体" w:cs="宋体"/>
          <w:bCs w:val="0"/>
          <w:color w:val="auto"/>
          <w:szCs w:val="24"/>
        </w:rPr>
      </w:pPr>
      <w:r>
        <w:rPr>
          <w:rFonts w:hint="eastAsia" w:ascii="黑体" w:hAnsi="黑体" w:eastAsia="黑体" w:cs="宋体"/>
          <w:bCs w:val="0"/>
          <w:color w:val="auto"/>
          <w:szCs w:val="24"/>
        </w:rPr>
        <w:t>图3-</w:t>
      </w:r>
      <w:r>
        <w:rPr>
          <w:rFonts w:ascii="黑体" w:hAnsi="黑体" w:eastAsia="黑体" w:cs="宋体"/>
          <w:bCs w:val="0"/>
          <w:color w:val="auto"/>
          <w:szCs w:val="24"/>
        </w:rPr>
        <w:t>7  光报警电路</w:t>
      </w:r>
    </w:p>
    <w:p>
      <w:pPr>
        <w:ind w:firstLine="480"/>
        <w:rPr>
          <w:rFonts w:cs="宋体" w:asciiTheme="minorEastAsia" w:hAnsiTheme="minorEastAsia" w:eastAsiaTheme="minorEastAsia"/>
          <w:bCs w:val="0"/>
          <w:color w:val="auto"/>
          <w:szCs w:val="24"/>
        </w:rPr>
      </w:pPr>
    </w:p>
    <w:p>
      <w:pPr>
        <w:pStyle w:val="3"/>
        <w:rPr>
          <w:rFonts w:ascii="黑体" w:hAnsi="黑体"/>
        </w:rPr>
      </w:pPr>
      <w:bookmarkStart w:id="46" w:name="_Toc513411409"/>
      <w:bookmarkStart w:id="47" w:name="_Toc1633108117"/>
      <w:r>
        <w:rPr>
          <w:rFonts w:ascii="黑体" w:hAnsi="黑体"/>
        </w:rPr>
        <w:t>3.4 温度检测模块设计</w:t>
      </w:r>
      <w:bookmarkEnd w:id="46"/>
      <w:bookmarkEnd w:id="47"/>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此次设计中用</w:t>
      </w:r>
      <w:r>
        <w:rPr>
          <w:rFonts w:hint="eastAsia" w:cs="宋体" w:asciiTheme="minorEastAsia" w:hAnsiTheme="minorEastAsia" w:eastAsiaTheme="minorEastAsia"/>
          <w:bCs w:val="0"/>
          <w:color w:val="auto"/>
          <w:szCs w:val="24"/>
        </w:rPr>
        <w:t>DS18B20温度传感器来检测温度</w:t>
      </w:r>
      <w:r>
        <w:rPr>
          <w:rFonts w:cs="宋体" w:asciiTheme="minorEastAsia" w:hAnsiTheme="minorEastAsia" w:eastAsiaTheme="minorEastAsia"/>
          <w:bCs w:val="0"/>
          <w:color w:val="auto"/>
          <w:szCs w:val="24"/>
        </w:rPr>
        <w:t>，单片机通过读取DS18B20的温度数据并在LCD1602上显示，单片机比较室内温度与预设值，当室内温度值超过预设阀值时，系统就会报警。</w:t>
      </w:r>
    </w:p>
    <w:p>
      <w:pPr>
        <w:pStyle w:val="4"/>
        <w:rPr>
          <w:rFonts w:ascii="仿宋" w:hAnsi="仿宋"/>
        </w:rPr>
      </w:pPr>
      <w:bookmarkStart w:id="48" w:name="_Toc513411410"/>
      <w:bookmarkStart w:id="49" w:name="_Toc2114738097"/>
      <w:r>
        <w:rPr>
          <w:rFonts w:ascii="仿宋" w:hAnsi="仿宋"/>
        </w:rPr>
        <w:t>3.4.1 温度传感器特性</w:t>
      </w:r>
      <w:bookmarkEnd w:id="48"/>
      <w:bookmarkEnd w:id="49"/>
    </w:p>
    <w:p>
      <w:pPr>
        <w:ind w:firstLine="480"/>
        <w:rPr>
          <w:rFonts w:cs="宋体" w:asciiTheme="minorEastAsia" w:hAnsiTheme="minorEastAsia" w:eastAsiaTheme="minorEastAsia"/>
          <w:bCs w:val="0"/>
          <w:color w:val="auto"/>
          <w:szCs w:val="24"/>
        </w:rPr>
      </w:pPr>
      <w:r>
        <w:rPr>
          <w:rFonts w:hint="eastAsia" w:cs="宋体" w:asciiTheme="minorEastAsia" w:hAnsiTheme="minorEastAsia" w:eastAsiaTheme="minorEastAsia"/>
          <w:bCs w:val="0"/>
          <w:color w:val="auto"/>
          <w:szCs w:val="24"/>
        </w:rPr>
        <w:t>D</w:t>
      </w:r>
      <w:r>
        <w:rPr>
          <w:rFonts w:cs="宋体" w:asciiTheme="minorEastAsia" w:hAnsiTheme="minorEastAsia" w:eastAsiaTheme="minorEastAsia"/>
          <w:bCs w:val="0"/>
          <w:color w:val="auto"/>
          <w:szCs w:val="24"/>
        </w:rPr>
        <w:t>S18B20适应电压范围3.0V～5.5V，在寄生电源方式下可用数据线供电；它的温度时延为</w:t>
      </w:r>
      <w:r>
        <w:rPr>
          <w:rFonts w:hint="eastAsia" w:cs="宋体" w:asciiTheme="minorEastAsia" w:hAnsiTheme="minorEastAsia" w:eastAsiaTheme="minorEastAsia"/>
          <w:bCs w:val="0"/>
          <w:color w:val="auto"/>
          <w:szCs w:val="24"/>
        </w:rPr>
        <w:t>750ms</w:t>
      </w:r>
      <w:r>
        <w:rPr>
          <w:rFonts w:cs="宋体" w:asciiTheme="minorEastAsia" w:hAnsiTheme="minorEastAsia" w:eastAsiaTheme="minorEastAsia"/>
          <w:bCs w:val="0"/>
          <w:color w:val="auto"/>
          <w:szCs w:val="24"/>
          <w:vertAlign w:val="superscript"/>
        </w:rPr>
        <w:t>[11]</w:t>
      </w:r>
      <w:r>
        <w:rPr>
          <w:rFonts w:hint="eastAsia" w:cs="宋体" w:asciiTheme="minorEastAsia" w:hAnsiTheme="minorEastAsia" w:eastAsiaTheme="minorEastAsia"/>
          <w:bCs w:val="0"/>
          <w:color w:val="auto"/>
          <w:szCs w:val="24"/>
        </w:rPr>
        <w:t>；该传感器的温度测量范围为零下55摄氏度至125摄氏度，精确度为0.</w:t>
      </w:r>
      <w:r>
        <w:rPr>
          <w:rFonts w:cs="宋体" w:asciiTheme="minorEastAsia" w:hAnsiTheme="minorEastAsia" w:eastAsiaTheme="minorEastAsia"/>
          <w:bCs w:val="0"/>
          <w:color w:val="auto"/>
          <w:szCs w:val="24"/>
        </w:rPr>
        <w:t>625摄氏度；在零下</w:t>
      </w:r>
      <w:r>
        <w:rPr>
          <w:rFonts w:hint="eastAsia" w:cs="宋体" w:asciiTheme="minorEastAsia" w:hAnsiTheme="minorEastAsia" w:eastAsiaTheme="minorEastAsia"/>
          <w:bCs w:val="0"/>
          <w:color w:val="auto"/>
          <w:szCs w:val="24"/>
        </w:rPr>
        <w:t>10度至80的环境下，精确度可达0.</w:t>
      </w:r>
      <w:r>
        <w:rPr>
          <w:rFonts w:cs="宋体" w:asciiTheme="minorEastAsia" w:hAnsiTheme="minorEastAsia" w:eastAsiaTheme="minorEastAsia"/>
          <w:bCs w:val="0"/>
          <w:color w:val="auto"/>
          <w:szCs w:val="24"/>
        </w:rPr>
        <w:t>5摄氏度。该传感器输出为数字温度信号，可直接串联传送给</w:t>
      </w:r>
      <w:r>
        <w:rPr>
          <w:rFonts w:hint="eastAsia" w:cs="宋体" w:asciiTheme="minorEastAsia" w:hAnsiTheme="minorEastAsia" w:eastAsiaTheme="minorEastAsia"/>
          <w:bCs w:val="0"/>
          <w:color w:val="auto"/>
          <w:szCs w:val="24"/>
        </w:rPr>
        <w:t>CPU，不需要用模数转换芯片来转换信号。如果在接电源时将正负极接反的情况下，芯片不会被烧坏，但是无法正常工作。</w:t>
      </w:r>
      <w:r>
        <w:rPr>
          <w:rFonts w:cs="宋体" w:asciiTheme="minorEastAsia" w:hAnsiTheme="minorEastAsia" w:eastAsiaTheme="minorEastAsia"/>
          <w:bCs w:val="0"/>
          <w:color w:val="auto"/>
          <w:szCs w:val="24"/>
        </w:rPr>
        <w:t>DS18B20与微控制器只需要一条线就可以实现双向通讯。</w:t>
      </w:r>
    </w:p>
    <w:p>
      <w:pPr>
        <w:pStyle w:val="4"/>
        <w:rPr>
          <w:rStyle w:val="20"/>
          <w:rFonts w:ascii="仿宋" w:hAnsi="仿宋"/>
          <w:bCs w:val="0"/>
        </w:rPr>
      </w:pPr>
      <w:bookmarkStart w:id="50" w:name="_Toc513411411"/>
      <w:bookmarkStart w:id="51" w:name="_Toc2007905771"/>
      <w:r>
        <w:rPr>
          <w:rFonts w:ascii="仿宋" w:hAnsi="仿宋" w:cs="宋体"/>
          <w:color w:val="auto"/>
          <w:szCs w:val="24"/>
        </w:rPr>
        <w:t>3.4.</w:t>
      </w:r>
      <w:r>
        <w:rPr>
          <w:rStyle w:val="20"/>
          <w:rFonts w:ascii="仿宋" w:hAnsi="仿宋"/>
          <w:bCs w:val="0"/>
        </w:rPr>
        <w:t>2 DS18B20内部结构</w:t>
      </w:r>
      <w:bookmarkEnd w:id="50"/>
      <w:bookmarkEnd w:id="51"/>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DS18B20的内部结构如图3-7所示。主要包括：配置寄存器，温度传感器，64位ROM和单总线接口，高速暂存器RAM，用于存储用户设定温度上下限值的</w:t>
      </w:r>
      <w:r>
        <w:rPr>
          <w:rFonts w:hint="eastAsia" w:cs="宋体" w:asciiTheme="minorEastAsia" w:hAnsiTheme="minorEastAsia" w:eastAsiaTheme="minorEastAsia"/>
          <w:bCs w:val="0"/>
          <w:color w:val="auto"/>
          <w:szCs w:val="24"/>
        </w:rPr>
        <w:t>高温(</w:t>
      </w:r>
      <w:r>
        <w:rPr>
          <w:rFonts w:cs="宋体" w:asciiTheme="minorEastAsia" w:hAnsiTheme="minorEastAsia" w:eastAsiaTheme="minorEastAsia"/>
          <w:bCs w:val="0"/>
          <w:color w:val="auto"/>
          <w:szCs w:val="24"/>
        </w:rPr>
        <w:t>TH)和</w:t>
      </w:r>
      <w:r>
        <w:rPr>
          <w:rFonts w:hint="eastAsia" w:cs="宋体" w:asciiTheme="minorEastAsia" w:hAnsiTheme="minorEastAsia" w:eastAsiaTheme="minorEastAsia"/>
          <w:bCs w:val="0"/>
          <w:color w:val="auto"/>
          <w:szCs w:val="24"/>
        </w:rPr>
        <w:t>低温（</w:t>
      </w:r>
      <w:r>
        <w:rPr>
          <w:rFonts w:cs="宋体" w:asciiTheme="minorEastAsia" w:hAnsiTheme="minorEastAsia" w:eastAsiaTheme="minorEastAsia"/>
          <w:bCs w:val="0"/>
          <w:color w:val="auto"/>
          <w:szCs w:val="24"/>
        </w:rPr>
        <w:t>TL</w:t>
      </w:r>
      <w:r>
        <w:rPr>
          <w:rFonts w:hint="eastAsia" w:cs="宋体" w:asciiTheme="minorEastAsia" w:hAnsiTheme="minorEastAsia" w:eastAsiaTheme="minorEastAsia"/>
          <w:bCs w:val="0"/>
          <w:color w:val="auto"/>
          <w:szCs w:val="24"/>
        </w:rPr>
        <w:t>）</w:t>
      </w:r>
      <w:r>
        <w:rPr>
          <w:rFonts w:cs="宋体" w:asciiTheme="minorEastAsia" w:hAnsiTheme="minorEastAsia" w:eastAsiaTheme="minorEastAsia"/>
          <w:bCs w:val="0"/>
          <w:color w:val="auto"/>
          <w:szCs w:val="24"/>
        </w:rPr>
        <w:t>触发器，存储器与控制逻辑，8位</w:t>
      </w:r>
      <w:r>
        <w:rPr>
          <w:rFonts w:hint="eastAsia" w:cs="宋体" w:asciiTheme="minorEastAsia" w:hAnsiTheme="minorEastAsia" w:eastAsiaTheme="minorEastAsia"/>
          <w:bCs w:val="0"/>
          <w:color w:val="auto"/>
          <w:szCs w:val="24"/>
        </w:rPr>
        <w:t>C</w:t>
      </w:r>
      <w:r>
        <w:rPr>
          <w:rFonts w:cs="宋体" w:asciiTheme="minorEastAsia" w:hAnsiTheme="minorEastAsia" w:eastAsiaTheme="minorEastAsia"/>
          <w:bCs w:val="0"/>
          <w:color w:val="auto"/>
          <w:szCs w:val="24"/>
        </w:rPr>
        <w:t>RC发生器等7部分</w:t>
      </w:r>
      <w:r>
        <w:rPr>
          <w:rFonts w:hint="eastAsia" w:cs="宋体" w:asciiTheme="minorEastAsia" w:hAnsiTheme="minorEastAsia" w:eastAsiaTheme="minorEastAsia"/>
          <w:bCs w:val="0"/>
          <w:color w:val="auto"/>
          <w:szCs w:val="24"/>
          <w:vertAlign w:val="superscript"/>
        </w:rPr>
        <w:t>[1</w:t>
      </w:r>
      <w:r>
        <w:rPr>
          <w:rFonts w:cs="宋体" w:asciiTheme="minorEastAsia" w:hAnsiTheme="minorEastAsia" w:eastAsiaTheme="minorEastAsia"/>
          <w:bCs w:val="0"/>
          <w:color w:val="auto"/>
          <w:szCs w:val="24"/>
          <w:vertAlign w:val="superscript"/>
        </w:rPr>
        <w:t>1</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rPr>
        <w:t>。</w:t>
      </w:r>
    </w:p>
    <w:p>
      <w:pPr>
        <w:ind w:firstLine="480"/>
        <w:rPr>
          <w:rFonts w:cs="宋体" w:asciiTheme="minorEastAsia" w:hAnsiTheme="minorEastAsia" w:eastAsiaTheme="minorEastAsia"/>
          <w:bCs w:val="0"/>
          <w:color w:val="auto"/>
          <w:szCs w:val="24"/>
        </w:rPr>
      </w:pP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color w:val="auto"/>
          <w:szCs w:val="24"/>
        </w:rPr>
        <w:object>
          <v:shape id="_x0000_i1028" o:spt="75" type="#_x0000_t75" style="height:201pt;width:315.6pt;" o:ole="t" filled="f" o:preferrelative="t" stroked="f" coordsize="21600,21600">
            <v:path/>
            <v:fill on="f" focussize="0,0"/>
            <v:stroke on="f" joinstyle="miter"/>
            <v:imagedata r:id="rId25" o:title=""/>
            <o:lock v:ext="edit" aspectratio="t"/>
            <w10:wrap type="none"/>
            <w10:anchorlock/>
          </v:shape>
          <o:OLEObject Type="Embed" ProgID="Visio.Drawing.11" ShapeID="_x0000_i1028" DrawAspect="Content" ObjectID="_1468075728" r:id="rId24">
            <o:LockedField>false</o:LockedField>
          </o:OLEObject>
        </w:object>
      </w:r>
    </w:p>
    <w:p>
      <w:pPr>
        <w:ind w:firstLine="480"/>
        <w:rPr>
          <w:rFonts w:cs="宋体" w:asciiTheme="minorEastAsia" w:hAnsiTheme="minorEastAsia" w:eastAsiaTheme="minorEastAsia"/>
          <w:bCs w:val="0"/>
          <w:color w:val="auto"/>
          <w:szCs w:val="24"/>
        </w:rPr>
      </w:pPr>
    </w:p>
    <w:p>
      <w:pPr>
        <w:ind w:firstLine="480"/>
        <w:jc w:val="center"/>
        <w:rPr>
          <w:rFonts w:ascii="黑体" w:hAnsi="黑体" w:eastAsia="黑体" w:cs="宋体"/>
          <w:bCs w:val="0"/>
          <w:color w:val="auto"/>
          <w:szCs w:val="24"/>
        </w:rPr>
      </w:pPr>
      <w:r>
        <w:rPr>
          <w:rFonts w:ascii="黑体" w:hAnsi="黑体" w:eastAsia="黑体" w:cs="宋体"/>
          <w:bCs w:val="0"/>
          <w:color w:val="auto"/>
          <w:szCs w:val="24"/>
        </w:rPr>
        <w:t>图3-7  DS18B20内部结构</w:t>
      </w:r>
    </w:p>
    <w:p>
      <w:pPr>
        <w:ind w:firstLine="480"/>
        <w:rPr>
          <w:rFonts w:cs="宋体" w:asciiTheme="minorEastAsia" w:hAnsiTheme="minorEastAsia" w:eastAsiaTheme="minorEastAsia"/>
          <w:bCs w:val="0"/>
          <w:color w:val="auto"/>
          <w:szCs w:val="24"/>
        </w:rPr>
      </w:pPr>
    </w:p>
    <w:p>
      <w:pPr>
        <w:ind w:firstLine="480"/>
        <w:rPr>
          <w:rFonts w:cs="宋体" w:asciiTheme="minorEastAsia" w:hAnsiTheme="minorEastAsia" w:eastAsiaTheme="minorEastAsia"/>
          <w:bCs w:val="0"/>
          <w:color w:val="auto"/>
          <w:szCs w:val="24"/>
        </w:rPr>
      </w:pPr>
    </w:p>
    <w:p>
      <w:pPr>
        <w:ind w:firstLine="480"/>
        <w:rPr>
          <w:rFonts w:cs="宋体" w:asciiTheme="minorEastAsia" w:hAnsiTheme="minorEastAsia" w:eastAsiaTheme="minorEastAsia"/>
          <w:bCs w:val="0"/>
          <w:color w:val="auto"/>
          <w:szCs w:val="24"/>
        </w:rPr>
      </w:pPr>
    </w:p>
    <w:p>
      <w:pPr>
        <w:ind w:firstLine="480"/>
        <w:rPr>
          <w:rFonts w:cs="宋体" w:asciiTheme="minorEastAsia" w:hAnsiTheme="minorEastAsia" w:eastAsiaTheme="minorEastAsia"/>
          <w:bCs w:val="0"/>
          <w:color w:val="auto"/>
          <w:szCs w:val="24"/>
        </w:rPr>
      </w:pPr>
    </w:p>
    <w:p>
      <w:pPr>
        <w:pStyle w:val="4"/>
        <w:rPr>
          <w:rFonts w:ascii="仿宋" w:hAnsi="仿宋"/>
        </w:rPr>
      </w:pPr>
      <w:bookmarkStart w:id="52" w:name="_Toc513411412"/>
      <w:bookmarkStart w:id="53" w:name="_Toc1469834481"/>
      <w:r>
        <w:rPr>
          <w:rFonts w:ascii="仿宋" w:hAnsi="仿宋"/>
        </w:rPr>
        <w:t>3.4.3</w:t>
      </w:r>
      <w:r>
        <w:rPr>
          <w:rFonts w:hint="eastAsia" w:ascii="仿宋" w:hAnsi="仿宋"/>
        </w:rPr>
        <w:t>温度检测</w:t>
      </w:r>
      <w:r>
        <w:rPr>
          <w:rFonts w:ascii="仿宋" w:hAnsi="仿宋"/>
        </w:rPr>
        <w:t>电路</w:t>
      </w:r>
      <w:bookmarkEnd w:id="52"/>
      <w:bookmarkEnd w:id="53"/>
    </w:p>
    <w:p>
      <w:pPr>
        <w:spacing w:line="240" w:lineRule="auto"/>
        <w:ind w:firstLine="480"/>
      </w:pPr>
    </w:p>
    <w:p>
      <w:pPr>
        <w:jc w:val="cente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3538220" cy="1694815"/>
            <wp:effectExtent l="0" t="0" r="5080" b="635"/>
            <wp:docPr id="32" name="图片 32" descr="C:\Users\lenovo\Documents\Tencent Files\407192946\Image\C2C\{L{0(QK@[`4AT20M8$ZY]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Documents\Tencent Files\407192946\Image\C2C\{L{0(QK@[`4AT20M8$ZY]M7.png"/>
                    <pic:cNvPicPr>
                      <a:picLocks noChangeAspect="1" noChangeArrowheads="1"/>
                    </pic:cNvPicPr>
                  </pic:nvPicPr>
                  <pic:blipFill>
                    <a:blip r:embed="rId26">
                      <a:extLst>
                        <a:ext uri="{28A0092B-C50C-407E-A947-70E740481C1C}">
                          <a14:useLocalDpi xmlns:a14="http://schemas.microsoft.com/office/drawing/2010/main" val="0"/>
                        </a:ext>
                      </a:extLst>
                    </a:blip>
                    <a:srcRect t="21490" r="8507"/>
                    <a:stretch>
                      <a:fillRect/>
                    </a:stretch>
                  </pic:blipFill>
                  <pic:spPr>
                    <a:xfrm>
                      <a:off x="0" y="0"/>
                      <a:ext cx="3538800" cy="1695161"/>
                    </a:xfrm>
                    <a:prstGeom prst="rect">
                      <a:avLst/>
                    </a:prstGeom>
                    <a:noFill/>
                    <a:ln>
                      <a:noFill/>
                    </a:ln>
                  </pic:spPr>
                </pic:pic>
              </a:graphicData>
            </a:graphic>
          </wp:inline>
        </w:drawing>
      </w:r>
    </w:p>
    <w:p>
      <w:pPr>
        <w:spacing w:line="240" w:lineRule="auto"/>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图3-8  DS18B20温度检测电路设计</w:t>
      </w:r>
    </w:p>
    <w:p>
      <w:pPr>
        <w:jc w:val="center"/>
        <w:rPr>
          <w:rFonts w:ascii="黑体" w:hAnsi="黑体" w:eastAsia="黑体" w:cs="宋体"/>
          <w:bCs w:val="0"/>
          <w:color w:val="auto"/>
          <w:szCs w:val="24"/>
        </w:rPr>
      </w:pP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图3-8为该设计中的温度检测部分电路图， DQ口为该</w:t>
      </w:r>
      <w:r>
        <w:rPr>
          <w:rFonts w:hint="eastAsia" w:cs="宋体" w:asciiTheme="minorEastAsia" w:hAnsiTheme="minorEastAsia" w:eastAsiaTheme="minorEastAsia"/>
          <w:bCs w:val="0"/>
          <w:color w:val="auto"/>
          <w:szCs w:val="24"/>
        </w:rPr>
        <w:t>D</w:t>
      </w:r>
      <w:r>
        <w:rPr>
          <w:rFonts w:cs="宋体" w:asciiTheme="minorEastAsia" w:hAnsiTheme="minorEastAsia" w:eastAsiaTheme="minorEastAsia"/>
          <w:bCs w:val="0"/>
          <w:color w:val="auto"/>
          <w:szCs w:val="24"/>
        </w:rPr>
        <w:t>S18B20的数据口，单片机读</w:t>
      </w:r>
      <w:r>
        <w:rPr>
          <w:rFonts w:hint="eastAsia" w:cs="宋体" w:asciiTheme="minorEastAsia" w:hAnsiTheme="minorEastAsia" w:eastAsiaTheme="minorEastAsia"/>
          <w:bCs w:val="0"/>
          <w:color w:val="auto"/>
          <w:szCs w:val="24"/>
        </w:rPr>
        <w:t>D</w:t>
      </w:r>
      <w:r>
        <w:rPr>
          <w:rFonts w:cs="宋体" w:asciiTheme="minorEastAsia" w:hAnsiTheme="minorEastAsia" w:eastAsiaTheme="minorEastAsia"/>
          <w:bCs w:val="0"/>
          <w:color w:val="auto"/>
          <w:szCs w:val="24"/>
        </w:rPr>
        <w:t>Q口的信息可得出实时温度值，由于DS18B20是单线通信，即输出0时通过三极管下拉为低电平，而输出1时，则为高阻，需要外接上拉电阻将其拉为高电平，因此是需要外接上拉电阻，否则无法输出。</w:t>
      </w:r>
    </w:p>
    <w:p>
      <w:pPr>
        <w:pStyle w:val="3"/>
      </w:pPr>
      <w:bookmarkStart w:id="54" w:name="_Toc822890675"/>
      <w:bookmarkStart w:id="55" w:name="_Toc513411413"/>
      <w:r>
        <w:rPr>
          <w:rFonts w:ascii="黑体" w:hAnsi="黑体"/>
        </w:rPr>
        <w:t xml:space="preserve">3.5 </w:t>
      </w:r>
      <w:r>
        <w:t>烟雾传感器模块介绍</w:t>
      </w:r>
      <w:bookmarkEnd w:id="54"/>
      <w:bookmarkEnd w:id="55"/>
    </w:p>
    <w:p>
      <w:pPr>
        <w:pStyle w:val="4"/>
        <w:rPr>
          <w:rFonts w:ascii="仿宋" w:hAnsi="仿宋"/>
        </w:rPr>
      </w:pPr>
      <w:bookmarkStart w:id="56" w:name="_Toc513411414"/>
      <w:bookmarkStart w:id="57" w:name="_Toc1610120709"/>
      <w:r>
        <w:rPr>
          <w:rFonts w:ascii="仿宋" w:hAnsi="仿宋"/>
        </w:rPr>
        <w:t>3.5.1 烟雾检测报警器设计</w:t>
      </w:r>
      <w:bookmarkEnd w:id="56"/>
      <w:bookmarkEnd w:id="57"/>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在此次设计的基于单片机的智能火灾预警装置中，选择合适的烟雾传感器至关重要，离子烟雾传感器比烟雾粒子传感器要灵敏，而</w:t>
      </w:r>
      <w:r>
        <w:rPr>
          <w:rFonts w:hint="eastAsia"/>
        </w:rPr>
        <w:t>前向式光电烟雾传感器</w:t>
      </w:r>
      <w:r>
        <w:t>比</w:t>
      </w:r>
      <w:r>
        <w:rPr>
          <w:rFonts w:cs="宋体" w:asciiTheme="minorEastAsia" w:hAnsiTheme="minorEastAsia" w:eastAsiaTheme="minorEastAsia"/>
          <w:bCs w:val="0"/>
          <w:color w:val="auto"/>
          <w:szCs w:val="24"/>
        </w:rPr>
        <w:t>离子烟雾传感器感应大粒子颗粒灵敏，本次设计主要针对室内，这种情况下在发生火灾时，离子烟雾报警器往往比</w:t>
      </w:r>
      <w:r>
        <w:rPr>
          <w:rFonts w:hint="eastAsia" w:cs="宋体" w:asciiTheme="minorEastAsia" w:hAnsiTheme="minorEastAsia" w:eastAsiaTheme="minorEastAsia"/>
          <w:color w:val="auto"/>
          <w:szCs w:val="24"/>
        </w:rPr>
        <w:t>前向式光电烟雾报警器先报警，</w:t>
      </w:r>
      <w:r>
        <w:rPr>
          <w:rFonts w:cs="宋体" w:asciiTheme="minorEastAsia" w:hAnsiTheme="minorEastAsia" w:eastAsiaTheme="minorEastAsia"/>
          <w:bCs w:val="0"/>
          <w:color w:val="auto"/>
          <w:szCs w:val="24"/>
        </w:rPr>
        <w:t>所以选用离子型烟雾传感器。再考虑到实用性、成本等原因，最后选用MQ-2半导体烟雾传感器完成烟雾检测部分。</w:t>
      </w:r>
    </w:p>
    <w:p>
      <w:pPr>
        <w:pStyle w:val="4"/>
        <w:rPr>
          <w:rFonts w:ascii="仿宋" w:hAnsi="仿宋"/>
        </w:rPr>
      </w:pPr>
      <w:bookmarkStart w:id="58" w:name="_Toc513411415"/>
      <w:bookmarkStart w:id="59" w:name="_Toc791698927"/>
      <w:r>
        <w:rPr>
          <w:rFonts w:ascii="仿宋" w:hAnsi="仿宋"/>
        </w:rPr>
        <w:t>3.5.2 MQ-2型烟雾传感器的工作原理</w:t>
      </w:r>
      <w:bookmarkEnd w:id="58"/>
      <w:bookmarkEnd w:id="59"/>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半导体烟雾传感器是用氧化物半导体陶瓷敏感材料和单晶半导体器件制作的烟雾传感器。</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此次设计中采用的二氧化锡半导体气敏MQ-2型烟雾传感器属于表面离子式N型半导体。当处于200~300°C时，空气中的氧被二氧化锡吸附，形成氧的负离子吸附，使其电阻值增加。接触烟雾时，如果晶粒间界处的势垒受到该烟雾的调制而变化，就会使表面电导率的变化</w:t>
      </w:r>
      <w:r>
        <w:rPr>
          <w:rFonts w:hint="eastAsia" w:cs="宋体" w:asciiTheme="minorEastAsia" w:hAnsiTheme="minorEastAsia" w:eastAsiaTheme="minorEastAsia"/>
          <w:bCs w:val="0"/>
          <w:color w:val="auto"/>
          <w:szCs w:val="24"/>
          <w:vertAlign w:val="superscript"/>
        </w:rPr>
        <w:t>[1</w:t>
      </w:r>
      <w:r>
        <w:rPr>
          <w:rFonts w:cs="宋体" w:asciiTheme="minorEastAsia" w:hAnsiTheme="minorEastAsia" w:eastAsiaTheme="minorEastAsia"/>
          <w:bCs w:val="0"/>
          <w:color w:val="auto"/>
          <w:szCs w:val="24"/>
          <w:vertAlign w:val="superscript"/>
        </w:rPr>
        <w:t>2</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rPr>
        <w:t>。利用这一点就可以获得这种烟雾存在的信息。</w:t>
      </w:r>
    </w:p>
    <w:p>
      <w:pPr>
        <w:spacing w:line="240" w:lineRule="auto"/>
        <w:ind w:firstLine="480"/>
        <w:rPr>
          <w:rFonts w:cs="宋体" w:asciiTheme="minorEastAsia" w:hAnsiTheme="minorEastAsia" w:eastAsiaTheme="minorEastAsia"/>
          <w:bCs w:val="0"/>
          <w:color w:val="auto"/>
          <w:szCs w:val="24"/>
        </w:rPr>
      </w:pPr>
    </w:p>
    <w:p>
      <w:pPr>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drawing>
          <wp:inline distT="0" distB="0" distL="0" distR="0">
            <wp:extent cx="4606290" cy="2268220"/>
            <wp:effectExtent l="0" t="0" r="3810" b="0"/>
            <wp:docPr id="31" name="图片 31" descr="C:\Users\lenovo\Desktop\毕业设计\bcc0409e8d4662c8bfc4f56734ca37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Desktop\毕业设计\bcc0409e8d4662c8bfc4f56734ca37e6.jpg"/>
                    <pic:cNvPicPr>
                      <a:picLocks noChangeAspect="1" noChangeArrowheads="1"/>
                    </pic:cNvPicPr>
                  </pic:nvPicPr>
                  <pic:blipFill>
                    <a:blip r:embed="rId27">
                      <a:extLst>
                        <a:ext uri="{28A0092B-C50C-407E-A947-70E740481C1C}">
                          <a14:useLocalDpi xmlns:a14="http://schemas.microsoft.com/office/drawing/2010/main" val="0"/>
                        </a:ext>
                      </a:extLst>
                    </a:blip>
                    <a:srcRect t="3309"/>
                    <a:stretch>
                      <a:fillRect/>
                    </a:stretch>
                  </pic:blipFill>
                  <pic:spPr>
                    <a:xfrm>
                      <a:off x="0" y="0"/>
                      <a:ext cx="4606290" cy="2268687"/>
                    </a:xfrm>
                    <a:prstGeom prst="rect">
                      <a:avLst/>
                    </a:prstGeom>
                    <a:noFill/>
                    <a:ln>
                      <a:noFill/>
                    </a:ln>
                  </pic:spPr>
                </pic:pic>
              </a:graphicData>
            </a:graphic>
          </wp:inline>
        </w:drawing>
      </w:r>
    </w:p>
    <w:p>
      <w:pPr>
        <w:rPr>
          <w:rFonts w:cs="宋体" w:asciiTheme="minorEastAsia" w:hAnsiTheme="minorEastAsia" w:eastAsiaTheme="minorEastAsia"/>
          <w:bCs w:val="0"/>
          <w:color w:val="auto"/>
          <w:szCs w:val="24"/>
        </w:rPr>
      </w:pPr>
    </w:p>
    <w:p>
      <w:pPr>
        <w:tabs>
          <w:tab w:val="left" w:pos="2715"/>
          <w:tab w:val="center" w:pos="4153"/>
        </w:tabs>
        <w:rPr>
          <w:rFonts w:ascii="黑体" w:hAnsi="黑体" w:eastAsia="黑体" w:cs="宋体"/>
          <w:bCs w:val="0"/>
          <w:color w:val="auto"/>
          <w:szCs w:val="24"/>
        </w:rPr>
      </w:pPr>
      <w:r>
        <w:rPr>
          <w:rFonts w:cs="宋体" w:asciiTheme="minorEastAsia" w:hAnsiTheme="minorEastAsia" w:eastAsiaTheme="minorEastAsia"/>
          <w:bCs w:val="0"/>
          <w:color w:val="auto"/>
          <w:szCs w:val="24"/>
        </w:rPr>
        <w:tab/>
      </w:r>
      <w:r>
        <w:rPr>
          <w:rFonts w:cs="宋体" w:asciiTheme="minorEastAsia" w:hAnsiTheme="minorEastAsia" w:eastAsiaTheme="minorEastAsia"/>
          <w:bCs w:val="0"/>
          <w:color w:val="auto"/>
          <w:szCs w:val="24"/>
        </w:rPr>
        <w:tab/>
      </w:r>
      <w:r>
        <w:rPr>
          <w:rFonts w:ascii="黑体" w:hAnsi="黑体" w:eastAsia="黑体" w:cs="宋体"/>
          <w:bCs w:val="0"/>
          <w:color w:val="auto"/>
          <w:szCs w:val="24"/>
        </w:rPr>
        <w:t>图3-9  烟雾传感器原理图</w:t>
      </w:r>
    </w:p>
    <w:p>
      <w:pPr>
        <w:tabs>
          <w:tab w:val="left" w:pos="2715"/>
          <w:tab w:val="center" w:pos="4153"/>
        </w:tabs>
        <w:rPr>
          <w:rFonts w:ascii="黑体" w:hAnsi="黑体" w:eastAsia="黑体" w:cs="宋体"/>
          <w:bCs w:val="0"/>
          <w:color w:val="auto"/>
          <w:szCs w:val="24"/>
        </w:rPr>
      </w:pPr>
    </w:p>
    <w:p>
      <w:pPr>
        <w:pStyle w:val="4"/>
        <w:rPr>
          <w:rFonts w:ascii="仿宋" w:hAnsi="仿宋"/>
        </w:rPr>
      </w:pPr>
      <w:bookmarkStart w:id="60" w:name="_Toc513411416"/>
      <w:bookmarkStart w:id="61" w:name="_Toc631704567"/>
      <w:r>
        <w:rPr>
          <w:rFonts w:ascii="仿宋" w:hAnsi="仿宋"/>
        </w:rPr>
        <w:t>3.5.3 MQ-2型传感器特性</w:t>
      </w:r>
      <w:bookmarkEnd w:id="60"/>
      <w:bookmarkEnd w:id="61"/>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1</w:t>
      </w:r>
      <w:r>
        <w:rPr>
          <w:rFonts w:cs="宋体" w:asciiTheme="minorEastAsia" w:hAnsiTheme="minorEastAsia" w:eastAsiaTheme="minorEastAsia"/>
          <w:bCs w:val="0"/>
          <w:color w:val="auto"/>
          <w:szCs w:val="24"/>
        </w:rPr>
        <w:t xml:space="preserve">）MQ-2型传感器的主要特点：对天然气、液化石油气等烟雾有很高的灵敏度；具有良好的重复性和长期的稳定性。 </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2</w:t>
      </w:r>
      <w:r>
        <w:rPr>
          <w:rFonts w:cs="宋体" w:asciiTheme="minorEastAsia" w:hAnsiTheme="minorEastAsia" w:eastAsiaTheme="minorEastAsia"/>
          <w:bCs w:val="0"/>
          <w:color w:val="auto"/>
          <w:szCs w:val="24"/>
        </w:rPr>
        <w:t>）MQ-2型传感器的基本特性包括灵敏度特性、初期稳定特性。</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灵敏度特性：MQ-2在最佳工作条件下，接触同一种烟雾，其电阻值RS随气体浓度变化的特性称之为灵敏度特性，用K表示。K=RS / R0 (2-1)。</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初期稳定特性：MQ-2在不通电一段时间后，再通电时，MQ-2输出的电流和电压可能不准确，应该加热一段时间，这样才能正常工作。</w:t>
      </w:r>
    </w:p>
    <w:p>
      <w:pPr>
        <w:ind w:firstLine="480"/>
        <w:rPr>
          <w:rFonts w:cs="宋体" w:asciiTheme="minorEastAsia" w:hAnsiTheme="minorEastAsia" w:eastAsiaTheme="minorEastAsia"/>
          <w:bCs w:val="0"/>
          <w:color w:val="auto"/>
          <w:szCs w:val="24"/>
        </w:rPr>
      </w:pPr>
      <w:r>
        <w:rPr>
          <w:rFonts w:cs="宋体" w:asciiTheme="minorEastAsia" w:hAnsiTheme="minorEastAsia" w:eastAsiaTheme="minorEastAsia"/>
          <w:bCs w:val="0"/>
          <w:color w:val="auto"/>
          <w:szCs w:val="24"/>
        </w:rPr>
        <w:t>（</w:t>
      </w:r>
      <w:r>
        <w:rPr>
          <w:rFonts w:hint="eastAsia" w:cs="宋体" w:asciiTheme="minorEastAsia" w:hAnsiTheme="minorEastAsia" w:eastAsiaTheme="minorEastAsia"/>
          <w:bCs w:val="0"/>
          <w:color w:val="auto"/>
          <w:szCs w:val="24"/>
        </w:rPr>
        <w:t>3</w:t>
      </w:r>
      <w:r>
        <w:rPr>
          <w:rFonts w:cs="宋体" w:asciiTheme="minorEastAsia" w:hAnsiTheme="minorEastAsia" w:eastAsiaTheme="minorEastAsia"/>
          <w:bCs w:val="0"/>
          <w:color w:val="auto"/>
          <w:szCs w:val="24"/>
        </w:rPr>
        <w:t>）MQ-2型传感器的特性参数：回路电压：(Vc) 5～24V；取样电阻：(RL) 0.1～20K；加热电压：(VH)5±0.2V；加热功率：(P)约750mW；灵敏度：以甲烷为例R0(air)/RS (0.1%CH4)＞5；响应时间：Tres＜10秒；恢复时间：Trec＜30秒</w:t>
      </w:r>
      <w:r>
        <w:rPr>
          <w:rFonts w:hint="eastAsia" w:cs="宋体" w:asciiTheme="minorEastAsia" w:hAnsiTheme="minorEastAsia" w:eastAsiaTheme="minorEastAsia"/>
          <w:bCs w:val="0"/>
          <w:color w:val="auto"/>
          <w:szCs w:val="24"/>
          <w:vertAlign w:val="superscript"/>
        </w:rPr>
        <w:t>[1</w:t>
      </w:r>
      <w:r>
        <w:rPr>
          <w:rFonts w:cs="宋体" w:asciiTheme="minorEastAsia" w:hAnsiTheme="minorEastAsia" w:eastAsiaTheme="minorEastAsia"/>
          <w:bCs w:val="0"/>
          <w:color w:val="auto"/>
          <w:szCs w:val="24"/>
          <w:vertAlign w:val="superscript"/>
        </w:rPr>
        <w:t>3</w:t>
      </w:r>
      <w:r>
        <w:rPr>
          <w:rFonts w:hint="eastAsia" w:cs="宋体" w:asciiTheme="minorEastAsia" w:hAnsiTheme="minorEastAsia" w:eastAsiaTheme="minorEastAsia"/>
          <w:bCs w:val="0"/>
          <w:color w:val="auto"/>
          <w:szCs w:val="24"/>
          <w:vertAlign w:val="superscript"/>
        </w:rPr>
        <w:t>]</w:t>
      </w:r>
      <w:r>
        <w:rPr>
          <w:rFonts w:cs="宋体" w:asciiTheme="minorEastAsia" w:hAnsiTheme="minorEastAsia" w:eastAsiaTheme="minorEastAsia"/>
          <w:bCs w:val="0"/>
          <w:color w:val="auto"/>
          <w:szCs w:val="24"/>
        </w:rPr>
        <w:t>。</w:t>
      </w:r>
    </w:p>
    <w:p>
      <w:pPr>
        <w:pStyle w:val="2"/>
        <w:spacing w:before="163" w:after="163"/>
      </w:pPr>
      <w:bookmarkStart w:id="62" w:name="_Toc498777856"/>
      <w:bookmarkStart w:id="63" w:name="_Toc358406356"/>
      <w:bookmarkStart w:id="64" w:name="_Toc513411417"/>
      <w:bookmarkStart w:id="65" w:name="_Toc358460094"/>
      <w:bookmarkStart w:id="66" w:name="_Toc358405929"/>
      <w:r>
        <w:rPr>
          <w:rFonts w:ascii="黑体" w:hAnsi="黑体"/>
        </w:rPr>
        <w:t>4</w:t>
      </w:r>
      <w:r>
        <w:rPr>
          <w:rFonts w:hint="eastAsia" w:ascii="黑体" w:hAnsi="黑体"/>
        </w:rPr>
        <w:t xml:space="preserve"> </w:t>
      </w:r>
      <w:r>
        <w:rPr>
          <w:rFonts w:hint="eastAsia"/>
        </w:rPr>
        <w:t>功能仿真验证分析</w:t>
      </w:r>
      <w:bookmarkEnd w:id="62"/>
      <w:bookmarkEnd w:id="63"/>
      <w:bookmarkEnd w:id="64"/>
      <w:bookmarkEnd w:id="65"/>
      <w:bookmarkEnd w:id="66"/>
    </w:p>
    <w:p>
      <w:pPr>
        <w:pStyle w:val="3"/>
        <w:rPr>
          <w:rFonts w:ascii="黑体" w:hAnsi="黑体"/>
        </w:rPr>
      </w:pPr>
      <w:bookmarkStart w:id="67" w:name="_Toc358406357"/>
      <w:bookmarkStart w:id="68" w:name="_Toc358405930"/>
      <w:bookmarkStart w:id="69" w:name="_Toc513411418"/>
      <w:bookmarkStart w:id="70" w:name="_Toc1255179497"/>
      <w:bookmarkStart w:id="71" w:name="_Toc358460095"/>
      <w:r>
        <w:rPr>
          <w:rFonts w:ascii="黑体" w:hAnsi="黑体"/>
        </w:rPr>
        <w:t>4</w:t>
      </w:r>
      <w:r>
        <w:rPr>
          <w:rFonts w:hint="eastAsia" w:ascii="黑体" w:hAnsi="黑体"/>
        </w:rPr>
        <w:t>.1 关于仿真与编程软件</w:t>
      </w:r>
      <w:bookmarkEnd w:id="67"/>
      <w:bookmarkEnd w:id="68"/>
      <w:bookmarkEnd w:id="69"/>
      <w:bookmarkEnd w:id="70"/>
      <w:bookmarkEnd w:id="71"/>
    </w:p>
    <w:p>
      <w:pPr>
        <w:ind w:firstLine="480"/>
        <w:rPr>
          <w:snapToGrid w:val="0"/>
        </w:rPr>
      </w:pPr>
      <w:r>
        <w:t>此次设计首先用Proteus软件画出仿真电路图，</w:t>
      </w:r>
      <w:r>
        <w:rPr>
          <w:rFonts w:hint="eastAsia"/>
        </w:rPr>
        <w:t>由于</w:t>
      </w:r>
      <w:r>
        <w:t>P</w:t>
      </w:r>
      <w:r>
        <w:rPr>
          <w:rFonts w:hint="eastAsia"/>
        </w:rPr>
        <w:t>roteus中不可仿真传感器，所以将本次设计中用到的传感器先用电流源替代，</w:t>
      </w:r>
      <w:r>
        <w:rPr>
          <w:spacing w:val="8"/>
          <w:szCs w:val="21"/>
        </w:rPr>
        <w:t>然后使用</w:t>
      </w:r>
      <w:r>
        <w:rPr>
          <w:spacing w:val="8"/>
        </w:rPr>
        <w:t>KeilC51编写程序</w:t>
      </w:r>
      <w:r>
        <w:rPr>
          <w:spacing w:val="8"/>
          <w:szCs w:val="21"/>
        </w:rPr>
        <w:t>，再通过</w:t>
      </w:r>
      <w:r>
        <w:t>Protues</w:t>
      </w:r>
      <w:r>
        <w:rPr>
          <w:snapToGrid w:val="0"/>
        </w:rPr>
        <w:t>软件进行仿真调试，最后调试得到预期的效果。</w:t>
      </w:r>
    </w:p>
    <w:p>
      <w:pPr>
        <w:pStyle w:val="24"/>
        <w:numPr>
          <w:ilvl w:val="0"/>
          <w:numId w:val="1"/>
        </w:numPr>
      </w:pPr>
      <w:r>
        <w:t>Protues软件</w:t>
      </w:r>
    </w:p>
    <w:p>
      <w:pPr>
        <w:pStyle w:val="24"/>
        <w:ind w:firstLine="480"/>
      </w:pPr>
      <w:r>
        <w:rPr>
          <w:rFonts w:hint="eastAsia"/>
        </w:rPr>
        <w:t>在大学四年期间接触</w:t>
      </w:r>
      <w:r>
        <w:t>Proteus了不少，在一些课程的实验课上也是经常用到，所以这次的设计中我用了P</w:t>
      </w:r>
      <w:r>
        <w:rPr>
          <w:rFonts w:hint="eastAsia"/>
        </w:rPr>
        <w:t>roteus来做仿真。</w:t>
      </w:r>
      <w:r>
        <w:t>本设计的仿真电路图如下图</w:t>
      </w:r>
      <w:r>
        <w:rPr>
          <w:rFonts w:hint="eastAsia"/>
        </w:rPr>
        <w:t>4-</w:t>
      </w:r>
      <w:r>
        <w:t>1所示：</w:t>
      </w:r>
    </w:p>
    <w:p>
      <w:r>
        <w:rPr>
          <w:snapToGrid w:val="0"/>
        </w:rPr>
        <w:drawing>
          <wp:anchor distT="0" distB="0" distL="114300" distR="114300" simplePos="0" relativeHeight="251679744" behindDoc="0" locked="0" layoutInCell="1" allowOverlap="1">
            <wp:simplePos x="0" y="0"/>
            <wp:positionH relativeFrom="column">
              <wp:posOffset>0</wp:posOffset>
            </wp:positionH>
            <wp:positionV relativeFrom="paragraph">
              <wp:posOffset>310515</wp:posOffset>
            </wp:positionV>
            <wp:extent cx="5514975" cy="3135630"/>
            <wp:effectExtent l="0" t="0" r="0" b="8255"/>
            <wp:wrapTopAndBottom/>
            <wp:docPr id="2" name="图片 2" descr="C:\Users\lenovo\Documents\Tencent Files\407192946\Image\C2C\BDZ479`~5}_]WA32CS[0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ocuments\Tencent Files\407192946\Image\C2C\BDZ479`~5}_]WA32CS[0N}E.png"/>
                    <pic:cNvPicPr>
                      <a:picLocks noChangeAspect="1" noChangeArrowheads="1"/>
                    </pic:cNvPicPr>
                  </pic:nvPicPr>
                  <pic:blipFill>
                    <a:blip r:embed="rId28" cstate="print">
                      <a:extLst>
                        <a:ext uri="{28A0092B-C50C-407E-A947-70E740481C1C}">
                          <a14:useLocalDpi xmlns:a14="http://schemas.microsoft.com/office/drawing/2010/main" val="0"/>
                        </a:ext>
                      </a:extLst>
                    </a:blip>
                    <a:srcRect l="6250" t="3727" r="2883" b="1221"/>
                    <a:stretch>
                      <a:fillRect/>
                    </a:stretch>
                  </pic:blipFill>
                  <pic:spPr>
                    <a:xfrm>
                      <a:off x="0" y="0"/>
                      <a:ext cx="5515200" cy="3135600"/>
                    </a:xfrm>
                    <a:prstGeom prst="rect">
                      <a:avLst/>
                    </a:prstGeom>
                    <a:noFill/>
                    <a:ln>
                      <a:noFill/>
                    </a:ln>
                  </pic:spPr>
                </pic:pic>
              </a:graphicData>
            </a:graphic>
          </wp:anchor>
        </w:drawing>
      </w:r>
    </w:p>
    <w:p>
      <w:pPr>
        <w:pStyle w:val="24"/>
        <w:ind w:firstLine="480"/>
      </w:pPr>
    </w:p>
    <w:p>
      <w:pPr>
        <w:jc w:val="center"/>
        <w:rPr>
          <w:rFonts w:ascii="Times New Roman" w:hAnsi="Times New Roman"/>
          <w:snapToGrid w:val="0"/>
        </w:rPr>
      </w:pPr>
      <w:r>
        <w:rPr>
          <w:rFonts w:ascii="黑体" w:hAnsi="黑体" w:eastAsia="黑体"/>
        </w:rPr>
        <w:t>图</w:t>
      </w:r>
      <w:r>
        <w:rPr>
          <w:rFonts w:hint="eastAsia" w:ascii="黑体" w:hAnsi="黑体" w:eastAsia="黑体"/>
        </w:rPr>
        <w:t>4-</w:t>
      </w:r>
      <w:r>
        <w:rPr>
          <w:rFonts w:ascii="黑体" w:hAnsi="黑体" w:eastAsia="黑体"/>
        </w:rPr>
        <w:t>1  仿真电路图</w:t>
      </w:r>
    </w:p>
    <w:p>
      <w:pPr>
        <w:pStyle w:val="24"/>
        <w:ind w:firstLine="480"/>
      </w:pPr>
    </w:p>
    <w:p>
      <w:pPr>
        <w:pStyle w:val="24"/>
        <w:ind w:firstLine="512"/>
        <w:rPr>
          <w:spacing w:val="8"/>
          <w:szCs w:val="21"/>
        </w:rPr>
      </w:pPr>
      <w:r>
        <w:rPr>
          <w:rFonts w:hint="eastAsia"/>
          <w:spacing w:val="8"/>
        </w:rPr>
        <w:t>（</w:t>
      </w:r>
      <w:r>
        <w:rPr>
          <w:spacing w:val="8"/>
        </w:rPr>
        <w:t>2</w:t>
      </w:r>
      <w:r>
        <w:rPr>
          <w:rFonts w:hint="eastAsia"/>
          <w:spacing w:val="8"/>
        </w:rPr>
        <w:t>）</w:t>
      </w:r>
      <w:r>
        <w:rPr>
          <w:spacing w:val="8"/>
        </w:rPr>
        <w:t>Keil C51</w:t>
      </w:r>
      <w:r>
        <w:rPr>
          <w:spacing w:val="8"/>
          <w:szCs w:val="21"/>
        </w:rPr>
        <w:t xml:space="preserve"> </w:t>
      </w:r>
    </w:p>
    <w:p>
      <w:pPr>
        <w:ind w:firstLine="480"/>
        <w:rPr>
          <w:color w:val="auto"/>
          <w:szCs w:val="24"/>
        </w:rPr>
      </w:pPr>
      <w:r>
        <w:t>Keil C51是美国Keil Software公司(ARM公司之一)出品的51系列兼容单片机C语言软件开发系统</w:t>
      </w:r>
      <w:r>
        <w:rPr>
          <w:rFonts w:hint="eastAsia"/>
          <w:vertAlign w:val="superscript"/>
        </w:rPr>
        <w:t>[1</w:t>
      </w:r>
      <w:r>
        <w:rPr>
          <w:vertAlign w:val="superscript"/>
        </w:rPr>
        <w:t>4</w:t>
      </w:r>
      <w:r>
        <w:rPr>
          <w:rFonts w:hint="eastAsia"/>
          <w:vertAlign w:val="superscript"/>
        </w:rPr>
        <w:t>]</w:t>
      </w:r>
      <w:r>
        <w:t>。Keil C51在使用上不需要特别高的水准要求，在次设计中帮助了我完成了与</w:t>
      </w:r>
      <w:r>
        <w:rPr>
          <w:rFonts w:hint="eastAsia"/>
        </w:rPr>
        <w:t>STC89C52上的关键功能。下图4-</w:t>
      </w:r>
      <w:r>
        <w:t>2</w:t>
      </w:r>
      <w:r>
        <w:rPr>
          <w:rFonts w:hint="eastAsia"/>
        </w:rPr>
        <w:t>为此次设计的程序流程图：</w:t>
      </w:r>
    </w:p>
    <w:p/>
    <w:p>
      <w:pPr>
        <w:ind w:firstLine="480"/>
        <w:jc w:val="center"/>
      </w:pPr>
      <w:r>
        <w:object>
          <v:shape id="_x0000_i1029" o:spt="75" type="#_x0000_t75" style="height:344.4pt;width:256.2pt;" o:ole="t" filled="f" o:preferrelative="t" stroked="f" coordsize="21600,21600">
            <v:path/>
            <v:fill on="f" focussize="0,0"/>
            <v:stroke on="f" joinstyle="miter"/>
            <v:imagedata r:id="rId30" o:title=""/>
            <o:lock v:ext="edit" aspectratio="f"/>
            <w10:wrap type="none"/>
            <w10:anchorlock/>
          </v:shape>
          <o:OLEObject Type="Embed" ProgID="Visio.Drawing.11" ShapeID="_x0000_i1029" DrawAspect="Content" ObjectID="_1468075729" r:id="rId29">
            <o:LockedField>false</o:LockedField>
          </o:OLEObject>
        </w:object>
      </w:r>
    </w:p>
    <w:p>
      <w:pPr>
        <w:ind w:firstLine="480"/>
        <w:jc w:val="center"/>
      </w:pPr>
    </w:p>
    <w:p>
      <w:pPr>
        <w:jc w:val="center"/>
        <w:rPr>
          <w:rFonts w:ascii="黑体" w:hAnsi="黑体" w:eastAsia="黑体"/>
        </w:rPr>
      </w:pPr>
      <w:r>
        <w:rPr>
          <w:rFonts w:ascii="黑体" w:hAnsi="黑体" w:eastAsia="黑体"/>
        </w:rPr>
        <w:t>图</w:t>
      </w:r>
      <w:r>
        <w:rPr>
          <w:rFonts w:hint="eastAsia" w:ascii="黑体" w:hAnsi="黑体" w:eastAsia="黑体"/>
        </w:rPr>
        <w:t>4-</w:t>
      </w:r>
      <w:r>
        <w:rPr>
          <w:rFonts w:ascii="黑体" w:hAnsi="黑体" w:eastAsia="黑体"/>
        </w:rPr>
        <w:t>2  主程序流程图</w:t>
      </w:r>
    </w:p>
    <w:p>
      <w:pPr>
        <w:rPr>
          <w:rFonts w:ascii="Times New Roman" w:hAnsi="Times New Roman"/>
          <w:snapToGrid w:val="0"/>
        </w:rPr>
      </w:pPr>
    </w:p>
    <w:p>
      <w:pPr>
        <w:pStyle w:val="3"/>
        <w:rPr>
          <w:rFonts w:ascii="黑体" w:hAnsi="黑体"/>
        </w:rPr>
      </w:pPr>
      <w:bookmarkStart w:id="72" w:name="_Toc358406358"/>
      <w:bookmarkStart w:id="73" w:name="_Toc358460096"/>
      <w:bookmarkStart w:id="74" w:name="_Toc513411419"/>
      <w:bookmarkStart w:id="75" w:name="_Toc358405931"/>
      <w:bookmarkStart w:id="76" w:name="_Toc524872353"/>
      <w:r>
        <w:rPr>
          <w:rFonts w:ascii="黑体" w:hAnsi="黑体"/>
        </w:rPr>
        <w:t>4</w:t>
      </w:r>
      <w:r>
        <w:rPr>
          <w:rFonts w:hint="eastAsia" w:ascii="黑体" w:hAnsi="黑体"/>
        </w:rPr>
        <w:t xml:space="preserve">.2 </w:t>
      </w:r>
      <w:r>
        <w:rPr>
          <w:rFonts w:ascii="黑体" w:hAnsi="黑体"/>
          <w:szCs w:val="24"/>
        </w:rPr>
        <w:t>AD电路</w:t>
      </w:r>
      <w:r>
        <w:rPr>
          <w:rFonts w:ascii="黑体" w:hAnsi="黑体"/>
        </w:rPr>
        <w:t>图</w:t>
      </w:r>
      <w:bookmarkEnd w:id="72"/>
      <w:bookmarkEnd w:id="73"/>
      <w:bookmarkEnd w:id="74"/>
      <w:bookmarkEnd w:id="75"/>
      <w:bookmarkEnd w:id="76"/>
    </w:p>
    <w:p>
      <w:pPr>
        <w:pStyle w:val="6"/>
        <w:adjustRightInd w:val="0"/>
        <w:snapToGrid w:val="0"/>
        <w:spacing w:before="163" w:beforeLines="50" w:after="163" w:afterLines="50" w:line="440" w:lineRule="exact"/>
        <w:ind w:firstLine="480"/>
        <w:jc w:val="left"/>
        <w:rPr>
          <w:snapToGrid w:val="0"/>
          <w:color w:val="000000"/>
          <w:kern w:val="0"/>
          <w:sz w:val="24"/>
          <w:szCs w:val="24"/>
        </w:rPr>
      </w:pPr>
      <w:r>
        <w:rPr>
          <w:snapToGrid w:val="0"/>
          <w:color w:val="000000"/>
          <w:kern w:val="0"/>
          <w:sz w:val="24"/>
          <w:szCs w:val="24"/>
        </w:rPr>
        <w:t>为了更直观的了解本次设计中的电路设计，我使用了</w:t>
      </w:r>
      <w:r>
        <w:rPr>
          <w:rFonts w:hint="eastAsia"/>
          <w:snapToGrid w:val="0"/>
          <w:color w:val="000000"/>
          <w:kern w:val="0"/>
          <w:sz w:val="24"/>
          <w:szCs w:val="24"/>
        </w:rPr>
        <w:t>Altium</w:t>
      </w:r>
      <w:r>
        <w:rPr>
          <w:snapToGrid w:val="0"/>
          <w:color w:val="000000"/>
          <w:kern w:val="0"/>
          <w:sz w:val="24"/>
          <w:szCs w:val="24"/>
        </w:rPr>
        <w:t xml:space="preserve"> Designer 绘出电路图。</w:t>
      </w:r>
      <w:r>
        <w:rPr>
          <w:rFonts w:ascii="Times New Roman" w:hAnsi="Times New Roman"/>
          <w:color w:val="auto"/>
          <w:sz w:val="24"/>
          <w:szCs w:val="24"/>
        </w:rPr>
        <w:t>AD电路</w:t>
      </w:r>
      <w:r>
        <w:rPr>
          <w:snapToGrid w:val="0"/>
          <w:color w:val="000000"/>
          <w:kern w:val="0"/>
          <w:sz w:val="24"/>
          <w:szCs w:val="24"/>
        </w:rPr>
        <w:t>图如下图</w:t>
      </w:r>
      <w:r>
        <w:rPr>
          <w:rFonts w:ascii="Times New Roman" w:hAnsi="Times New Roman"/>
          <w:color w:val="auto"/>
          <w:sz w:val="24"/>
          <w:szCs w:val="24"/>
        </w:rPr>
        <w:t>4</w:t>
      </w:r>
      <w:r>
        <w:rPr>
          <w:rFonts w:hint="eastAsia" w:ascii="Times New Roman" w:hAnsi="Times New Roman"/>
          <w:color w:val="auto"/>
          <w:sz w:val="24"/>
          <w:szCs w:val="24"/>
        </w:rPr>
        <w:t>-</w:t>
      </w:r>
      <w:r>
        <w:rPr>
          <w:rFonts w:ascii="Times New Roman" w:hAnsi="Times New Roman"/>
          <w:color w:val="auto"/>
          <w:sz w:val="24"/>
          <w:szCs w:val="24"/>
        </w:rPr>
        <w:t>2</w:t>
      </w:r>
      <w:r>
        <w:rPr>
          <w:snapToGrid w:val="0"/>
          <w:color w:val="000000"/>
          <w:kern w:val="0"/>
          <w:sz w:val="24"/>
          <w:szCs w:val="24"/>
        </w:rPr>
        <w:t>所示</w:t>
      </w:r>
    </w:p>
    <w:p>
      <w:pPr>
        <w:pStyle w:val="6"/>
        <w:adjustRightInd w:val="0"/>
        <w:snapToGrid w:val="0"/>
        <w:spacing w:before="100" w:beforeAutospacing="1" w:after="100" w:afterAutospacing="1" w:line="240" w:lineRule="auto"/>
        <w:jc w:val="left"/>
        <w:rPr>
          <w:snapToGrid w:val="0"/>
          <w:color w:val="000000"/>
          <w:kern w:val="0"/>
          <w:sz w:val="24"/>
          <w:szCs w:val="24"/>
        </w:rPr>
      </w:pPr>
      <w:r>
        <w:rPr>
          <w:rFonts w:cs="宋体" w:asciiTheme="minorEastAsia" w:hAnsiTheme="minorEastAsia" w:eastAsiaTheme="minorEastAsia"/>
          <w:bCs/>
          <w:color w:val="auto"/>
          <w:szCs w:val="24"/>
        </w:rPr>
        <w:drawing>
          <wp:anchor distT="0" distB="0" distL="114300" distR="114300" simplePos="0" relativeHeight="251676672" behindDoc="0" locked="0" layoutInCell="1" allowOverlap="1">
            <wp:simplePos x="0" y="0"/>
            <wp:positionH relativeFrom="margin">
              <wp:align>center</wp:align>
            </wp:positionH>
            <wp:positionV relativeFrom="paragraph">
              <wp:posOffset>397510</wp:posOffset>
            </wp:positionV>
            <wp:extent cx="5882640" cy="3862705"/>
            <wp:effectExtent l="0" t="0" r="4445" b="4445"/>
            <wp:wrapTopAndBottom/>
            <wp:docPr id="5" name="图片 5" descr="C:\Users\lenovo\Documents\Tencent Files\407192946\Image\C2C\)W}YVET2J(2VPXYQ8F]SV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Documents\Tencent Files\407192946\Image\C2C\)W}YVET2J(2VPXYQ8F]SVB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882400" cy="3862800"/>
                    </a:xfrm>
                    <a:prstGeom prst="rect">
                      <a:avLst/>
                    </a:prstGeom>
                    <a:noFill/>
                    <a:ln>
                      <a:noFill/>
                    </a:ln>
                  </pic:spPr>
                </pic:pic>
              </a:graphicData>
            </a:graphic>
          </wp:anchor>
        </w:drawing>
      </w:r>
    </w:p>
    <w:p>
      <w:pPr>
        <w:rPr>
          <w:rFonts w:cs="宋体" w:asciiTheme="minorEastAsia" w:hAnsiTheme="minorEastAsia" w:eastAsiaTheme="minorEastAsia"/>
          <w:bCs w:val="0"/>
          <w:color w:val="auto"/>
          <w:szCs w:val="24"/>
        </w:rPr>
      </w:pPr>
    </w:p>
    <w:p>
      <w:pPr>
        <w:jc w:val="center"/>
        <w:rPr>
          <w:rFonts w:ascii="黑体" w:hAnsi="黑体" w:eastAsia="黑体" w:cs="宋体"/>
          <w:bCs w:val="0"/>
          <w:color w:val="auto"/>
          <w:szCs w:val="24"/>
        </w:rPr>
      </w:pPr>
      <w:r>
        <w:rPr>
          <w:rFonts w:ascii="黑体" w:hAnsi="黑体" w:eastAsia="黑体" w:cs="宋体"/>
          <w:bCs w:val="0"/>
          <w:color w:val="auto"/>
          <w:szCs w:val="24"/>
        </w:rPr>
        <w:t>图</w:t>
      </w:r>
      <w:r>
        <w:rPr>
          <w:rFonts w:hint="eastAsia" w:ascii="黑体" w:hAnsi="黑体" w:eastAsia="黑体" w:cs="宋体"/>
          <w:bCs w:val="0"/>
          <w:color w:val="auto"/>
          <w:szCs w:val="24"/>
        </w:rPr>
        <w:t>4-</w:t>
      </w:r>
      <w:r>
        <w:rPr>
          <w:rFonts w:ascii="黑体" w:hAnsi="黑体" w:eastAsia="黑体" w:cs="宋体"/>
          <w:bCs w:val="0"/>
          <w:color w:val="auto"/>
          <w:szCs w:val="24"/>
        </w:rPr>
        <w:t>2  AD电路图</w:t>
      </w:r>
    </w:p>
    <w:p>
      <w:pPr>
        <w:jc w:val="center"/>
        <w:rPr>
          <w:rFonts w:ascii="黑体" w:hAnsi="黑体" w:eastAsia="黑体" w:cs="宋体"/>
          <w:bCs w:val="0"/>
          <w:color w:val="auto"/>
          <w:szCs w:val="24"/>
        </w:rPr>
      </w:pPr>
    </w:p>
    <w:p>
      <w:pPr>
        <w:pStyle w:val="2"/>
        <w:spacing w:before="163" w:after="163"/>
      </w:pPr>
      <w:bookmarkStart w:id="77" w:name="_Toc327254586"/>
      <w:bookmarkStart w:id="78" w:name="_Toc513411420"/>
      <w:r>
        <w:t>5 系统调试</w:t>
      </w:r>
      <w:bookmarkEnd w:id="77"/>
      <w:bookmarkEnd w:id="78"/>
    </w:p>
    <w:p>
      <w:pPr>
        <w:pStyle w:val="3"/>
      </w:pPr>
      <w:bookmarkStart w:id="79" w:name="_Toc1572276965"/>
      <w:bookmarkStart w:id="80" w:name="_Toc513411421"/>
      <w:r>
        <w:rPr>
          <w:rFonts w:ascii="黑体" w:hAnsi="黑体"/>
        </w:rPr>
        <w:t>5.1</w:t>
      </w:r>
      <w:r>
        <w:t xml:space="preserve"> 硬件调试</w:t>
      </w:r>
      <w:bookmarkEnd w:id="79"/>
      <w:bookmarkEnd w:id="80"/>
    </w:p>
    <w:p>
      <w:pPr>
        <w:ind w:firstLine="480"/>
        <w:rPr>
          <w:rFonts w:cs="宋体"/>
          <w:szCs w:val="21"/>
        </w:rPr>
      </w:pPr>
      <w:r>
        <w:rPr>
          <w:rFonts w:cs="宋体"/>
          <w:szCs w:val="21"/>
        </w:rPr>
        <w:t>该系统在硬件放面的主要问题在于芯片的针脚比较稠密在焊接过程中极易发生短路。在调试过程中主要遇到了以下问题：</w:t>
      </w:r>
    </w:p>
    <w:p>
      <w:pPr>
        <w:ind w:firstLine="480"/>
        <w:rPr>
          <w:rFonts w:cs="宋体"/>
          <w:szCs w:val="21"/>
        </w:rPr>
      </w:pPr>
      <w:r>
        <w:rPr>
          <w:rFonts w:cs="宋体"/>
          <w:szCs w:val="21"/>
        </w:rPr>
        <w:t>（</w:t>
      </w:r>
      <w:r>
        <w:rPr>
          <w:rFonts w:hint="eastAsia" w:cs="宋体"/>
          <w:szCs w:val="21"/>
        </w:rPr>
        <w:t>1</w:t>
      </w:r>
      <w:r>
        <w:rPr>
          <w:rFonts w:cs="宋体"/>
          <w:szCs w:val="21"/>
        </w:rPr>
        <w:t>）蜂鸣器在触发后没有发出声音</w:t>
      </w:r>
    </w:p>
    <w:p>
      <w:pPr>
        <w:ind w:firstLine="480"/>
        <w:rPr>
          <w:rFonts w:cs="宋体"/>
          <w:szCs w:val="21"/>
        </w:rPr>
      </w:pPr>
      <w:r>
        <w:rPr>
          <w:rFonts w:cs="宋体"/>
          <w:szCs w:val="21"/>
        </w:rPr>
        <w:t>解决：通过对于蜂鸣器的资料查找，和对于其触发时的电流的测量，发现电流不足以驱动蜂鸣器工作，在使用三极管对电流放大后，蜂鸣器正常工作。</w:t>
      </w:r>
    </w:p>
    <w:p>
      <w:pPr>
        <w:ind w:firstLine="439" w:firstLineChars="183"/>
        <w:rPr>
          <w:rFonts w:cs="宋体"/>
          <w:szCs w:val="21"/>
        </w:rPr>
      </w:pPr>
      <w:r>
        <w:rPr>
          <w:rFonts w:cs="宋体"/>
          <w:szCs w:val="21"/>
        </w:rPr>
        <w:t>（</w:t>
      </w:r>
      <w:r>
        <w:rPr>
          <w:rFonts w:hint="eastAsia" w:cs="宋体"/>
          <w:szCs w:val="21"/>
        </w:rPr>
        <w:t>2</w:t>
      </w:r>
      <w:r>
        <w:rPr>
          <w:rFonts w:cs="宋体"/>
          <w:szCs w:val="21"/>
        </w:rPr>
        <w:t>）A/D转换器不能正确的读取到数值</w:t>
      </w:r>
    </w:p>
    <w:p>
      <w:pPr>
        <w:ind w:firstLine="480"/>
        <w:rPr>
          <w:rFonts w:cs="宋体"/>
          <w:szCs w:val="21"/>
        </w:rPr>
      </w:pPr>
      <w:r>
        <w:rPr>
          <w:rFonts w:cs="宋体"/>
          <w:szCs w:val="21"/>
        </w:rPr>
        <w:t>解决：使用万用表对ADC0832的所有针脚进行排查，CLK针脚虚焊，补焊之后读取正常。</w:t>
      </w:r>
    </w:p>
    <w:p>
      <w:pPr>
        <w:pStyle w:val="3"/>
        <w:rPr>
          <w:rStyle w:val="19"/>
          <w:bCs w:val="0"/>
        </w:rPr>
      </w:pPr>
      <w:bookmarkStart w:id="81" w:name="_Toc513411422"/>
      <w:bookmarkStart w:id="82" w:name="_Toc269455306"/>
      <w:r>
        <w:rPr>
          <w:rStyle w:val="19"/>
          <w:rFonts w:ascii="黑体" w:hAnsi="黑体"/>
          <w:bCs w:val="0"/>
        </w:rPr>
        <w:t xml:space="preserve">5.2 </w:t>
      </w:r>
      <w:r>
        <w:rPr>
          <w:rStyle w:val="19"/>
          <w:bCs w:val="0"/>
        </w:rPr>
        <w:t>软件调试</w:t>
      </w:r>
      <w:bookmarkEnd w:id="81"/>
      <w:bookmarkEnd w:id="82"/>
    </w:p>
    <w:p>
      <w:pPr>
        <w:ind w:firstLine="480"/>
      </w:pPr>
      <w:r>
        <w:t>软件的调试分模块进行，首先是对于LCD显示屏的调试，让其能显示出正确的字符，使的后面模块读取的数据能显示出来，方便后面模块的调试，然后依次是温度模块，烟雾模块，LCD模块和蜂鸣器模块。</w:t>
      </w:r>
    </w:p>
    <w:p>
      <w:pPr>
        <w:ind w:firstLine="480"/>
      </w:pPr>
      <w:r>
        <w:t>在实际操作的过程中，最难的部分在对于温度模块，烟雾模块和LCD模块每次信号发出去之后的延时是不同，所以针对3种模块都有不同的延时函数，而且在选择延时时间的时候并不能得到一个准确的数值，只能在一个合理的范围内去多次尝试，来得到一个可以正确使用的延时数值。</w:t>
      </w:r>
    </w:p>
    <w:p>
      <w:pPr>
        <w:ind w:firstLine="480"/>
      </w:pPr>
      <w:r>
        <w:t>这次的设计软件部分程序复杂，在编程和调试的时候遇到了一些阻碍。最后归纳出在软件的调试过程中主要遇到的问题如下：</w:t>
      </w:r>
    </w:p>
    <w:p>
      <w:pPr>
        <w:ind w:firstLine="480"/>
      </w:pPr>
      <w:r>
        <w:t>（</w:t>
      </w:r>
      <w:r>
        <w:rPr>
          <w:rFonts w:hint="eastAsia"/>
        </w:rPr>
        <w:t>1</w:t>
      </w:r>
      <w:r>
        <w:t>）显示模块不能正常显示</w:t>
      </w:r>
    </w:p>
    <w:p>
      <w:pPr>
        <w:ind w:firstLine="480"/>
      </w:pPr>
      <w:r>
        <w:t>解决：经排查发现在向LCD输出的显示字符地址最高为并不为1，在对当前地址加上80H后，输出正常；</w:t>
      </w:r>
    </w:p>
    <w:p>
      <w:pPr>
        <w:ind w:firstLine="480"/>
      </w:pPr>
      <w:r>
        <w:t>（</w:t>
      </w:r>
      <w:r>
        <w:rPr>
          <w:rFonts w:hint="eastAsia"/>
        </w:rPr>
        <w:t>2</w:t>
      </w:r>
      <w:r>
        <w:t>）显示模块会在输出显示后，丢失几条指令</w:t>
      </w:r>
    </w:p>
    <w:p>
      <w:pPr>
        <w:ind w:firstLine="480"/>
      </w:pPr>
      <w:r>
        <w:t>解决：查询资料该型号LCD，需要再输出指令前检查是否处于忙状态，修改代码后，输出正常。 </w:t>
      </w:r>
    </w:p>
    <w:p>
      <w:pPr>
        <w:ind w:firstLine="480"/>
      </w:pPr>
      <w:r>
        <w:t>（</w:t>
      </w:r>
      <w:r>
        <w:rPr>
          <w:rFonts w:hint="eastAsia"/>
        </w:rPr>
        <w:t>3</w:t>
      </w:r>
      <w:r>
        <w:t>）温度模块读取到的数值不正确</w:t>
      </w:r>
    </w:p>
    <w:p>
      <w:pPr>
        <w:ind w:firstLine="480"/>
      </w:pPr>
      <w:r>
        <w:t>解决：经排查，在对温度模块传回的数据进行处理时发生错误，对处理数据的代码进行调整后，数值正常。</w:t>
      </w:r>
    </w:p>
    <w:p>
      <w:pPr>
        <w:pStyle w:val="3"/>
      </w:pPr>
      <w:bookmarkStart w:id="83" w:name="_Toc513411423"/>
      <w:bookmarkStart w:id="84" w:name="_Toc1703964683"/>
      <w:r>
        <w:rPr>
          <w:rFonts w:ascii="黑体" w:hAnsi="黑体"/>
        </w:rPr>
        <w:t xml:space="preserve">5.3 </w:t>
      </w:r>
      <w:r>
        <w:t>调试结果</w:t>
      </w:r>
      <w:bookmarkEnd w:id="83"/>
      <w:bookmarkEnd w:id="84"/>
    </w:p>
    <w:p>
      <w:pPr>
        <w:ind w:firstLine="480"/>
        <w:rPr>
          <w:rFonts w:cs="宋体"/>
          <w:szCs w:val="21"/>
        </w:rPr>
      </w:pPr>
      <w:r>
        <w:rPr>
          <w:rFonts w:cs="宋体"/>
          <w:szCs w:val="21"/>
        </w:rPr>
        <w:t>虽然在整个设计过程中遇到了不少问题，但在我的</w:t>
      </w:r>
      <w:r>
        <w:rPr>
          <w:rFonts w:hint="eastAsia" w:cs="宋体"/>
          <w:szCs w:val="21"/>
        </w:rPr>
        <w:t>坚持不懈</w:t>
      </w:r>
      <w:r>
        <w:rPr>
          <w:rFonts w:cs="宋体"/>
          <w:szCs w:val="21"/>
        </w:rPr>
        <w:t>下，在最后我终于解决了问题，完成了这个设计。最终实现的效果如图</w:t>
      </w:r>
      <w:r>
        <w:rPr>
          <w:rFonts w:hint="eastAsia" w:cs="宋体"/>
          <w:szCs w:val="21"/>
        </w:rPr>
        <w:t>5-</w:t>
      </w:r>
      <w:r>
        <w:rPr>
          <w:rFonts w:cs="宋体"/>
          <w:szCs w:val="21"/>
        </w:rPr>
        <w:t>1所示：</w:t>
      </w:r>
    </w:p>
    <w:p>
      <w:pPr>
        <w:ind w:firstLine="480"/>
        <w:rPr>
          <w:rFonts w:cs="宋体"/>
          <w:szCs w:val="21"/>
        </w:rPr>
      </w:pPr>
    </w:p>
    <w:p>
      <w:pPr>
        <w:ind w:firstLine="480"/>
        <w:jc w:val="center"/>
        <w:rPr>
          <w:rFonts w:cs="宋体"/>
          <w:szCs w:val="21"/>
        </w:rPr>
      </w:pPr>
      <w:r>
        <w:rPr>
          <w:rFonts w:cs="宋体"/>
          <w:szCs w:val="21"/>
        </w:rPr>
        <w:drawing>
          <wp:inline distT="0" distB="0" distL="0" distR="0">
            <wp:extent cx="2462530" cy="3437890"/>
            <wp:effectExtent l="7620" t="0" r="2540" b="0"/>
            <wp:docPr id="33" name="图片 33" descr="C:\Users\lenovo\Documents\Tencent Files\407192946\FileRecv\MobileFile\IMG_6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novo\Documents\Tencent Files\407192946\FileRecv\MobileFile\IMG_6896.JPG"/>
                    <pic:cNvPicPr>
                      <a:picLocks noChangeAspect="1" noChangeArrowheads="1"/>
                    </pic:cNvPicPr>
                  </pic:nvPicPr>
                  <pic:blipFill>
                    <a:blip r:embed="rId32" cstate="print">
                      <a:extLst>
                        <a:ext uri="{28A0092B-C50C-407E-A947-70E740481C1C}">
                          <a14:useLocalDpi xmlns:a14="http://schemas.microsoft.com/office/drawing/2010/main" val="0"/>
                        </a:ext>
                      </a:extLst>
                    </a:blip>
                    <a:srcRect l="4979" t="3080" r="-7666"/>
                    <a:stretch>
                      <a:fillRect/>
                    </a:stretch>
                  </pic:blipFill>
                  <pic:spPr>
                    <a:xfrm rot="5400000">
                      <a:off x="0" y="0"/>
                      <a:ext cx="2462530" cy="3438422"/>
                    </a:xfrm>
                    <a:prstGeom prst="rect">
                      <a:avLst/>
                    </a:prstGeom>
                    <a:noFill/>
                    <a:ln>
                      <a:noFill/>
                    </a:ln>
                  </pic:spPr>
                </pic:pic>
              </a:graphicData>
            </a:graphic>
          </wp:inline>
        </w:drawing>
      </w:r>
    </w:p>
    <w:p>
      <w:pPr>
        <w:ind w:firstLine="480"/>
        <w:jc w:val="center"/>
        <w:rPr>
          <w:rFonts w:ascii="黑体" w:hAnsi="黑体" w:eastAsia="黑体" w:cs="宋体"/>
          <w:szCs w:val="21"/>
        </w:rPr>
      </w:pPr>
      <w:r>
        <w:rPr>
          <w:rFonts w:ascii="黑体" w:hAnsi="黑体" w:eastAsia="黑体" w:cs="宋体"/>
          <w:szCs w:val="21"/>
        </w:rPr>
        <w:t>图</w:t>
      </w:r>
      <w:r>
        <w:rPr>
          <w:rFonts w:hint="eastAsia" w:ascii="黑体" w:hAnsi="黑体" w:eastAsia="黑体" w:cs="宋体"/>
          <w:szCs w:val="21"/>
        </w:rPr>
        <w:t>5-</w:t>
      </w:r>
      <w:r>
        <w:rPr>
          <w:rFonts w:ascii="黑体" w:hAnsi="黑体" w:eastAsia="黑体" w:cs="宋体"/>
          <w:szCs w:val="21"/>
        </w:rPr>
        <w:t>1  调试结果图</w:t>
      </w:r>
    </w:p>
    <w:p>
      <w:pPr>
        <w:ind w:firstLine="480"/>
        <w:jc w:val="center"/>
        <w:rPr>
          <w:rFonts w:ascii="黑体" w:hAnsi="黑体" w:eastAsia="黑体" w:cs="宋体"/>
          <w:szCs w:val="21"/>
        </w:rPr>
      </w:pPr>
    </w:p>
    <w:p>
      <w:pPr>
        <w:pStyle w:val="2"/>
        <w:spacing w:before="163" w:after="163"/>
      </w:pPr>
      <w:bookmarkStart w:id="85" w:name="_Toc513411424"/>
      <w:bookmarkStart w:id="86" w:name="_Toc352406219"/>
      <w:r>
        <w:rPr>
          <w:rFonts w:ascii="黑体" w:hAnsi="黑体"/>
        </w:rPr>
        <w:t xml:space="preserve">6 </w:t>
      </w:r>
      <w:r>
        <w:t>总结</w:t>
      </w:r>
      <w:bookmarkEnd w:id="85"/>
      <w:bookmarkEnd w:id="86"/>
    </w:p>
    <w:p>
      <w:pPr>
        <w:ind w:firstLine="482"/>
      </w:pPr>
      <w:r>
        <w:t>经过我对这次设计的深入了解与研究，实现了对室内的烟雾浓度以及温度的实时监测，我们可以直观的在液晶显示屏上看到温度和烟雾浓度的显示值，如发现火情则触动声光报警。此次使用的单片机在我们的生活中也经常遇到，STC89C52性能好、处理数据快速，我认为采用该单片机很恰当，能较好的实现我所设计的功能。这个设计虽然结构简单，放置在室内用来预防火情变得严重是有一定的实用价值的，况且操作简单，会避免未曾接触过这方面的人不知如何使用。如发生火情，按下复位键即可停止。此次设计用到的芯片、传感器以及其他元件都比较平价，所以不存在价格方面的问题</w:t>
      </w:r>
      <w:r>
        <w:rPr>
          <w:rFonts w:hint="eastAsia"/>
        </w:rPr>
        <w:t xml:space="preserve"> 。在此次设计中传感器起到的作用也是必不可少的，选用</w:t>
      </w:r>
      <w:r>
        <w:t>的MQ-2型半导体电阻式烟雾传感器对于小型室内的火灾预警装置是比较理想的，而且对烷类烟雾很敏感。温度传感器</w:t>
      </w:r>
      <w:r>
        <w:rPr>
          <w:rFonts w:hint="eastAsia"/>
        </w:rPr>
        <w:t>DS18B20有一个很大的优势，直接发出数字信号，串联到单片机即可，简单的电路并不妨碍我所实现的功能。</w:t>
      </w:r>
    </w:p>
    <w:p>
      <w:pPr>
        <w:ind w:firstLine="482"/>
      </w:pPr>
      <w:r>
        <w:t>但是由于自身能力等其他因素，这个火灾预警装置的设计并不是很完美，很多地方还需要改善。此设计由于系统的算法不够成熟，有一定的误报率，灵敏度可能不够；BS18B20在条件允许的情况下可以并联</w:t>
      </w:r>
      <w:r>
        <w:rPr>
          <w:rFonts w:hint="eastAsia"/>
        </w:rPr>
        <w:t>8个，从而测试不同点的温度。</w:t>
      </w:r>
      <w:r>
        <w:t>DS18B20能测的温度范围较小，不适合在稳定的上升很快的场所使用；如果用户想要自己设定阀值比较难，也不能保证所有场所适用。</w:t>
      </w:r>
    </w:p>
    <w:p>
      <w:pPr>
        <w:ind w:firstLine="480"/>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rPr>
          <w:vertAlign w:val="superscript"/>
        </w:rPr>
      </w:pPr>
    </w:p>
    <w:p>
      <w:pPr>
        <w:pStyle w:val="2"/>
        <w:spacing w:before="163" w:after="163"/>
      </w:pPr>
      <w:bookmarkStart w:id="87" w:name="_Toc513411425"/>
      <w:bookmarkStart w:id="88" w:name="_Toc1600028624"/>
      <w:r>
        <w:rPr>
          <w:sz w:val="24"/>
          <w:szCs w:val="24"/>
        </w:rPr>
        <w:t>参考文献：</w:t>
      </w:r>
      <w:bookmarkEnd w:id="87"/>
      <w:bookmarkEnd w:id="88"/>
      <w:r>
        <w:rPr>
          <w:rFonts w:hint="eastAsia"/>
        </w:rPr>
        <w:t xml:space="preserve"> </w:t>
      </w:r>
    </w:p>
    <w:p>
      <w:pPr>
        <w:wordWrap w:val="0"/>
        <w:ind w:left="420" w:hanging="420" w:hangingChars="200"/>
        <w:rPr>
          <w:sz w:val="21"/>
          <w:szCs w:val="21"/>
        </w:rPr>
      </w:pPr>
      <w:r>
        <w:rPr>
          <w:sz w:val="21"/>
          <w:szCs w:val="21"/>
        </w:rPr>
        <w:t>[1] 高林.单片机原理与微机原理综合仿真系统的设计及应用[J].实验技术与管理,2014,31(03):91-94.</w:t>
      </w:r>
    </w:p>
    <w:p>
      <w:pPr>
        <w:wordWrap w:val="0"/>
        <w:ind w:left="420" w:hanging="420" w:hangingChars="200"/>
        <w:rPr>
          <w:sz w:val="21"/>
          <w:szCs w:val="21"/>
        </w:rPr>
      </w:pPr>
      <w:r>
        <w:rPr>
          <w:sz w:val="21"/>
          <w:szCs w:val="21"/>
        </w:rPr>
        <w:t>[2] 郭志辉.DS18B20在数字温度计系统设计的理论分析与探究[J].新课程(教育学术),2011(04):172-173.</w:t>
      </w:r>
    </w:p>
    <w:p>
      <w:pPr>
        <w:wordWrap w:val="0"/>
        <w:ind w:left="420" w:hanging="420" w:hangingChars="200"/>
        <w:rPr>
          <w:sz w:val="21"/>
          <w:szCs w:val="21"/>
        </w:rPr>
      </w:pPr>
      <w:r>
        <w:rPr>
          <w:sz w:val="21"/>
          <w:szCs w:val="21"/>
        </w:rPr>
        <w:t>[3] 林嘉.基于89S52的LCD1602程序设计[J].电脑知识与技术,2012,8(26):6376-6378.</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[4] 张鲲,陈美伊,李壮,段志扬,菅永利,刘绍宇.基于单片机火灾报警系统设计原理及方案的比较分析与研究[J].新型工业化,2014,4(02):74-77+81.</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[5] 黄景早.真空微电子加速度传感器信号处理电路的研究[D].重庆大学,2006.</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[6] 刘新春.网络通讯技术中软件故障讨论[J].信息通信,2013(01):91+43</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[7] 黄祖沛.液晶显示器介绍——显示器的工作原理(二)[J].电子测试,2001(02):172-17.</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[8] 汤慕豪. 基于微控制单元电容式湿度传感器的研究[D].华中科技大学,2012.</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[9] 董继承,黄宇.带时钟的数字温度计的设计与制作[J].中国科技信息,2007(08):65-67.</w:t>
      </w:r>
    </w:p>
    <w:p>
      <w:pPr>
        <w:wordWrap w:val="0"/>
        <w:spacing w:line="440" w:lineRule="exact"/>
        <w:ind w:left="480" w:left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7.</w:t>
      </w:r>
      <w:r>
        <w:rPr>
          <w:rFonts w:hint="eastAsia"/>
          <w:color w:val="303030" w:themeColor="text1"/>
          <w:sz w:val="21"/>
          <w:szCs w:val="21"/>
          <w14:textFill>
            <w14:solidFill>
              <w14:schemeClr w14:val="tx1"/>
            </w14:solidFill>
          </w14:textFill>
        </w:rPr>
        <w:t xml:space="preserve"> </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[10] 王文川. 基于ARM的嵌入式智能家居系统的研究[D].合肥工业大学,2013.</w:t>
      </w:r>
    </w:p>
    <w:p>
      <w:pPr>
        <w:wordWrap w:val="0"/>
        <w:spacing w:line="440" w:lineRule="exact"/>
        <w:ind w:left="525" w:hanging="525" w:hangingChars="25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[11] 胡显华.火灾探测器误报警的原因及改进方法[J].电脑开发与应用,2007(11):60-62+65.</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[12] 江杰,宋宏龙.基于GSM短信的烟雾传感报警系统[J].测控技术,2014,33(01):1-3.</w:t>
      </w:r>
    </w:p>
    <w:p>
      <w:pPr>
        <w:wordWrap w:val="0"/>
        <w:spacing w:line="440" w:lineRule="exact"/>
        <w:ind w:left="420" w:hanging="420" w:hangingChars="200"/>
        <w:rPr>
          <w:color w:val="303030" w:themeColor="text1"/>
          <w:sz w:val="21"/>
          <w:szCs w:val="21"/>
          <w14:textFill>
            <w14:solidFill>
              <w14:schemeClr w14:val="tx1"/>
            </w14:solidFill>
          </w14:textFill>
        </w:rPr>
      </w:pPr>
      <w:r>
        <w:rPr>
          <w:color w:val="303030" w:themeColor="text1"/>
          <w:sz w:val="21"/>
          <w:szCs w:val="21"/>
          <w14:textFill>
            <w14:solidFill>
              <w14:schemeClr w14:val="tx1"/>
            </w14:solidFill>
          </w14:textFill>
        </w:rPr>
        <w:t>[13] 盛艳. 基于单片机和GPRS实验室安全报警监控系统研究[D].电子科技大学,2012.</w:t>
      </w:r>
    </w:p>
    <w:p>
      <w:pPr>
        <w:wordWrap w:val="0"/>
        <w:ind w:left="420" w:hanging="420" w:hangingChars="200"/>
        <w:rPr>
          <w:sz w:val="21"/>
          <w:szCs w:val="21"/>
        </w:rPr>
      </w:pPr>
      <w:r>
        <w:rPr>
          <w:sz w:val="21"/>
          <w:szCs w:val="21"/>
        </w:rPr>
        <w:t>[14] 陈媛媛,陈菁.基于Proteus与Keil单片机实验教学的探讨与研究[J].电子世界,2016(09):28-29.</w:t>
      </w:r>
    </w:p>
    <w:p>
      <w:pPr>
        <w:wordWrap w:val="0"/>
        <w:ind w:left="480" w:hanging="480" w:hangingChars="200"/>
        <w:rPr>
          <w:szCs w:val="21"/>
        </w:rPr>
      </w:pPr>
    </w:p>
    <w:p/>
    <w:p>
      <w:pPr>
        <w:ind w:firstLine="480"/>
      </w:pPr>
    </w:p>
    <w:p/>
    <w:p/>
    <w:p/>
    <w:p/>
    <w:p/>
    <w:p>
      <w:pPr>
        <w:pStyle w:val="2"/>
        <w:spacing w:before="163" w:after="163"/>
        <w:jc w:val="center"/>
        <w:rPr>
          <w:sz w:val="36"/>
          <w:szCs w:val="36"/>
        </w:rPr>
      </w:pPr>
      <w:bookmarkStart w:id="89" w:name="_Toc160051528"/>
      <w:r>
        <w:rPr>
          <w:sz w:val="36"/>
          <w:szCs w:val="36"/>
        </w:rPr>
        <w:t>致谢</w:t>
      </w:r>
      <w:bookmarkEnd w:id="89"/>
    </w:p>
    <w:p>
      <w:pPr>
        <w:ind w:firstLine="480"/>
      </w:pPr>
      <w:r>
        <w:rPr>
          <w:rFonts w:hint="eastAsia"/>
        </w:rPr>
        <w:t>在完成本设计的写作过程中，我十分感谢我的指导老师。从选题到完成设计，老师一直都是很悉心的给我讲解着在设计中遇到的各种问题，循循善诱，严格把关，帮助我开拓设计思路，并不断地鼓舞着我，使我感到信心倍增，让我非常积极地投入到设计中，不断地完成设计中的一个个部分。在此，再次感谢老师在设计上不断地给与我帮助，让我在大学里的最后一次的学习过程中，充分感受到了自己对学习的兴趣和热情，使我能够圆满地完成自己的毕业设计。</w:t>
      </w:r>
    </w:p>
    <w:p>
      <w:pPr>
        <w:ind w:firstLine="480"/>
      </w:pPr>
      <w:r>
        <w:rPr>
          <w:rFonts w:hint="eastAsia"/>
        </w:rPr>
        <w:t>回想大学四年的时光，仿佛尽在昨天。最后，我还要感谢在我大学四年的学习期间给我极大关心和支持的家人、各位老师以及我的同学和朋友。是你们在生活和学习上不断给与我支持、帮助和无微不至的关怀，是你们不断地给与了我信心，让我在人生中一次次坚强地走下去。</w:t>
      </w:r>
    </w:p>
    <w:p/>
    <w:p/>
    <w:p/>
    <w:p/>
    <w:p/>
    <w:p/>
    <w:p/>
    <w:p/>
    <w:p/>
    <w:p/>
    <w:p/>
    <w:p/>
    <w:p/>
    <w:p/>
    <w:p/>
    <w:p>
      <w:pPr>
        <w:pStyle w:val="2"/>
        <w:spacing w:before="163" w:after="163"/>
        <w:rPr>
          <w:sz w:val="24"/>
          <w:szCs w:val="24"/>
        </w:rPr>
      </w:pPr>
      <w:bookmarkStart w:id="90" w:name="_Toc513411426"/>
      <w:bookmarkStart w:id="91" w:name="_Toc2040332871"/>
      <w:r>
        <w:rPr>
          <w:sz w:val="24"/>
          <w:szCs w:val="24"/>
        </w:rPr>
        <w:t>附录</w:t>
      </w:r>
      <w:bookmarkEnd w:id="90"/>
      <w:bookmarkEnd w:id="91"/>
    </w:p>
    <w:p>
      <w:pPr>
        <w:pStyle w:val="3"/>
      </w:pPr>
      <w:bookmarkStart w:id="92" w:name="_Toc513411427"/>
      <w:bookmarkStart w:id="93" w:name="_Toc112805732"/>
      <w:r>
        <w:rPr>
          <w:rFonts w:hint="eastAsia"/>
        </w:rPr>
        <w:t>附录1：代码</w:t>
      </w:r>
      <w:bookmarkEnd w:id="92"/>
      <w:bookmarkEnd w:id="93"/>
    </w:p>
    <w:p>
      <w:pPr>
        <w:ind w:firstLine="480"/>
      </w:pPr>
      <w:r>
        <w:t xml:space="preserve">#include &lt;reg52.h&gt;   </w:t>
      </w:r>
    </w:p>
    <w:p>
      <w:pPr>
        <w:ind w:firstLine="480"/>
      </w:pPr>
      <w:r>
        <w:t xml:space="preserve">#include &lt;intrins.h&gt;                           </w:t>
      </w:r>
    </w:p>
    <w:p>
      <w:pPr>
        <w:ind w:firstLine="480"/>
      </w:pPr>
      <w:r>
        <w:t>#define uint unsigned int</w:t>
      </w:r>
    </w:p>
    <w:p>
      <w:pPr>
        <w:ind w:firstLine="480"/>
      </w:pPr>
      <w:r>
        <w:t>#define uchar unsigned char</w:t>
      </w:r>
    </w:p>
    <w:p>
      <w:pPr>
        <w:ind w:firstLine="480"/>
      </w:pPr>
      <w:r>
        <w:t>typedef   unsigned char BYTE;</w:t>
      </w:r>
    </w:p>
    <w:p>
      <w:pPr>
        <w:ind w:firstLine="480"/>
      </w:pPr>
      <w:r>
        <w:t>typedef   unsigned short WORD;</w:t>
      </w:r>
    </w:p>
    <w:p>
      <w:pPr>
        <w:ind w:firstLine="480"/>
      </w:pPr>
      <w:r>
        <w:t>unsigned char word1[16]={"CH = "};</w:t>
      </w:r>
    </w:p>
    <w:p>
      <w:pPr>
        <w:ind w:firstLine="480"/>
      </w:pPr>
      <w:r>
        <w:t xml:space="preserve">sbit ADCS =P1^3; </w:t>
      </w:r>
    </w:p>
    <w:p>
      <w:pPr>
        <w:ind w:firstLine="480"/>
      </w:pPr>
      <w:r>
        <w:t xml:space="preserve">sbit ADDI =P1^5;  </w:t>
      </w:r>
    </w:p>
    <w:p>
      <w:pPr>
        <w:ind w:firstLine="480"/>
      </w:pPr>
      <w:r>
        <w:t xml:space="preserve">sbit ADDO =P1^5; </w:t>
      </w:r>
    </w:p>
    <w:p>
      <w:pPr>
        <w:ind w:firstLine="480"/>
      </w:pPr>
      <w:r>
        <w:t xml:space="preserve">sbit ADCLK =P1^4; </w:t>
      </w:r>
    </w:p>
    <w:p>
      <w:pPr>
        <w:ind w:firstLine="480"/>
      </w:pPr>
      <w:r>
        <w:t xml:space="preserve">sbit ds1=P2^3; </w:t>
      </w:r>
    </w:p>
    <w:p>
      <w:pPr>
        <w:ind w:firstLine="480"/>
      </w:pPr>
      <w:r>
        <w:t>sbit rs=P1^0;</w:t>
      </w:r>
    </w:p>
    <w:p>
      <w:pPr>
        <w:ind w:firstLine="480"/>
      </w:pPr>
      <w:r>
        <w:t>sbit rw=P1^1;</w:t>
      </w:r>
    </w:p>
    <w:p>
      <w:pPr>
        <w:ind w:firstLine="480"/>
      </w:pPr>
      <w:r>
        <w:t xml:space="preserve">sbit en=P1^2;  </w:t>
      </w:r>
    </w:p>
    <w:p>
      <w:pPr>
        <w:ind w:firstLine="480"/>
      </w:pPr>
      <w:r>
        <w:t>sbit led1=P2^0;</w:t>
      </w:r>
    </w:p>
    <w:p>
      <w:pPr>
        <w:ind w:firstLine="480"/>
      </w:pPr>
      <w:r>
        <w:t>sbit led2=P2^1;</w:t>
      </w:r>
    </w:p>
    <w:p>
      <w:pPr>
        <w:ind w:firstLine="480"/>
      </w:pPr>
      <w:r>
        <w:t>sbit beer=P2^2;</w:t>
      </w:r>
    </w:p>
    <w:p>
      <w:pPr>
        <w:ind w:firstLine="480"/>
      </w:pPr>
      <w:r>
        <w:t>unsigned char readad[2];</w:t>
      </w:r>
    </w:p>
    <w:p>
      <w:pPr>
        <w:ind w:firstLine="480"/>
      </w:pPr>
      <w:r>
        <w:t>void  Adc0832(unsigned char channel);</w:t>
      </w:r>
    </w:p>
    <w:p>
      <w:pPr>
        <w:ind w:firstLine="480"/>
      </w:pPr>
      <w:r>
        <w:t>float tty;</w:t>
      </w:r>
    </w:p>
    <w:p>
      <w:pPr>
        <w:ind w:firstLine="480"/>
      </w:pPr>
      <w:r>
        <w:t>int a = 0, b = 0, c = 0, t = 0;</w:t>
      </w:r>
    </w:p>
    <w:p>
      <w:pPr>
        <w:ind w:firstLine="480"/>
      </w:pPr>
      <w:r>
        <w:t>float tt = 0;</w:t>
      </w:r>
    </w:p>
    <w:p>
      <w:pPr>
        <w:ind w:firstLine="480"/>
      </w:pPr>
      <w:r>
        <w:t>void delay_nms(unsigned int k)</w:t>
      </w:r>
      <w:r>
        <w:tab/>
      </w:r>
    </w:p>
    <w:p>
      <w:pPr>
        <w:ind w:firstLine="480"/>
      </w:pPr>
      <w:r>
        <w:t>{unsigned int i,j;</w:t>
      </w:r>
      <w:r>
        <w:tab/>
      </w:r>
      <w:r>
        <w:tab/>
      </w:r>
      <w:r>
        <w:tab/>
      </w:r>
      <w:r>
        <w:tab/>
      </w:r>
    </w:p>
    <w:p>
      <w:pPr>
        <w:ind w:firstLine="480"/>
      </w:pPr>
      <w:r>
        <w:t>for(i=0;i&lt;k;i++)</w:t>
      </w:r>
    </w:p>
    <w:p>
      <w:pPr>
        <w:ind w:firstLine="480"/>
      </w:pPr>
      <w:r>
        <w:t>{for(j=0;j&lt;121;j++){;}}}</w:t>
      </w:r>
    </w:p>
    <w:p>
      <w:pPr>
        <w:ind w:firstLine="480"/>
      </w:pPr>
      <w:r>
        <w:t>void Delay5us()</w:t>
      </w:r>
    </w:p>
    <w:p>
      <w:pPr>
        <w:ind w:firstLine="480"/>
      </w:pPr>
      <w:r>
        <w:t>{    _nop_();_nop_();_nop_();_nop_();</w:t>
      </w:r>
    </w:p>
    <w:p>
      <w:pPr>
        <w:ind w:firstLine="480"/>
      </w:pPr>
      <w:r>
        <w:t xml:space="preserve">    _nop_();_nop_();_nop_();_nop_();</w:t>
      </w:r>
    </w:p>
    <w:p>
      <w:pPr>
        <w:ind w:firstLine="480"/>
      </w:pPr>
      <w:r>
        <w:tab/>
      </w:r>
      <w:r>
        <w:t>_nop_();_nop_();_nop_();_nop_();</w:t>
      </w:r>
    </w:p>
    <w:p>
      <w:pPr>
        <w:ind w:firstLine="480"/>
      </w:pPr>
      <w:r>
        <w:tab/>
      </w:r>
      <w:r>
        <w:t>_nop_();_nop_();_nop_();_nop_();</w:t>
      </w:r>
    </w:p>
    <w:p>
      <w:pPr>
        <w:ind w:firstLine="480"/>
      </w:pPr>
      <w:r>
        <w:t>}void Delay5ms()</w:t>
      </w:r>
    </w:p>
    <w:p>
      <w:pPr>
        <w:ind w:firstLine="480"/>
      </w:pPr>
      <w:r>
        <w:t>{    WORD n = 560;</w:t>
      </w:r>
    </w:p>
    <w:p>
      <w:pPr>
        <w:ind w:firstLine="480"/>
      </w:pPr>
      <w:r>
        <w:t xml:space="preserve">    while (n--);}</w:t>
      </w:r>
    </w:p>
    <w:p>
      <w:pPr>
        <w:ind w:firstLine="480"/>
      </w:pPr>
      <w:r>
        <w:t>void Delay50us()</w:t>
      </w:r>
      <w:r>
        <w:tab/>
      </w:r>
      <w:r>
        <w:tab/>
      </w:r>
      <w:r>
        <w:t>//@11.0592MHz</w:t>
      </w:r>
    </w:p>
    <w:p>
      <w:pPr>
        <w:ind w:firstLine="480"/>
      </w:pPr>
      <w:r>
        <w:t>{</w:t>
      </w:r>
      <w:r>
        <w:tab/>
      </w:r>
      <w:r>
        <w:t>unsigned char i, j;</w:t>
      </w:r>
    </w:p>
    <w:p>
      <w:pPr>
        <w:ind w:firstLine="480"/>
      </w:pPr>
      <w:r>
        <w:tab/>
      </w:r>
      <w:r>
        <w:t>_nop_();</w:t>
      </w:r>
    </w:p>
    <w:p>
      <w:pPr>
        <w:ind w:firstLine="480"/>
      </w:pPr>
      <w:r>
        <w:tab/>
      </w:r>
      <w:r>
        <w:t>i = 1;</w:t>
      </w:r>
    </w:p>
    <w:p>
      <w:pPr>
        <w:ind w:firstLine="480"/>
      </w:pPr>
      <w:r>
        <w:tab/>
      </w:r>
      <w:r>
        <w:t>j = 134;</w:t>
      </w:r>
    </w:p>
    <w:p>
      <w:pPr>
        <w:ind w:firstLine="480"/>
      </w:pPr>
      <w:r>
        <w:tab/>
      </w:r>
      <w:r>
        <w:t>do</w:t>
      </w:r>
    </w:p>
    <w:p>
      <w:pPr>
        <w:ind w:firstLine="480"/>
      </w:pPr>
      <w:r>
        <w:tab/>
      </w:r>
      <w:r>
        <w:t>{while (--j);</w:t>
      </w:r>
    </w:p>
    <w:p>
      <w:pPr>
        <w:ind w:firstLine="480"/>
      </w:pPr>
      <w:r>
        <w:tab/>
      </w:r>
      <w:r>
        <w:t>} while (--i);}</w:t>
      </w:r>
    </w:p>
    <w:p>
      <w:pPr>
        <w:ind w:firstLine="480"/>
      </w:pPr>
      <w:r>
        <w:t>void Delay80us()</w:t>
      </w:r>
      <w:r>
        <w:tab/>
      </w:r>
      <w:r>
        <w:tab/>
      </w:r>
      <w:r>
        <w:t>//@11.0592MHz</w:t>
      </w:r>
    </w:p>
    <w:p>
      <w:pPr>
        <w:ind w:firstLine="480"/>
      </w:pPr>
      <w:r>
        <w:t>{</w:t>
      </w:r>
      <w:r>
        <w:tab/>
      </w:r>
      <w:r>
        <w:t>unsigned char i, j;</w:t>
      </w:r>
    </w:p>
    <w:p>
      <w:pPr>
        <w:ind w:firstLine="480"/>
      </w:pPr>
      <w:r>
        <w:tab/>
      </w:r>
      <w:r>
        <w:t>_nop_();</w:t>
      </w:r>
    </w:p>
    <w:p>
      <w:pPr>
        <w:ind w:firstLine="480"/>
      </w:pPr>
      <w:r>
        <w:tab/>
      </w:r>
      <w:r>
        <w:t>i = 1;</w:t>
      </w:r>
    </w:p>
    <w:p>
      <w:pPr>
        <w:ind w:firstLine="480"/>
      </w:pPr>
      <w:r>
        <w:tab/>
      </w:r>
      <w:r>
        <w:t>j = 217;</w:t>
      </w:r>
    </w:p>
    <w:p>
      <w:pPr>
        <w:ind w:firstLine="480"/>
      </w:pPr>
      <w:r>
        <w:tab/>
      </w:r>
      <w:r>
        <w:t>do</w:t>
      </w:r>
    </w:p>
    <w:p>
      <w:pPr>
        <w:ind w:firstLine="480"/>
      </w:pPr>
      <w:r>
        <w:tab/>
      </w:r>
      <w:r>
        <w:t xml:space="preserve">{while (--j);} </w:t>
      </w:r>
    </w:p>
    <w:p>
      <w:pPr>
        <w:ind w:firstLine="480"/>
      </w:pPr>
      <w:r>
        <w:tab/>
      </w:r>
      <w:r>
        <w:t xml:space="preserve"> while (--i);}</w:t>
      </w:r>
    </w:p>
    <w:p>
      <w:pPr>
        <w:ind w:firstLine="480"/>
      </w:pPr>
      <w:r>
        <w:t>void Delay30us()</w:t>
      </w:r>
      <w:r>
        <w:tab/>
      </w:r>
      <w:r>
        <w:tab/>
      </w:r>
      <w:r>
        <w:t>//@11.0592MHz</w:t>
      </w:r>
    </w:p>
    <w:p>
      <w:pPr>
        <w:ind w:firstLine="480"/>
      </w:pPr>
      <w:r>
        <w:t>{unsigned char i;</w:t>
      </w:r>
    </w:p>
    <w:p>
      <w:pPr>
        <w:ind w:firstLine="480"/>
      </w:pPr>
      <w:r>
        <w:tab/>
      </w:r>
      <w:r>
        <w:t>_nop_();</w:t>
      </w:r>
    </w:p>
    <w:p>
      <w:pPr>
        <w:ind w:firstLine="480"/>
      </w:pPr>
      <w:r>
        <w:tab/>
      </w:r>
      <w:r>
        <w:t>_nop_();</w:t>
      </w:r>
    </w:p>
    <w:p>
      <w:pPr>
        <w:ind w:firstLine="480"/>
      </w:pPr>
      <w:r>
        <w:tab/>
      </w:r>
      <w:r>
        <w:t>i = 80;</w:t>
      </w:r>
    </w:p>
    <w:p>
      <w:pPr>
        <w:ind w:firstLine="480"/>
      </w:pPr>
      <w:r>
        <w:tab/>
      </w:r>
      <w:r>
        <w:t>while (--i);}</w:t>
      </w:r>
    </w:p>
    <w:p>
      <w:pPr>
        <w:ind w:firstLine="480"/>
      </w:pPr>
      <w:r>
        <w:t>void Adc0832(unsigned char channel)</w:t>
      </w:r>
    </w:p>
    <w:p>
      <w:pPr>
        <w:ind w:firstLine="480"/>
      </w:pPr>
      <w:r>
        <w:t xml:space="preserve">{ </w:t>
      </w:r>
      <w:r>
        <w:tab/>
      </w:r>
      <w:r>
        <w:t>uchar i=0;</w:t>
      </w:r>
    </w:p>
    <w:p>
      <w:pPr>
        <w:ind w:firstLine="480"/>
      </w:pPr>
      <w:r>
        <w:tab/>
      </w:r>
      <w:r>
        <w:t>uchar j;</w:t>
      </w:r>
    </w:p>
    <w:p>
      <w:pPr>
        <w:ind w:firstLine="480"/>
      </w:pPr>
      <w:r>
        <w:tab/>
      </w:r>
      <w:r>
        <w:t>uint dat=0;</w:t>
      </w:r>
    </w:p>
    <w:p>
      <w:pPr>
        <w:ind w:firstLine="480"/>
      </w:pPr>
      <w:r>
        <w:tab/>
      </w:r>
      <w:r>
        <w:t>uchar ndat=0;</w:t>
      </w:r>
    </w:p>
    <w:p>
      <w:pPr>
        <w:ind w:firstLine="480"/>
      </w:pPr>
      <w:r>
        <w:tab/>
      </w:r>
      <w:r>
        <w:t>if(channel==0)channel=2;</w:t>
      </w:r>
    </w:p>
    <w:p>
      <w:pPr>
        <w:ind w:firstLine="480"/>
      </w:pPr>
      <w:r>
        <w:tab/>
      </w:r>
      <w:r>
        <w:t>if(channel==1)channel=3;</w:t>
      </w:r>
    </w:p>
    <w:p>
      <w:pPr>
        <w:ind w:firstLine="480"/>
      </w:pPr>
      <w:r>
        <w:tab/>
      </w:r>
      <w:r>
        <w:t>ADDI=1;</w:t>
      </w:r>
    </w:p>
    <w:p>
      <w:pPr>
        <w:ind w:firstLine="480"/>
      </w:pPr>
      <w:r>
        <w:tab/>
      </w:r>
      <w:r>
        <w:t>_nop_();</w:t>
      </w:r>
    </w:p>
    <w:p>
      <w:pPr>
        <w:ind w:firstLine="480"/>
      </w:pPr>
      <w:r>
        <w:tab/>
      </w:r>
      <w:r>
        <w:t>_nop_();</w:t>
      </w:r>
    </w:p>
    <w:p>
      <w:pPr>
        <w:ind w:firstLine="480"/>
      </w:pPr>
      <w:r>
        <w:tab/>
      </w:r>
      <w:r>
        <w:t>ADCS=0;</w:t>
      </w:r>
    </w:p>
    <w:p>
      <w:pPr>
        <w:ind w:firstLine="480"/>
      </w:pPr>
      <w:r>
        <w:tab/>
      </w:r>
      <w:r>
        <w:t>_nop_();</w:t>
      </w:r>
    </w:p>
    <w:p>
      <w:pPr>
        <w:ind w:firstLine="480"/>
      </w:pPr>
      <w:r>
        <w:tab/>
      </w:r>
      <w:r>
        <w:t>_nop_();</w:t>
      </w:r>
    </w:p>
    <w:p>
      <w:pPr>
        <w:ind w:firstLine="480"/>
      </w:pPr>
      <w:r>
        <w:tab/>
      </w:r>
      <w:r>
        <w:t>ADCLK=1;</w:t>
      </w:r>
    </w:p>
    <w:p>
      <w:pPr>
        <w:ind w:firstLine="480"/>
      </w:pPr>
      <w:r>
        <w:tab/>
      </w:r>
      <w:r>
        <w:t>_nop_();</w:t>
      </w:r>
    </w:p>
    <w:p>
      <w:pPr>
        <w:ind w:firstLine="480"/>
      </w:pPr>
      <w:r>
        <w:tab/>
      </w:r>
      <w:r>
        <w:t>_nop_();</w:t>
      </w:r>
    </w:p>
    <w:p>
      <w:pPr>
        <w:ind w:firstLine="480"/>
      </w:pPr>
      <w:r>
        <w:tab/>
      </w:r>
      <w:r>
        <w:t>ADCLK=0;</w:t>
      </w:r>
    </w:p>
    <w:p>
      <w:pPr>
        <w:ind w:firstLine="480"/>
      </w:pPr>
      <w:r>
        <w:tab/>
      </w:r>
      <w:r>
        <w:t>_nop_();</w:t>
      </w:r>
    </w:p>
    <w:p>
      <w:pPr>
        <w:ind w:firstLine="480"/>
      </w:pPr>
      <w:r>
        <w:tab/>
      </w:r>
      <w:r>
        <w:t>_nop_();</w:t>
      </w:r>
    </w:p>
    <w:p>
      <w:pPr>
        <w:ind w:firstLine="480"/>
      </w:pPr>
      <w:r>
        <w:tab/>
      </w:r>
      <w:r>
        <w:t>ADCLK=1;</w:t>
      </w:r>
    </w:p>
    <w:p>
      <w:pPr>
        <w:ind w:firstLine="480"/>
      </w:pPr>
      <w:r>
        <w:tab/>
      </w:r>
      <w:r>
        <w:t>ADDI=channel&amp;0x1;</w:t>
      </w:r>
    </w:p>
    <w:p>
      <w:pPr>
        <w:ind w:firstLine="480"/>
      </w:pPr>
      <w:r>
        <w:tab/>
      </w:r>
      <w:r>
        <w:t>_nop_();</w:t>
      </w:r>
    </w:p>
    <w:p>
      <w:pPr>
        <w:ind w:firstLine="480"/>
      </w:pPr>
      <w:r>
        <w:tab/>
      </w:r>
      <w:r>
        <w:t>_nop_();</w:t>
      </w:r>
    </w:p>
    <w:p>
      <w:pPr>
        <w:ind w:firstLine="480"/>
      </w:pPr>
      <w:r>
        <w:tab/>
      </w:r>
      <w:r>
        <w:t>ADCLK=0;</w:t>
      </w:r>
    </w:p>
    <w:p>
      <w:pPr>
        <w:ind w:firstLine="480"/>
      </w:pPr>
      <w:r>
        <w:tab/>
      </w:r>
      <w:r>
        <w:t>_nop_();</w:t>
      </w:r>
    </w:p>
    <w:p>
      <w:pPr>
        <w:ind w:firstLine="480"/>
      </w:pPr>
      <w:r>
        <w:tab/>
      </w:r>
      <w:r>
        <w:t>_nop_();</w:t>
      </w:r>
    </w:p>
    <w:p>
      <w:pPr>
        <w:ind w:firstLine="480"/>
      </w:pPr>
      <w:r>
        <w:tab/>
      </w:r>
      <w:r>
        <w:t>ADCLK=1;</w:t>
      </w:r>
    </w:p>
    <w:p>
      <w:pPr>
        <w:ind w:firstLine="480"/>
      </w:pPr>
      <w:r>
        <w:tab/>
      </w:r>
      <w:r>
        <w:t>ADDI=(channel&gt;&gt;1)&amp;0x1;</w:t>
      </w:r>
    </w:p>
    <w:p>
      <w:pPr>
        <w:ind w:firstLine="480"/>
      </w:pPr>
      <w:r>
        <w:tab/>
      </w:r>
      <w:r>
        <w:t>_nop_();</w:t>
      </w:r>
    </w:p>
    <w:p>
      <w:pPr>
        <w:ind w:firstLine="480"/>
      </w:pPr>
      <w:r>
        <w:tab/>
      </w:r>
      <w:r>
        <w:t>_nop_();</w:t>
      </w:r>
    </w:p>
    <w:p>
      <w:pPr>
        <w:ind w:firstLine="480"/>
      </w:pPr>
      <w:r>
        <w:tab/>
      </w:r>
      <w:r>
        <w:t>ADCLK=0;</w:t>
      </w:r>
    </w:p>
    <w:p>
      <w:pPr>
        <w:ind w:firstLine="480"/>
      </w:pPr>
      <w:r>
        <w:tab/>
      </w:r>
      <w:r>
        <w:t>ADDI=1;</w:t>
      </w:r>
    </w:p>
    <w:p>
      <w:pPr>
        <w:ind w:firstLine="480"/>
      </w:pPr>
      <w:r>
        <w:tab/>
      </w:r>
      <w:r>
        <w:t>_nop_();</w:t>
      </w:r>
    </w:p>
    <w:p>
      <w:pPr>
        <w:ind w:firstLine="480"/>
      </w:pPr>
      <w:r>
        <w:tab/>
      </w:r>
      <w:r>
        <w:t>_nop_();</w:t>
      </w:r>
    </w:p>
    <w:p>
      <w:pPr>
        <w:ind w:firstLine="480"/>
      </w:pPr>
      <w:r>
        <w:tab/>
      </w:r>
      <w:r>
        <w:t>dat=0;</w:t>
      </w:r>
    </w:p>
    <w:p>
      <w:pPr>
        <w:ind w:firstLine="480"/>
      </w:pPr>
      <w:r>
        <w:tab/>
      </w:r>
      <w:r>
        <w:t>for(i=0;i&lt;8;i++)</w:t>
      </w:r>
    </w:p>
    <w:p>
      <w:pPr>
        <w:ind w:firstLine="480"/>
      </w:pPr>
      <w:r>
        <w:tab/>
      </w:r>
      <w:r>
        <w:t>{</w:t>
      </w:r>
      <w:r>
        <w:tab/>
      </w:r>
      <w:r>
        <w:t>dat|=ADDO;</w:t>
      </w:r>
    </w:p>
    <w:p>
      <w:pPr>
        <w:ind w:firstLine="480"/>
      </w:pPr>
      <w:r>
        <w:tab/>
      </w:r>
      <w:r>
        <w:tab/>
      </w:r>
      <w:r>
        <w:t>ADCLK=1;</w:t>
      </w:r>
    </w:p>
    <w:p>
      <w:pPr>
        <w:ind w:firstLine="480"/>
      </w:pPr>
      <w:r>
        <w:tab/>
      </w:r>
      <w:r>
        <w:tab/>
      </w:r>
      <w:r>
        <w:t>_nop_();</w:t>
      </w:r>
    </w:p>
    <w:p>
      <w:pPr>
        <w:ind w:firstLine="480"/>
      </w:pPr>
      <w:r>
        <w:tab/>
      </w:r>
      <w:r>
        <w:tab/>
      </w:r>
      <w:r>
        <w:t>_nop_();</w:t>
      </w:r>
    </w:p>
    <w:p>
      <w:pPr>
        <w:ind w:firstLine="480"/>
      </w:pPr>
      <w:r>
        <w:tab/>
      </w:r>
      <w:r>
        <w:tab/>
      </w:r>
      <w:r>
        <w:t>ADCLK=0;</w:t>
      </w:r>
    </w:p>
    <w:p>
      <w:pPr>
        <w:ind w:firstLine="480"/>
      </w:pPr>
      <w:r>
        <w:tab/>
      </w:r>
      <w:r>
        <w:tab/>
      </w:r>
      <w:r>
        <w:t>_nop_();</w:t>
      </w:r>
    </w:p>
    <w:p>
      <w:pPr>
        <w:ind w:firstLine="480"/>
      </w:pPr>
      <w:r>
        <w:tab/>
      </w:r>
      <w:r>
        <w:tab/>
      </w:r>
      <w:r>
        <w:t>_nop_();</w:t>
      </w:r>
    </w:p>
    <w:p>
      <w:pPr>
        <w:ind w:firstLine="480"/>
      </w:pPr>
      <w:r>
        <w:tab/>
      </w:r>
      <w:r>
        <w:tab/>
      </w:r>
      <w:r>
        <w:t>dat&lt;&lt;=1;</w:t>
      </w:r>
    </w:p>
    <w:p>
      <w:pPr>
        <w:ind w:firstLine="480"/>
      </w:pPr>
      <w:r>
        <w:tab/>
      </w:r>
      <w:r>
        <w:tab/>
      </w:r>
      <w:r>
        <w:t xml:space="preserve">if(i==7)dat|=ADDO;}  </w:t>
      </w:r>
    </w:p>
    <w:p>
      <w:pPr>
        <w:ind w:firstLine="480"/>
      </w:pPr>
      <w:r>
        <w:tab/>
      </w:r>
      <w:r>
        <w:t>for(i=0;i&lt;8;i++)</w:t>
      </w:r>
    </w:p>
    <w:p>
      <w:pPr>
        <w:ind w:firstLine="480"/>
      </w:pPr>
      <w:r>
        <w:tab/>
      </w:r>
      <w:r>
        <w:t>{</w:t>
      </w:r>
      <w:r>
        <w:tab/>
      </w:r>
      <w:r>
        <w:t>j=0;</w:t>
      </w:r>
    </w:p>
    <w:p>
      <w:pPr>
        <w:ind w:firstLine="480"/>
      </w:pPr>
      <w:r>
        <w:tab/>
      </w:r>
      <w:r>
        <w:tab/>
      </w:r>
      <w:r>
        <w:t>j=j|ADDO;</w:t>
      </w:r>
    </w:p>
    <w:p>
      <w:pPr>
        <w:ind w:firstLine="480"/>
      </w:pPr>
      <w:r>
        <w:tab/>
      </w:r>
      <w:r>
        <w:tab/>
      </w:r>
      <w:r>
        <w:t>ADCLK=1;</w:t>
      </w:r>
    </w:p>
    <w:p>
      <w:pPr>
        <w:ind w:firstLine="480"/>
      </w:pPr>
      <w:r>
        <w:tab/>
      </w:r>
      <w:r>
        <w:tab/>
      </w:r>
      <w:r>
        <w:t>_nop_();</w:t>
      </w:r>
    </w:p>
    <w:p>
      <w:pPr>
        <w:ind w:firstLine="480"/>
      </w:pPr>
      <w:r>
        <w:tab/>
      </w:r>
      <w:r>
        <w:tab/>
      </w:r>
      <w:r>
        <w:t>_nop_();</w:t>
      </w:r>
    </w:p>
    <w:p>
      <w:pPr>
        <w:ind w:firstLine="480"/>
      </w:pPr>
      <w:r>
        <w:tab/>
      </w:r>
      <w:r>
        <w:tab/>
      </w:r>
      <w:r>
        <w:t>ADCLK=0;</w:t>
      </w:r>
    </w:p>
    <w:p>
      <w:pPr>
        <w:ind w:firstLine="480"/>
      </w:pPr>
      <w:r>
        <w:tab/>
      </w:r>
      <w:r>
        <w:tab/>
      </w:r>
      <w:r>
        <w:t>_nop_();</w:t>
      </w:r>
    </w:p>
    <w:p>
      <w:pPr>
        <w:ind w:firstLine="480"/>
      </w:pPr>
      <w:r>
        <w:tab/>
      </w:r>
      <w:r>
        <w:tab/>
      </w:r>
      <w:r>
        <w:t>_nop_();</w:t>
      </w:r>
    </w:p>
    <w:p>
      <w:pPr>
        <w:ind w:firstLine="480"/>
      </w:pPr>
      <w:r>
        <w:tab/>
      </w:r>
      <w:r>
        <w:tab/>
      </w:r>
      <w:r>
        <w:t>j=j&lt;&lt;7;</w:t>
      </w:r>
    </w:p>
    <w:p>
      <w:pPr>
        <w:ind w:firstLine="480"/>
      </w:pPr>
      <w:r>
        <w:tab/>
      </w:r>
      <w:r>
        <w:tab/>
      </w:r>
      <w:r>
        <w:t>ndat=ndat|j;</w:t>
      </w:r>
    </w:p>
    <w:p>
      <w:pPr>
        <w:ind w:firstLine="480"/>
      </w:pPr>
      <w:r>
        <w:tab/>
      </w:r>
      <w:r>
        <w:tab/>
      </w:r>
      <w:r>
        <w:t>if(i&lt;7)ndat&gt;&gt;=1;}</w:t>
      </w:r>
    </w:p>
    <w:p>
      <w:pPr>
        <w:ind w:firstLine="480"/>
      </w:pPr>
      <w:r>
        <w:tab/>
      </w:r>
      <w:r>
        <w:t>ADCS=1;</w:t>
      </w:r>
    </w:p>
    <w:p>
      <w:pPr>
        <w:ind w:firstLine="480"/>
      </w:pPr>
      <w:r>
        <w:tab/>
      </w:r>
      <w:r>
        <w:t>ADCLK=0;</w:t>
      </w:r>
    </w:p>
    <w:p>
      <w:pPr>
        <w:ind w:firstLine="480"/>
      </w:pPr>
      <w:r>
        <w:tab/>
      </w:r>
      <w:r>
        <w:t>ADDO=1;</w:t>
      </w:r>
    </w:p>
    <w:p>
      <w:pPr>
        <w:ind w:firstLine="480"/>
      </w:pPr>
      <w:r>
        <w:tab/>
      </w:r>
      <w:r>
        <w:t>readad[0]=dat;</w:t>
      </w:r>
    </w:p>
    <w:p>
      <w:pPr>
        <w:ind w:firstLine="480"/>
      </w:pPr>
      <w:r>
        <w:tab/>
      </w:r>
      <w:r>
        <w:t>readad[1]=ndat;}</w:t>
      </w:r>
    </w:p>
    <w:p>
      <w:pPr>
        <w:ind w:firstLine="480"/>
      </w:pPr>
      <w:r>
        <w:t>void Tempprocess()</w:t>
      </w:r>
    </w:p>
    <w:p>
      <w:pPr>
        <w:ind w:firstLine="480"/>
      </w:pPr>
      <w:r>
        <w:t>{tty=readad[0]/255.0*99.0;</w:t>
      </w:r>
    </w:p>
    <w:p>
      <w:pPr>
        <w:ind w:firstLine="480"/>
      </w:pPr>
      <w:r>
        <w:t>word1[4]=(unsigned char )(tty);}</w:t>
      </w:r>
    </w:p>
    <w:p>
      <w:pPr>
        <w:ind w:firstLine="480"/>
      </w:pPr>
      <w:r>
        <w:t xml:space="preserve"> void DelayUs2x(unsigned char t)</w:t>
      </w:r>
    </w:p>
    <w:p>
      <w:pPr>
        <w:ind w:firstLine="480"/>
      </w:pPr>
      <w:r>
        <w:t>{while(--t);}</w:t>
      </w:r>
    </w:p>
    <w:p>
      <w:pPr>
        <w:ind w:firstLine="480"/>
      </w:pPr>
      <w:r>
        <w:t>void DelayMs(unsigned char t)</w:t>
      </w:r>
    </w:p>
    <w:p>
      <w:pPr>
        <w:ind w:firstLine="480"/>
      </w:pPr>
      <w:r>
        <w:t>{ while(t--)</w:t>
      </w:r>
    </w:p>
    <w:p>
      <w:pPr>
        <w:ind w:firstLine="480"/>
      </w:pPr>
      <w:r>
        <w:t xml:space="preserve"> { DelayUs2x(245);</w:t>
      </w:r>
    </w:p>
    <w:p>
      <w:pPr>
        <w:ind w:firstLine="480"/>
      </w:pPr>
      <w:r>
        <w:tab/>
      </w:r>
      <w:r>
        <w:t xml:space="preserve"> DelayUs2x(245);}}</w:t>
      </w:r>
    </w:p>
    <w:p>
      <w:pPr>
        <w:ind w:firstLine="480"/>
      </w:pPr>
      <w:r>
        <w:t>void shuaxin(uint shuaxint)/</w:t>
      </w:r>
    </w:p>
    <w:p>
      <w:pPr>
        <w:ind w:firstLine="480"/>
      </w:pPr>
      <w:r>
        <w:t>{while(shuaxint--);}</w:t>
      </w:r>
    </w:p>
    <w:p>
      <w:pPr>
        <w:ind w:firstLine="480"/>
      </w:pPr>
      <w:r>
        <w:t xml:space="preserve"> bit LCD_Check_Busy(void) </w:t>
      </w:r>
    </w:p>
    <w:p>
      <w:pPr>
        <w:ind w:firstLine="480"/>
      </w:pPr>
      <w:r>
        <w:t xml:space="preserve"> {P0=0xFF; </w:t>
      </w:r>
    </w:p>
    <w:p>
      <w:pPr>
        <w:ind w:firstLine="480"/>
      </w:pPr>
      <w:r>
        <w:t xml:space="preserve"> rs=0; </w:t>
      </w:r>
    </w:p>
    <w:p>
      <w:pPr>
        <w:ind w:firstLine="480"/>
      </w:pPr>
      <w:r>
        <w:t xml:space="preserve"> rw=1; </w:t>
      </w:r>
    </w:p>
    <w:p>
      <w:pPr>
        <w:ind w:firstLine="480"/>
      </w:pPr>
      <w:r>
        <w:t xml:space="preserve"> en=0; </w:t>
      </w:r>
    </w:p>
    <w:p>
      <w:pPr>
        <w:ind w:firstLine="480"/>
      </w:pPr>
      <w:r>
        <w:t xml:space="preserve"> _nop_(); </w:t>
      </w:r>
    </w:p>
    <w:p>
      <w:pPr>
        <w:ind w:firstLine="480"/>
      </w:pPr>
      <w:r>
        <w:t xml:space="preserve"> en=1;</w:t>
      </w:r>
    </w:p>
    <w:p>
      <w:pPr>
        <w:ind w:firstLine="480"/>
      </w:pPr>
      <w:r>
        <w:t xml:space="preserve"> return (bit)(P0 &amp; 0x80);}</w:t>
      </w:r>
    </w:p>
    <w:p>
      <w:pPr>
        <w:ind w:firstLine="480"/>
      </w:pPr>
      <w:r>
        <w:t xml:space="preserve">  void LCD_Write_Com(uchar com) </w:t>
      </w:r>
    </w:p>
    <w:p>
      <w:pPr>
        <w:ind w:firstLine="480"/>
      </w:pPr>
      <w:r>
        <w:t xml:space="preserve"> {DelayMs(5);</w:t>
      </w:r>
    </w:p>
    <w:p>
      <w:pPr>
        <w:ind w:firstLine="480"/>
      </w:pPr>
      <w:r>
        <w:t xml:space="preserve"> rs=0; </w:t>
      </w:r>
    </w:p>
    <w:p>
      <w:pPr>
        <w:ind w:firstLine="480"/>
      </w:pPr>
      <w:r>
        <w:t xml:space="preserve"> rw=0;; </w:t>
      </w:r>
    </w:p>
    <w:p>
      <w:pPr>
        <w:ind w:firstLine="480"/>
      </w:pPr>
      <w:r>
        <w:t xml:space="preserve"> en=1; </w:t>
      </w:r>
    </w:p>
    <w:p>
      <w:pPr>
        <w:ind w:firstLine="480"/>
      </w:pPr>
      <w:r>
        <w:t xml:space="preserve"> P0= com; </w:t>
      </w:r>
    </w:p>
    <w:p>
      <w:pPr>
        <w:ind w:firstLine="480"/>
      </w:pPr>
      <w:r>
        <w:t xml:space="preserve"> _nop_(); </w:t>
      </w:r>
    </w:p>
    <w:p>
      <w:pPr>
        <w:ind w:firstLine="480"/>
      </w:pPr>
      <w:r>
        <w:t xml:space="preserve"> en=0;}</w:t>
      </w:r>
    </w:p>
    <w:p>
      <w:pPr>
        <w:ind w:firstLine="480"/>
      </w:pPr>
      <w:r>
        <w:t xml:space="preserve">   void LCD_Write_Data(uchar Data) </w:t>
      </w:r>
    </w:p>
    <w:p>
      <w:pPr>
        <w:ind w:firstLine="480"/>
      </w:pPr>
      <w:r>
        <w:t xml:space="preserve"> { DelayMs(5);</w:t>
      </w:r>
    </w:p>
    <w:p>
      <w:pPr>
        <w:ind w:firstLine="480"/>
      </w:pPr>
      <w:r>
        <w:t xml:space="preserve"> rs=1; </w:t>
      </w:r>
    </w:p>
    <w:p>
      <w:pPr>
        <w:ind w:firstLine="480"/>
      </w:pPr>
      <w:r>
        <w:t xml:space="preserve"> rw=0; </w:t>
      </w:r>
    </w:p>
    <w:p>
      <w:pPr>
        <w:ind w:firstLine="480"/>
      </w:pPr>
      <w:r>
        <w:t xml:space="preserve"> en=1; </w:t>
      </w:r>
    </w:p>
    <w:p>
      <w:pPr>
        <w:ind w:firstLine="480"/>
      </w:pPr>
      <w:r>
        <w:t xml:space="preserve"> P0= Data; </w:t>
      </w:r>
    </w:p>
    <w:p>
      <w:pPr>
        <w:ind w:firstLine="480"/>
      </w:pPr>
      <w:r>
        <w:t xml:space="preserve"> _nop_();</w:t>
      </w:r>
    </w:p>
    <w:p>
      <w:pPr>
        <w:ind w:firstLine="480"/>
      </w:pPr>
      <w:r>
        <w:t xml:space="preserve"> en=0;}</w:t>
      </w:r>
    </w:p>
    <w:p>
      <w:pPr>
        <w:ind w:firstLine="480"/>
      </w:pPr>
      <w:r>
        <w:t xml:space="preserve">   void LCD_Clear(void) </w:t>
      </w:r>
    </w:p>
    <w:p>
      <w:pPr>
        <w:ind w:firstLine="480"/>
      </w:pPr>
      <w:r>
        <w:t xml:space="preserve"> {  LCD_Write_Com(0x01); </w:t>
      </w:r>
    </w:p>
    <w:p>
      <w:pPr>
        <w:ind w:firstLine="480"/>
      </w:pPr>
      <w:r>
        <w:t xml:space="preserve"> DelayMs(5); }</w:t>
      </w:r>
    </w:p>
    <w:p>
      <w:pPr>
        <w:ind w:firstLine="480"/>
      </w:pPr>
      <w:r>
        <w:t xml:space="preserve">  void LCD_Write_Char(unsigned char x,unsigned char y,unsigned char Data) </w:t>
      </w:r>
    </w:p>
    <w:p>
      <w:pPr>
        <w:ind w:firstLine="480"/>
      </w:pPr>
      <w:r>
        <w:t xml:space="preserve"> {  if (y == 0) </w:t>
      </w:r>
    </w:p>
    <w:p>
      <w:pPr>
        <w:ind w:firstLine="480"/>
      </w:pPr>
      <w:r>
        <w:t xml:space="preserve"> </w:t>
      </w:r>
      <w:r>
        <w:tab/>
      </w:r>
      <w:r>
        <w:t xml:space="preserve">{LCD_Write_Com(0x80 + x);}    </w:t>
      </w:r>
    </w:p>
    <w:p>
      <w:pPr>
        <w:ind w:firstLine="480"/>
      </w:pPr>
      <w:r>
        <w:t xml:space="preserve"> else </w:t>
      </w:r>
    </w:p>
    <w:p>
      <w:pPr>
        <w:ind w:firstLine="480"/>
      </w:pPr>
      <w:r>
        <w:t xml:space="preserve"> </w:t>
      </w:r>
      <w:r>
        <w:tab/>
      </w:r>
      <w:r>
        <w:t xml:space="preserve">{LCD_Write_Com(0xC0 + x);}        </w:t>
      </w:r>
    </w:p>
    <w:p>
      <w:pPr>
        <w:ind w:firstLine="480"/>
      </w:pPr>
      <w:r>
        <w:t xml:space="preserve"> LCD_Write_Data( Data);}</w:t>
      </w:r>
    </w:p>
    <w:p>
      <w:pPr>
        <w:ind w:firstLine="480"/>
      </w:pPr>
      <w:r>
        <w:t xml:space="preserve">   void LCD_Write_String(unsigned char x,unsigned char y,unsigned char *s) //写入字符串的函数</w:t>
      </w:r>
    </w:p>
    <w:p>
      <w:pPr>
        <w:ind w:firstLine="480"/>
      </w:pPr>
      <w:r>
        <w:t xml:space="preserve"> { if (y == 0) </w:t>
      </w:r>
    </w:p>
    <w:p>
      <w:pPr>
        <w:ind w:firstLine="480"/>
      </w:pPr>
      <w:r>
        <w:t xml:space="preserve"> </w:t>
      </w:r>
      <w:r>
        <w:tab/>
      </w:r>
      <w:r>
        <w:t>{LCD_Write_Com(0x80 + x);}</w:t>
      </w:r>
    </w:p>
    <w:p>
      <w:pPr>
        <w:ind w:firstLine="480"/>
      </w:pPr>
      <w:r>
        <w:t xml:space="preserve"> else </w:t>
      </w:r>
    </w:p>
    <w:p>
      <w:pPr>
        <w:ind w:firstLine="480"/>
      </w:pPr>
      <w:r>
        <w:t xml:space="preserve"> </w:t>
      </w:r>
      <w:r>
        <w:tab/>
      </w:r>
      <w:r>
        <w:t xml:space="preserve">{LCD_Write_Com(0xC0 + x);}        </w:t>
      </w:r>
    </w:p>
    <w:p>
      <w:pPr>
        <w:ind w:firstLine="480"/>
      </w:pPr>
      <w:r>
        <w:t xml:space="preserve"> while (*s) </w:t>
      </w:r>
    </w:p>
    <w:p>
      <w:pPr>
        <w:ind w:firstLine="480"/>
      </w:pPr>
      <w:r>
        <w:t xml:space="preserve"> {LCD_Write_Data( *s);     </w:t>
      </w:r>
    </w:p>
    <w:p>
      <w:pPr>
        <w:ind w:firstLine="480"/>
      </w:pPr>
      <w:r>
        <w:t xml:space="preserve"> s ++;  }}</w:t>
      </w:r>
    </w:p>
    <w:p>
      <w:pPr>
        <w:ind w:firstLine="480"/>
      </w:pPr>
      <w:r>
        <w:t xml:space="preserve">  void LCD_Init(void) </w:t>
      </w:r>
    </w:p>
    <w:p>
      <w:pPr>
        <w:ind w:firstLine="480"/>
      </w:pPr>
      <w:r>
        <w:t xml:space="preserve"> {LCD_Write_Com(0x38);</w:t>
      </w:r>
    </w:p>
    <w:p>
      <w:pPr>
        <w:ind w:firstLine="480"/>
      </w:pPr>
      <w:r>
        <w:t xml:space="preserve">   DelayMs(5); </w:t>
      </w:r>
    </w:p>
    <w:p>
      <w:pPr>
        <w:ind w:firstLine="480"/>
      </w:pPr>
      <w:r>
        <w:t xml:space="preserve">   LCD_Write_Com(0x38); </w:t>
      </w:r>
    </w:p>
    <w:p>
      <w:pPr>
        <w:ind w:firstLine="480"/>
      </w:pPr>
      <w:r>
        <w:t xml:space="preserve">   DelayMs(5); </w:t>
      </w:r>
    </w:p>
    <w:p>
      <w:pPr>
        <w:ind w:firstLine="480"/>
      </w:pPr>
      <w:r>
        <w:t xml:space="preserve">   LCD_Write_Com(0x38); </w:t>
      </w:r>
    </w:p>
    <w:p>
      <w:pPr>
        <w:ind w:firstLine="480"/>
      </w:pPr>
      <w:r>
        <w:t xml:space="preserve">   DelayMs(5); </w:t>
      </w:r>
    </w:p>
    <w:p>
      <w:pPr>
        <w:ind w:firstLine="480"/>
      </w:pPr>
      <w:r>
        <w:t xml:space="preserve">   LCD_Write_Com(0x38);  </w:t>
      </w:r>
    </w:p>
    <w:p>
      <w:pPr>
        <w:ind w:firstLine="480"/>
      </w:pPr>
      <w:r>
        <w:t xml:space="preserve">   LCD_Write_Com(0x08);  </w:t>
      </w:r>
    </w:p>
    <w:p>
      <w:pPr>
        <w:ind w:firstLine="480"/>
      </w:pPr>
      <w:r>
        <w:t xml:space="preserve">   LCD_Write_Com(0x01);    </w:t>
      </w:r>
    </w:p>
    <w:p>
      <w:pPr>
        <w:ind w:firstLine="480"/>
      </w:pPr>
      <w:r>
        <w:t xml:space="preserve">   LCD_Write_Com(0x06);   </w:t>
      </w:r>
    </w:p>
    <w:p>
      <w:pPr>
        <w:ind w:firstLine="480"/>
      </w:pPr>
      <w:r>
        <w:t xml:space="preserve">   DelayMs(5); </w:t>
      </w:r>
    </w:p>
    <w:p>
      <w:pPr>
        <w:ind w:firstLine="480"/>
      </w:pPr>
      <w:r>
        <w:t xml:space="preserve">   LCD_Write_Com(0x0C); }</w:t>
      </w:r>
    </w:p>
    <w:p>
      <w:pPr>
        <w:ind w:firstLine="480"/>
      </w:pPr>
      <w:r>
        <w:t>void DS18B20_Delay(uint count)</w:t>
      </w:r>
    </w:p>
    <w:p>
      <w:pPr>
        <w:ind w:firstLine="480"/>
      </w:pPr>
      <w:r>
        <w:t>{ while(count--);}</w:t>
      </w:r>
    </w:p>
    <w:p>
      <w:pPr>
        <w:ind w:firstLine="480"/>
      </w:pPr>
      <w:r>
        <w:t>void delaytt(uint ttt)</w:t>
      </w:r>
    </w:p>
    <w:p>
      <w:pPr>
        <w:ind w:firstLine="480"/>
      </w:pPr>
      <w:r>
        <w:t xml:space="preserve"> {while(ttt--); }</w:t>
      </w:r>
    </w:p>
    <w:p>
      <w:pPr>
        <w:ind w:firstLine="480"/>
      </w:pPr>
      <w:r>
        <w:t>uint DS18B20_Init(void)</w:t>
      </w:r>
    </w:p>
    <w:p>
      <w:pPr>
        <w:ind w:firstLine="480"/>
      </w:pPr>
      <w:r>
        <w:t>{</w:t>
      </w:r>
      <w:r>
        <w:tab/>
      </w:r>
      <w:r>
        <w:t>uint x = 0;</w:t>
      </w:r>
    </w:p>
    <w:p>
      <w:pPr>
        <w:ind w:firstLine="480"/>
      </w:pPr>
      <w:r>
        <w:tab/>
      </w:r>
      <w:r>
        <w:t xml:space="preserve">ds1 = 1;                                    </w:t>
      </w:r>
    </w:p>
    <w:p>
      <w:pPr>
        <w:ind w:firstLine="480"/>
      </w:pPr>
      <w:r>
        <w:tab/>
      </w:r>
      <w:r>
        <w:t xml:space="preserve">DS18B20_Delay(8);                         </w:t>
      </w:r>
    </w:p>
    <w:p>
      <w:pPr>
        <w:ind w:firstLine="480"/>
      </w:pPr>
      <w:r>
        <w:tab/>
      </w:r>
      <w:r>
        <w:t xml:space="preserve">ds1 = 0;                                   </w:t>
      </w:r>
    </w:p>
    <w:p>
      <w:pPr>
        <w:ind w:firstLine="480"/>
      </w:pPr>
      <w:r>
        <w:tab/>
      </w:r>
      <w:r>
        <w:t xml:space="preserve">DS18B20_Delay(80);                          </w:t>
      </w:r>
    </w:p>
    <w:p>
      <w:pPr>
        <w:ind w:firstLine="480"/>
      </w:pPr>
      <w:r>
        <w:tab/>
      </w:r>
      <w:r>
        <w:t xml:space="preserve">ds1 = 1;                                   </w:t>
      </w:r>
    </w:p>
    <w:p>
      <w:pPr>
        <w:ind w:firstLine="480"/>
      </w:pPr>
      <w:r>
        <w:tab/>
      </w:r>
      <w:r>
        <w:t xml:space="preserve">DS18B20_Delay(14);                     </w:t>
      </w:r>
    </w:p>
    <w:p>
      <w:pPr>
        <w:ind w:firstLine="480"/>
      </w:pPr>
      <w:r>
        <w:tab/>
      </w:r>
      <w:r>
        <w:t xml:space="preserve">x = ds1;                                   </w:t>
      </w:r>
    </w:p>
    <w:p>
      <w:pPr>
        <w:ind w:firstLine="480"/>
      </w:pPr>
      <w:r>
        <w:t xml:space="preserve">    DS18B20_Delay(20);</w:t>
      </w:r>
    </w:p>
    <w:p>
      <w:pPr>
        <w:ind w:firstLine="480"/>
      </w:pPr>
      <w:r>
        <w:tab/>
      </w:r>
      <w:r>
        <w:t>return (~x);}</w:t>
      </w:r>
    </w:p>
    <w:p>
      <w:pPr>
        <w:ind w:firstLine="480"/>
      </w:pPr>
      <w:r>
        <w:t>uint DS18B20_Read1Byte(void)</w:t>
      </w:r>
    </w:p>
    <w:p>
      <w:pPr>
        <w:ind w:firstLine="480"/>
      </w:pPr>
      <w:r>
        <w:t>{uint i = 0;</w:t>
      </w:r>
    </w:p>
    <w:p>
      <w:pPr>
        <w:ind w:firstLine="480"/>
      </w:pPr>
      <w:r>
        <w:t xml:space="preserve">  uint dat = 0;</w:t>
      </w:r>
    </w:p>
    <w:p>
      <w:pPr>
        <w:ind w:firstLine="480"/>
      </w:pPr>
      <w:r>
        <w:t xml:space="preserve">  for(i=8;i&gt;0;i--)</w:t>
      </w:r>
    </w:p>
    <w:p>
      <w:pPr>
        <w:ind w:firstLine="480"/>
      </w:pPr>
      <w:r>
        <w:tab/>
      </w:r>
      <w:r>
        <w:t>{ ds1 = 0;</w:t>
      </w:r>
    </w:p>
    <w:p>
      <w:pPr>
        <w:ind w:firstLine="480"/>
      </w:pPr>
      <w:r>
        <w:t xml:space="preserve">  </w:t>
      </w:r>
      <w:r>
        <w:tab/>
      </w:r>
      <w:r>
        <w:t xml:space="preserve">  dat &gt;&gt;= 1;</w:t>
      </w:r>
    </w:p>
    <w:p>
      <w:pPr>
        <w:ind w:firstLine="480"/>
      </w:pPr>
      <w:r>
        <w:t xml:space="preserve">  </w:t>
      </w:r>
      <w:r>
        <w:tab/>
      </w:r>
      <w:r>
        <w:t xml:space="preserve">  ds1 = 1;</w:t>
      </w:r>
    </w:p>
    <w:p>
      <w:pPr>
        <w:ind w:firstLine="480"/>
      </w:pPr>
      <w:r>
        <w:tab/>
      </w:r>
      <w:r>
        <w:t xml:space="preserve">  if(ds1) dat |= 0x80;</w:t>
      </w:r>
    </w:p>
    <w:p>
      <w:pPr>
        <w:ind w:firstLine="480"/>
      </w:pPr>
      <w:r>
        <w:t xml:space="preserve">  </w:t>
      </w:r>
      <w:r>
        <w:tab/>
      </w:r>
      <w:r>
        <w:t xml:space="preserve">  DS18B20_Delay(4);}</w:t>
      </w:r>
    </w:p>
    <w:p>
      <w:pPr>
        <w:ind w:firstLine="480"/>
      </w:pPr>
      <w:r>
        <w:t>return (dat);}</w:t>
      </w:r>
    </w:p>
    <w:p>
      <w:pPr>
        <w:ind w:firstLine="480"/>
      </w:pPr>
      <w:r>
        <w:t>void DS18B20_Write1Byte(uint dat)</w:t>
      </w:r>
    </w:p>
    <w:p>
      <w:pPr>
        <w:ind w:firstLine="480"/>
      </w:pPr>
      <w:r>
        <w:t>{uint i = 0;</w:t>
      </w:r>
    </w:p>
    <w:p>
      <w:r>
        <w:t>or(i=8;i&gt;0;i--)</w:t>
      </w:r>
    </w:p>
    <w:p>
      <w:pPr>
        <w:ind w:firstLine="480"/>
      </w:pPr>
      <w:r>
        <w:tab/>
      </w:r>
      <w:r>
        <w:t>{ ds1 = 0;</w:t>
      </w:r>
    </w:p>
    <w:p>
      <w:pPr>
        <w:ind w:firstLine="480"/>
      </w:pPr>
      <w:r>
        <w:t xml:space="preserve">  </w:t>
      </w:r>
      <w:r>
        <w:tab/>
      </w:r>
      <w:r>
        <w:t xml:space="preserve">  ds1 = dat&amp;0x01;</w:t>
      </w:r>
      <w:r>
        <w:tab/>
      </w:r>
      <w:r>
        <w:tab/>
      </w:r>
    </w:p>
    <w:p>
      <w:pPr>
        <w:ind w:firstLine="480"/>
      </w:pPr>
      <w:r>
        <w:t xml:space="preserve">  </w:t>
      </w:r>
      <w:r>
        <w:tab/>
      </w:r>
      <w:r>
        <w:t xml:space="preserve">  DS18B20_Delay(5);</w:t>
      </w:r>
      <w:r>
        <w:tab/>
      </w:r>
      <w:r>
        <w:tab/>
      </w:r>
    </w:p>
    <w:p>
      <w:pPr>
        <w:ind w:firstLine="480"/>
      </w:pPr>
      <w:r>
        <w:t xml:space="preserve">  </w:t>
      </w:r>
      <w:r>
        <w:tab/>
      </w:r>
      <w:r>
        <w:t xml:space="preserve">  ds1 = 1;</w:t>
      </w:r>
    </w:p>
    <w:p>
      <w:pPr>
        <w:ind w:firstLine="480"/>
      </w:pPr>
      <w:r>
        <w:t xml:space="preserve">  </w:t>
      </w:r>
      <w:r>
        <w:tab/>
      </w:r>
      <w:r>
        <w:t xml:space="preserve">  dat&gt;&gt;=1;}}</w:t>
      </w:r>
    </w:p>
    <w:p>
      <w:pPr>
        <w:ind w:firstLine="480"/>
      </w:pPr>
      <w:r>
        <w:t>void Read_Disp_Temperature(void)</w:t>
      </w:r>
    </w:p>
    <w:p>
      <w:pPr>
        <w:ind w:firstLine="480"/>
      </w:pPr>
      <w:r>
        <w:t>{ DS18B20_Init();</w:t>
      </w:r>
    </w:p>
    <w:p>
      <w:pPr>
        <w:ind w:firstLine="480"/>
      </w:pPr>
      <w:r>
        <w:t xml:space="preserve">  DS18B20_Write1Byte(0xCC);                     </w:t>
      </w:r>
    </w:p>
    <w:p>
      <w:pPr>
        <w:ind w:firstLine="480"/>
      </w:pPr>
      <w:r>
        <w:t xml:space="preserve">  DS18B20_Write1Byte(0x44); </w:t>
      </w:r>
      <w:r>
        <w:tab/>
      </w:r>
      <w:r>
        <w:tab/>
      </w:r>
      <w:r>
        <w:tab/>
      </w:r>
    </w:p>
    <w:p>
      <w:pPr>
        <w:ind w:firstLine="480"/>
      </w:pPr>
      <w:r>
        <w:t xml:space="preserve">  DS18B20_Init();</w:t>
      </w:r>
    </w:p>
    <w:p>
      <w:pPr>
        <w:ind w:firstLine="480"/>
      </w:pPr>
      <w:r>
        <w:t xml:space="preserve">  DS18B20_Write1Byte(0xCC);                   </w:t>
      </w:r>
    </w:p>
    <w:p>
      <w:pPr>
        <w:ind w:firstLine="480"/>
      </w:pPr>
      <w:r>
        <w:t xml:space="preserve">  DS18B20_Write1Byte(0xBE);                     </w:t>
      </w:r>
    </w:p>
    <w:p>
      <w:pPr>
        <w:ind w:firstLine="480"/>
      </w:pPr>
      <w:r>
        <w:t xml:space="preserve">  a = DS18B20_Read1Byte();</w:t>
      </w:r>
      <w:r>
        <w:tab/>
      </w:r>
      <w:r>
        <w:tab/>
      </w:r>
      <w:r>
        <w:tab/>
      </w:r>
    </w:p>
    <w:p>
      <w:pPr>
        <w:ind w:firstLine="480"/>
      </w:pPr>
      <w:r>
        <w:t xml:space="preserve">  b = DS18B20_Read1Byte();</w:t>
      </w:r>
    </w:p>
    <w:p>
      <w:pPr>
        <w:ind w:firstLine="480"/>
      </w:pPr>
      <w:r>
        <w:t xml:space="preserve">  t = b;</w:t>
      </w:r>
    </w:p>
    <w:p>
      <w:pPr>
        <w:ind w:firstLine="480"/>
      </w:pPr>
      <w:r>
        <w:t xml:space="preserve">  t&lt;&lt;= 8;</w:t>
      </w:r>
    </w:p>
    <w:p>
      <w:pPr>
        <w:ind w:firstLine="480"/>
      </w:pPr>
      <w:r>
        <w:t xml:space="preserve">  t = t | a;</w:t>
      </w:r>
    </w:p>
    <w:p>
      <w:pPr>
        <w:ind w:firstLine="480"/>
      </w:pPr>
      <w:r>
        <w:t xml:space="preserve">  tt = t * 0.0625;</w:t>
      </w:r>
    </w:p>
    <w:p>
      <w:pPr>
        <w:ind w:firstLine="480"/>
      </w:pPr>
      <w:r>
        <w:t xml:space="preserve">  t = tt * 10 + 0.5;</w:t>
      </w:r>
    </w:p>
    <w:p>
      <w:pPr>
        <w:ind w:firstLine="480"/>
      </w:pPr>
      <w:r>
        <w:t xml:space="preserve">  a = t / 100;                                   </w:t>
      </w:r>
    </w:p>
    <w:p>
      <w:pPr>
        <w:ind w:firstLine="480"/>
      </w:pPr>
      <w:r>
        <w:t xml:space="preserve">  b = t / 10 - a * 10;                           </w:t>
      </w:r>
    </w:p>
    <w:p>
      <w:pPr>
        <w:ind w:firstLine="480"/>
      </w:pPr>
      <w:r>
        <w:t xml:space="preserve">  c = t - a * 100 - b * 10;                      </w:t>
      </w:r>
    </w:p>
    <w:p>
      <w:pPr>
        <w:ind w:firstLine="480"/>
      </w:pPr>
      <w:r>
        <w:tab/>
      </w:r>
      <w:r>
        <w:tab/>
      </w:r>
      <w:r>
        <w:t>LCD_Write_String(0,0,"T:");</w:t>
      </w:r>
    </w:p>
    <w:p>
      <w:pPr>
        <w:ind w:firstLine="480"/>
      </w:pPr>
      <w:r>
        <w:tab/>
      </w:r>
      <w:r>
        <w:tab/>
      </w:r>
      <w:r>
        <w:t>LCD_Write_Char(4,0,'T');</w:t>
      </w:r>
    </w:p>
    <w:p>
      <w:pPr>
        <w:ind w:firstLine="480"/>
      </w:pPr>
      <w:r>
        <w:tab/>
      </w:r>
      <w:r>
        <w:tab/>
      </w:r>
      <w:r>
        <w:t>LCD_Write_Char(5,0,':');</w:t>
      </w:r>
    </w:p>
    <w:p>
      <w:pPr>
        <w:ind w:firstLine="480"/>
      </w:pPr>
      <w:r>
        <w:tab/>
      </w:r>
      <w:r>
        <w:tab/>
      </w:r>
      <w:r>
        <w:t>LCD_Write_Char(6,0,0x30+a);</w:t>
      </w:r>
    </w:p>
    <w:p>
      <w:pPr>
        <w:ind w:firstLine="480"/>
      </w:pPr>
      <w:r>
        <w:tab/>
      </w:r>
      <w:r>
        <w:tab/>
      </w:r>
      <w:r>
        <w:t>LCD_Write_Char(7,0,0x30+b);</w:t>
      </w:r>
    </w:p>
    <w:p>
      <w:pPr>
        <w:ind w:firstLine="480"/>
      </w:pPr>
      <w:r>
        <w:tab/>
      </w:r>
      <w:r>
        <w:tab/>
      </w:r>
      <w:r>
        <w:t>LCD_Write_Char(8,0,'.');</w:t>
      </w:r>
    </w:p>
    <w:p>
      <w:pPr>
        <w:ind w:firstLine="480"/>
      </w:pPr>
      <w:r>
        <w:tab/>
      </w:r>
      <w:r>
        <w:tab/>
      </w:r>
      <w:r>
        <w:t>LCD_Write_Char(9,0,0x30+c);</w:t>
      </w:r>
    </w:p>
    <w:p>
      <w:pPr>
        <w:ind w:firstLine="480"/>
      </w:pPr>
      <w:r>
        <w:tab/>
      </w:r>
      <w:r>
        <w:tab/>
      </w:r>
      <w:r>
        <w:t>LCD_Write_String(10,0,"C");}</w:t>
      </w:r>
    </w:p>
    <w:p>
      <w:pPr>
        <w:ind w:firstLine="480"/>
      </w:pPr>
      <w:r>
        <w:t xml:space="preserve">void main (void)                </w:t>
      </w:r>
    </w:p>
    <w:p>
      <w:pPr>
        <w:ind w:firstLine="480"/>
      </w:pPr>
      <w:r>
        <w:t xml:space="preserve">{LCD_Init(); </w:t>
      </w:r>
    </w:p>
    <w:p>
      <w:pPr>
        <w:ind w:firstLine="480"/>
      </w:pPr>
      <w:r>
        <w:tab/>
      </w:r>
      <w:r>
        <w:t>LCD_Clear();</w:t>
      </w:r>
    </w:p>
    <w:p>
      <w:pPr>
        <w:ind w:firstLine="480"/>
      </w:pPr>
      <w:r>
        <w:t xml:space="preserve">  while(1)</w:t>
      </w:r>
    </w:p>
    <w:p>
      <w:pPr>
        <w:ind w:firstLine="480"/>
      </w:pPr>
      <w:r>
        <w:tab/>
      </w:r>
      <w:r>
        <w:t xml:space="preserve">  {</w:t>
      </w:r>
      <w:r>
        <w:tab/>
      </w:r>
      <w:r>
        <w:t>Adc0832(0);</w:t>
      </w:r>
    </w:p>
    <w:p>
      <w:pPr>
        <w:ind w:firstLine="480"/>
      </w:pPr>
      <w:r>
        <w:tab/>
      </w:r>
      <w:r>
        <w:tab/>
      </w:r>
      <w:r>
        <w:t>Tempprocess();</w:t>
      </w:r>
    </w:p>
    <w:p>
      <w:pPr>
        <w:ind w:firstLine="480"/>
      </w:pPr>
      <w:r>
        <w:tab/>
      </w:r>
      <w:r>
        <w:tab/>
      </w:r>
      <w:r>
        <w:t>Read_Disp_Temperature();</w:t>
      </w:r>
    </w:p>
    <w:p>
      <w:pPr>
        <w:ind w:firstLine="480"/>
      </w:pPr>
      <w:r>
        <w:tab/>
      </w:r>
      <w:r>
        <w:tab/>
      </w:r>
      <w:r>
        <w:t>LCD_Write_String(0,1,"YW value:");</w:t>
      </w:r>
    </w:p>
    <w:p>
      <w:pPr>
        <w:ind w:firstLine="480"/>
      </w:pPr>
      <w:r>
        <w:tab/>
      </w:r>
      <w:r>
        <w:tab/>
      </w:r>
      <w:r>
        <w:t>LCD_Write_Char(12,1,word1[4]/10+0x30);</w:t>
      </w:r>
    </w:p>
    <w:p>
      <w:pPr>
        <w:ind w:firstLine="480"/>
      </w:pPr>
      <w:r>
        <w:tab/>
      </w:r>
      <w:r>
        <w:tab/>
      </w:r>
      <w:r>
        <w:t>LCD_Write_Char(13,1,word1[4]%10+0x30);</w:t>
      </w:r>
    </w:p>
    <w:p>
      <w:pPr>
        <w:ind w:firstLine="480"/>
      </w:pPr>
      <w:r>
        <w:tab/>
      </w:r>
      <w:r>
        <w:tab/>
      </w:r>
      <w:r>
        <w:t>LCD_Write_Char(14,1,'%');</w:t>
      </w:r>
    </w:p>
    <w:p>
      <w:pPr>
        <w:ind w:firstLine="480"/>
      </w:pPr>
      <w:r>
        <w:tab/>
      </w:r>
      <w:r>
        <w:tab/>
      </w:r>
      <w:r>
        <w:tab/>
      </w:r>
      <w:r>
        <w:tab/>
      </w:r>
      <w:r>
        <w:t>if(tty&gt;20||tt&gt;30)</w:t>
      </w:r>
    </w:p>
    <w:p>
      <w:pPr>
        <w:ind w:firstLine="480"/>
      </w:pPr>
      <w:r>
        <w:tab/>
      </w:r>
      <w:r>
        <w:tab/>
      </w:r>
      <w:r>
        <w:tab/>
      </w:r>
      <w:r>
        <w:tab/>
      </w:r>
      <w:r>
        <w:t xml:space="preserve">  {beer=0;}</w:t>
      </w:r>
    </w:p>
    <w:p>
      <w:pPr>
        <w:ind w:firstLine="480"/>
      </w:pPr>
      <w:r>
        <w:tab/>
      </w:r>
      <w:r>
        <w:tab/>
      </w:r>
      <w:r>
        <w:tab/>
      </w:r>
      <w:r>
        <w:tab/>
      </w:r>
      <w:r>
        <w:t xml:space="preserve">  else</w:t>
      </w:r>
    </w:p>
    <w:p>
      <w:pPr>
        <w:ind w:firstLine="480"/>
      </w:pPr>
      <w:r>
        <w:tab/>
      </w:r>
      <w:r>
        <w:tab/>
      </w:r>
      <w:r>
        <w:tab/>
      </w:r>
      <w:r>
        <w:tab/>
      </w:r>
      <w:r>
        <w:t xml:space="preserve">  {beer=1;}</w:t>
      </w:r>
    </w:p>
    <w:p>
      <w:pPr>
        <w:ind w:firstLine="480"/>
      </w:pPr>
      <w:r>
        <w:tab/>
      </w:r>
      <w:r>
        <w:tab/>
      </w:r>
      <w:r>
        <w:tab/>
      </w:r>
      <w:r>
        <w:tab/>
      </w:r>
      <w:r>
        <w:t>if(tty&gt;20)</w:t>
      </w:r>
    </w:p>
    <w:p>
      <w:pPr>
        <w:ind w:firstLine="480"/>
      </w:pPr>
      <w:r>
        <w:tab/>
      </w:r>
      <w:r>
        <w:tab/>
      </w:r>
      <w:r>
        <w:tab/>
      </w:r>
      <w:r>
        <w:tab/>
      </w:r>
      <w:r>
        <w:t xml:space="preserve">  {led1=0;}</w:t>
      </w:r>
    </w:p>
    <w:p>
      <w:pPr>
        <w:ind w:firstLine="480"/>
      </w:pPr>
      <w:r>
        <w:tab/>
      </w:r>
      <w:r>
        <w:tab/>
      </w:r>
      <w:r>
        <w:tab/>
      </w:r>
      <w:r>
        <w:tab/>
      </w:r>
      <w:r>
        <w:t xml:space="preserve">  else</w:t>
      </w:r>
    </w:p>
    <w:p>
      <w:pPr>
        <w:ind w:firstLine="480"/>
      </w:pPr>
      <w:r>
        <w:tab/>
      </w:r>
      <w:r>
        <w:tab/>
      </w:r>
      <w:r>
        <w:tab/>
      </w:r>
      <w:r>
        <w:tab/>
      </w:r>
      <w:r>
        <w:t>{led1=1;}</w:t>
      </w:r>
    </w:p>
    <w:p>
      <w:pPr>
        <w:ind w:firstLine="480"/>
      </w:pPr>
      <w:r>
        <w:tab/>
      </w:r>
      <w:r>
        <w:tab/>
      </w:r>
      <w:r>
        <w:tab/>
      </w:r>
      <w:r>
        <w:tab/>
      </w:r>
      <w:r>
        <w:t>if(tt&gt;30)</w:t>
      </w:r>
    </w:p>
    <w:p>
      <w:pPr>
        <w:ind w:firstLine="480"/>
      </w:pPr>
      <w:r>
        <w:tab/>
      </w:r>
      <w:r>
        <w:tab/>
      </w:r>
      <w:r>
        <w:tab/>
      </w:r>
      <w:r>
        <w:tab/>
      </w:r>
      <w:r>
        <w:t xml:space="preserve">  {led2=0;}</w:t>
      </w:r>
    </w:p>
    <w:p>
      <w:pPr>
        <w:ind w:firstLine="480"/>
      </w:pPr>
      <w:r>
        <w:tab/>
      </w:r>
      <w:r>
        <w:tab/>
      </w:r>
      <w:r>
        <w:tab/>
      </w:r>
      <w:r>
        <w:tab/>
      </w:r>
      <w:r>
        <w:t xml:space="preserve">  else</w:t>
      </w:r>
    </w:p>
    <w:p>
      <w:pPr>
        <w:ind w:firstLine="480"/>
      </w:pPr>
      <w:r>
        <w:tab/>
      </w:r>
      <w:r>
        <w:tab/>
      </w:r>
      <w:r>
        <w:tab/>
      </w:r>
      <w:r>
        <w:tab/>
      </w:r>
      <w:r>
        <w:t>{led2=1;}}}</w:t>
      </w:r>
    </w:p>
    <w:p>
      <w:pPr>
        <w:pStyle w:val="3"/>
      </w:pPr>
      <w:bookmarkStart w:id="94" w:name="_Toc513411428"/>
      <w:bookmarkStart w:id="95" w:name="_Toc1120048829"/>
      <w:r>
        <w:t>附录2：实物图</w:t>
      </w:r>
      <w:bookmarkEnd w:id="94"/>
      <w:bookmarkEnd w:id="95"/>
    </w:p>
    <w:p>
      <w:pPr>
        <w:ind w:firstLine="480"/>
      </w:pPr>
    </w:p>
    <w:p>
      <w:pPr>
        <w:ind w:firstLine="480"/>
      </w:pPr>
      <w:r>
        <w:drawing>
          <wp:inline distT="0" distB="0" distL="0" distR="0">
            <wp:extent cx="2492375" cy="4674235"/>
            <wp:effectExtent l="0" t="5080" r="0" b="0"/>
            <wp:docPr id="6" name="图片 6" descr="C:\Users\lenovo\Documents\Tencent Files\407192946\FileRecv\MobileFile\IMG_6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Documents\Tencent Files\407192946\FileRecv\MobileFile\IMG_6902.JPG"/>
                    <pic:cNvPicPr>
                      <a:picLocks noChangeAspect="1" noChangeArrowheads="1"/>
                    </pic:cNvPicPr>
                  </pic:nvPicPr>
                  <pic:blipFill>
                    <a:blip r:embed="rId33" cstate="print">
                      <a:extLst>
                        <a:ext uri="{28A0092B-C50C-407E-A947-70E740481C1C}">
                          <a14:useLocalDpi xmlns:a14="http://schemas.microsoft.com/office/drawing/2010/main" val="0"/>
                        </a:ext>
                      </a:extLst>
                    </a:blip>
                    <a:srcRect l="-517" t="184" r="7905" b="-722"/>
                    <a:stretch>
                      <a:fillRect/>
                    </a:stretch>
                  </pic:blipFill>
                  <pic:spPr>
                    <a:xfrm rot="5400000">
                      <a:off x="0" y="0"/>
                      <a:ext cx="2505484" cy="4699010"/>
                    </a:xfrm>
                    <a:prstGeom prst="rect">
                      <a:avLst/>
                    </a:prstGeom>
                    <a:noFill/>
                    <a:ln>
                      <a:noFill/>
                    </a:ln>
                  </pic:spPr>
                </pic:pic>
              </a:graphicData>
            </a:graphic>
          </wp:inline>
        </w:drawing>
      </w:r>
    </w:p>
    <w:p>
      <w:pPr>
        <w:ind w:firstLine="480"/>
      </w:pPr>
      <w:r>
        <w:drawing>
          <wp:inline distT="0" distB="0" distL="0" distR="0">
            <wp:extent cx="4631055" cy="2256155"/>
            <wp:effectExtent l="0" t="0" r="0" b="0"/>
            <wp:docPr id="11" name="图片 11" descr="C:\Users\lenovo\Documents\Tencent Files\407192946\FileRecv\MobileFile\IMG_69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407192946\FileRecv\MobileFile\IMG_6905(1).JPG"/>
                    <pic:cNvPicPr>
                      <a:picLocks noChangeAspect="1" noChangeArrowheads="1"/>
                    </pic:cNvPicPr>
                  </pic:nvPicPr>
                  <pic:blipFill>
                    <a:blip r:embed="rId34" cstate="print">
                      <a:extLst>
                        <a:ext uri="{28A0092B-C50C-407E-A947-70E740481C1C}">
                          <a14:useLocalDpi xmlns:a14="http://schemas.microsoft.com/office/drawing/2010/main" val="0"/>
                        </a:ext>
                      </a:extLst>
                    </a:blip>
                    <a:srcRect l="740" t="13525" b="26919"/>
                    <a:stretch>
                      <a:fillRect/>
                    </a:stretch>
                  </pic:blipFill>
                  <pic:spPr>
                    <a:xfrm>
                      <a:off x="0" y="0"/>
                      <a:ext cx="4640370" cy="2260645"/>
                    </a:xfrm>
                    <a:prstGeom prst="rect">
                      <a:avLst/>
                    </a:prstGeom>
                    <a:noFill/>
                    <a:ln>
                      <a:noFill/>
                    </a:ln>
                  </pic:spPr>
                </pic:pic>
              </a:graphicData>
            </a:graphic>
          </wp:inline>
        </w:drawing>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sectPr>
      <w:pgSz w:w="11906" w:h="16838"/>
      <w:pgMar w:top="1440" w:right="1800" w:bottom="1440" w:left="180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icrosoftYaHei"/>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Noto Serif CJK JP"/>
    <w:panose1 w:val="02000000000000000000"/>
    <w:charset w:val="86"/>
    <w:family w:val="auto"/>
    <w:pitch w:val="default"/>
    <w:sig w:usb0="00000001" w:usb1="08000000" w:usb2="00000000" w:usb3="00000000" w:csb0="00040000" w:csb1="00000000"/>
  </w:font>
  <w:font w:name="方正黑体_GBK">
    <w:altName w:val="MicrosoftYaHei"/>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MicrosoftYaHei">
    <w:panose1 w:val="020B0604030504040204"/>
    <w:charset w:val="86"/>
    <w:family w:val="auto"/>
    <w:pitch w:val="default"/>
    <w:sig w:usb0="F7FFAEFF" w:usb1="F9DFFFFF" w:usb2="001FFDFF" w:usb3="00000000" w:csb0="603F01FF" w:csb1="FFFF0000"/>
  </w:font>
  <w:font w:name="Noto Serif CJK JP">
    <w:panose1 w:val="02020400000000000000"/>
    <w:charset w:val="86"/>
    <w:family w:val="auto"/>
    <w:pitch w:val="default"/>
    <w:sig w:usb0="30000083" w:usb1="2BDF3C10" w:usb2="00000016" w:usb3="00000000" w:csb0="602E0107" w:csb1="00000000"/>
  </w:font>
  <w:font w:name="黑体">
    <w:altName w:val="Noto Serif CJK JP"/>
    <w:panose1 w:val="02010609060101010101"/>
    <w:charset w:val="86"/>
    <w:family w:val="modern"/>
    <w:pitch w:val="default"/>
    <w:sig w:usb0="00000000" w:usb1="00000000" w:usb2="00000016" w:usb3="00000000" w:csb0="00040001" w:csb1="00000000"/>
  </w:font>
  <w:font w:name="Cambria">
    <w:altName w:val="Noto Sans Syriac Eastern"/>
    <w:panose1 w:val="02040503050406030204"/>
    <w:charset w:val="00"/>
    <w:family w:val="roman"/>
    <w:pitch w:val="default"/>
    <w:sig w:usb0="00000000" w:usb1="00000000" w:usb2="02000000" w:usb3="00000000" w:csb0="0000019F" w:csb1="00000000"/>
  </w:font>
  <w:font w:name="仿宋">
    <w:altName w:val="Noto Serif CJK JP"/>
    <w:panose1 w:val="02010609060101010101"/>
    <w:charset w:val="86"/>
    <w:family w:val="modern"/>
    <w:pitch w:val="default"/>
    <w:sig w:usb0="00000000" w:usb1="00000000" w:usb2="00000016" w:usb3="00000000" w:csb0="00040001" w:csb1="00000000"/>
  </w:font>
  <w:font w:name="华文新魏">
    <w:altName w:val="Noto Serif CJK JP"/>
    <w:panose1 w:val="02010800040101010101"/>
    <w:charset w:val="86"/>
    <w:family w:val="auto"/>
    <w:pitch w:val="default"/>
    <w:sig w:usb0="00000000" w:usb1="00000000" w:usb2="00000010" w:usb3="00000000" w:csb0="00040000" w:csb1="00000000"/>
  </w:font>
  <w:font w:name="方正姚体">
    <w:altName w:val="Noto Serif CJK JP"/>
    <w:panose1 w:val="02010601030101010101"/>
    <w:charset w:val="86"/>
    <w:family w:val="auto"/>
    <w:pitch w:val="default"/>
    <w:sig w:usb0="00000000" w:usb1="00000000" w:usb2="00000010" w:usb3="00000000" w:csb0="00040000" w:csb1="00000000"/>
  </w:font>
  <w:font w:name="隶书">
    <w:altName w:val="Noto Serif CJK JP"/>
    <w:panose1 w:val="02010509060101010101"/>
    <w:charset w:val="86"/>
    <w:family w:val="modern"/>
    <w:pitch w:val="default"/>
    <w:sig w:usb0="00000000" w:usb1="00000000" w:usb2="00000010" w:usb3="00000000" w:csb0="00040000" w:csb1="00000000"/>
  </w:font>
  <w:font w:name="Verdana">
    <w:altName w:val="DejaVu Sans"/>
    <w:panose1 w:val="020B0604030504040204"/>
    <w:charset w:val="00"/>
    <w:family w:val="swiss"/>
    <w:pitch w:val="default"/>
    <w:sig w:usb0="00000000" w:usb1="00000000" w:usb2="00000010" w:usb3="00000000" w:csb0="0000019F" w:csb1="00000000"/>
  </w:font>
  <w:font w:name="Noto Sans Syriac Eastern">
    <w:panose1 w:val="02040503050306020203"/>
    <w:charset w:val="86"/>
    <w:family w:val="auto"/>
    <w:pitch w:val="default"/>
    <w:sig w:usb0="00000000" w:usb1="00000000" w:usb2="00000080" w:usb3="00000000" w:csb0="203E0161"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p>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8"/>
          <w:ind w:firstLine="360"/>
          <w:jc w:val="right"/>
        </w:pPr>
        <w:r>
          <w:fldChar w:fldCharType="begin"/>
        </w:r>
        <w:r>
          <w:instrText xml:space="preserve">PAGE   \* MERGEFORMAT</w:instrText>
        </w:r>
        <w:r>
          <w:fldChar w:fldCharType="separate"/>
        </w:r>
        <w:r>
          <w:rPr>
            <w:lang w:val="zh-CN"/>
          </w:rPr>
          <w:t>20</w:t>
        </w:r>
        <w:r>
          <w:fldChar w:fldCharType="end"/>
        </w:r>
      </w:p>
    </w:sdtContent>
  </w:sdt>
  <w:p>
    <w:pPr>
      <w:pStyle w:val="8"/>
      <w:ind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67F14"/>
    <w:multiLevelType w:val="multilevel"/>
    <w:tmpl w:val="59A67F1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BA8"/>
    <w:rsid w:val="00006CC0"/>
    <w:rsid w:val="000411FE"/>
    <w:rsid w:val="00041C68"/>
    <w:rsid w:val="00070089"/>
    <w:rsid w:val="00091E74"/>
    <w:rsid w:val="000954E8"/>
    <w:rsid w:val="000B4062"/>
    <w:rsid w:val="000B651B"/>
    <w:rsid w:val="000C4825"/>
    <w:rsid w:val="000C5C12"/>
    <w:rsid w:val="000D109A"/>
    <w:rsid w:val="000E36D5"/>
    <w:rsid w:val="000F3872"/>
    <w:rsid w:val="000F61B3"/>
    <w:rsid w:val="000F6E3F"/>
    <w:rsid w:val="0011039D"/>
    <w:rsid w:val="001303EF"/>
    <w:rsid w:val="00144DBC"/>
    <w:rsid w:val="001576D0"/>
    <w:rsid w:val="00175766"/>
    <w:rsid w:val="00175925"/>
    <w:rsid w:val="00175F67"/>
    <w:rsid w:val="001774E2"/>
    <w:rsid w:val="00184BFB"/>
    <w:rsid w:val="001926F6"/>
    <w:rsid w:val="001C3B5B"/>
    <w:rsid w:val="001C3EFE"/>
    <w:rsid w:val="001C52AB"/>
    <w:rsid w:val="001D5E78"/>
    <w:rsid w:val="00202E62"/>
    <w:rsid w:val="00235297"/>
    <w:rsid w:val="00242B5C"/>
    <w:rsid w:val="00253E9E"/>
    <w:rsid w:val="002653A9"/>
    <w:rsid w:val="002724B3"/>
    <w:rsid w:val="002924A1"/>
    <w:rsid w:val="002A0687"/>
    <w:rsid w:val="002A1B49"/>
    <w:rsid w:val="002A3FFB"/>
    <w:rsid w:val="002C082D"/>
    <w:rsid w:val="002C1F61"/>
    <w:rsid w:val="002C29C4"/>
    <w:rsid w:val="002C7F65"/>
    <w:rsid w:val="002E2770"/>
    <w:rsid w:val="002F29E8"/>
    <w:rsid w:val="003032AC"/>
    <w:rsid w:val="0032621C"/>
    <w:rsid w:val="00327D78"/>
    <w:rsid w:val="00331074"/>
    <w:rsid w:val="003324E2"/>
    <w:rsid w:val="00337F74"/>
    <w:rsid w:val="0034214A"/>
    <w:rsid w:val="0035176D"/>
    <w:rsid w:val="00355AAA"/>
    <w:rsid w:val="00356463"/>
    <w:rsid w:val="00377197"/>
    <w:rsid w:val="0038352D"/>
    <w:rsid w:val="00395D7D"/>
    <w:rsid w:val="003A0939"/>
    <w:rsid w:val="003C07E7"/>
    <w:rsid w:val="003D150B"/>
    <w:rsid w:val="003D205D"/>
    <w:rsid w:val="003D408B"/>
    <w:rsid w:val="003E4CB3"/>
    <w:rsid w:val="003F60E1"/>
    <w:rsid w:val="00413B97"/>
    <w:rsid w:val="0041545C"/>
    <w:rsid w:val="0043302D"/>
    <w:rsid w:val="00434F60"/>
    <w:rsid w:val="00461A62"/>
    <w:rsid w:val="00470996"/>
    <w:rsid w:val="004860A3"/>
    <w:rsid w:val="00486198"/>
    <w:rsid w:val="00494DAA"/>
    <w:rsid w:val="004A1828"/>
    <w:rsid w:val="004C3BEF"/>
    <w:rsid w:val="004C4774"/>
    <w:rsid w:val="004E730A"/>
    <w:rsid w:val="004E7664"/>
    <w:rsid w:val="004F039B"/>
    <w:rsid w:val="004F0ADD"/>
    <w:rsid w:val="004F283E"/>
    <w:rsid w:val="004F37B1"/>
    <w:rsid w:val="004F72AD"/>
    <w:rsid w:val="00505BA8"/>
    <w:rsid w:val="00522E5E"/>
    <w:rsid w:val="00532E5E"/>
    <w:rsid w:val="0054065F"/>
    <w:rsid w:val="00541F4D"/>
    <w:rsid w:val="00574128"/>
    <w:rsid w:val="00575361"/>
    <w:rsid w:val="00581294"/>
    <w:rsid w:val="005A6D0B"/>
    <w:rsid w:val="005B384B"/>
    <w:rsid w:val="00604DCB"/>
    <w:rsid w:val="00625B36"/>
    <w:rsid w:val="00656F70"/>
    <w:rsid w:val="00661EFF"/>
    <w:rsid w:val="00695F46"/>
    <w:rsid w:val="006A08E7"/>
    <w:rsid w:val="006C520F"/>
    <w:rsid w:val="006F63EF"/>
    <w:rsid w:val="007157DB"/>
    <w:rsid w:val="0074775D"/>
    <w:rsid w:val="00766AD8"/>
    <w:rsid w:val="00793FE9"/>
    <w:rsid w:val="007A6F74"/>
    <w:rsid w:val="007B5300"/>
    <w:rsid w:val="007B6293"/>
    <w:rsid w:val="007B693B"/>
    <w:rsid w:val="007D3069"/>
    <w:rsid w:val="007E0B99"/>
    <w:rsid w:val="00810A00"/>
    <w:rsid w:val="00834BD7"/>
    <w:rsid w:val="00845BA0"/>
    <w:rsid w:val="00850CD0"/>
    <w:rsid w:val="00853DAC"/>
    <w:rsid w:val="008566FE"/>
    <w:rsid w:val="00882E4B"/>
    <w:rsid w:val="008844E4"/>
    <w:rsid w:val="00896DFE"/>
    <w:rsid w:val="008B3AAA"/>
    <w:rsid w:val="008C00E3"/>
    <w:rsid w:val="008C14B6"/>
    <w:rsid w:val="008E2122"/>
    <w:rsid w:val="008E7959"/>
    <w:rsid w:val="008F35C4"/>
    <w:rsid w:val="00904544"/>
    <w:rsid w:val="00911810"/>
    <w:rsid w:val="00916397"/>
    <w:rsid w:val="00917BDB"/>
    <w:rsid w:val="0092277A"/>
    <w:rsid w:val="0092376E"/>
    <w:rsid w:val="00926778"/>
    <w:rsid w:val="0092774B"/>
    <w:rsid w:val="009404C5"/>
    <w:rsid w:val="00946716"/>
    <w:rsid w:val="009542B4"/>
    <w:rsid w:val="009620B0"/>
    <w:rsid w:val="00973E1E"/>
    <w:rsid w:val="00977B49"/>
    <w:rsid w:val="009962D4"/>
    <w:rsid w:val="009A4468"/>
    <w:rsid w:val="009B36A2"/>
    <w:rsid w:val="009C6A6A"/>
    <w:rsid w:val="009D614B"/>
    <w:rsid w:val="009E6114"/>
    <w:rsid w:val="00A03489"/>
    <w:rsid w:val="00A05E96"/>
    <w:rsid w:val="00A16139"/>
    <w:rsid w:val="00A411C4"/>
    <w:rsid w:val="00A44B35"/>
    <w:rsid w:val="00A53E65"/>
    <w:rsid w:val="00A54049"/>
    <w:rsid w:val="00A54492"/>
    <w:rsid w:val="00A60466"/>
    <w:rsid w:val="00A6296B"/>
    <w:rsid w:val="00A7155B"/>
    <w:rsid w:val="00A82F5D"/>
    <w:rsid w:val="00A87B9C"/>
    <w:rsid w:val="00A91F63"/>
    <w:rsid w:val="00A954A8"/>
    <w:rsid w:val="00AC3670"/>
    <w:rsid w:val="00AC7EDB"/>
    <w:rsid w:val="00AD0AE7"/>
    <w:rsid w:val="00AD6267"/>
    <w:rsid w:val="00B25873"/>
    <w:rsid w:val="00B36D5F"/>
    <w:rsid w:val="00B74A9A"/>
    <w:rsid w:val="00B81E73"/>
    <w:rsid w:val="00B843D4"/>
    <w:rsid w:val="00BC08C9"/>
    <w:rsid w:val="00BC5E6C"/>
    <w:rsid w:val="00BD2459"/>
    <w:rsid w:val="00BD269B"/>
    <w:rsid w:val="00BD55F1"/>
    <w:rsid w:val="00BE71B1"/>
    <w:rsid w:val="00C0129C"/>
    <w:rsid w:val="00C02BB4"/>
    <w:rsid w:val="00C175A6"/>
    <w:rsid w:val="00C2006A"/>
    <w:rsid w:val="00C20758"/>
    <w:rsid w:val="00C23988"/>
    <w:rsid w:val="00C34C28"/>
    <w:rsid w:val="00C41068"/>
    <w:rsid w:val="00C46970"/>
    <w:rsid w:val="00C5383D"/>
    <w:rsid w:val="00C554B3"/>
    <w:rsid w:val="00C67B0D"/>
    <w:rsid w:val="00C754E7"/>
    <w:rsid w:val="00C779E2"/>
    <w:rsid w:val="00CB266F"/>
    <w:rsid w:val="00CC2C1B"/>
    <w:rsid w:val="00CC328C"/>
    <w:rsid w:val="00CD164D"/>
    <w:rsid w:val="00D13A0D"/>
    <w:rsid w:val="00D217B3"/>
    <w:rsid w:val="00D23F8B"/>
    <w:rsid w:val="00D255BC"/>
    <w:rsid w:val="00D53266"/>
    <w:rsid w:val="00D63D05"/>
    <w:rsid w:val="00D76A97"/>
    <w:rsid w:val="00D8242B"/>
    <w:rsid w:val="00D829B6"/>
    <w:rsid w:val="00DB0DAA"/>
    <w:rsid w:val="00DD4057"/>
    <w:rsid w:val="00DE526D"/>
    <w:rsid w:val="00DF47CB"/>
    <w:rsid w:val="00E000A8"/>
    <w:rsid w:val="00E16FB4"/>
    <w:rsid w:val="00E17A17"/>
    <w:rsid w:val="00E2767F"/>
    <w:rsid w:val="00E35DEA"/>
    <w:rsid w:val="00E5664C"/>
    <w:rsid w:val="00E61D57"/>
    <w:rsid w:val="00E6399C"/>
    <w:rsid w:val="00E70B6E"/>
    <w:rsid w:val="00E94EE0"/>
    <w:rsid w:val="00EA3973"/>
    <w:rsid w:val="00EC7435"/>
    <w:rsid w:val="00EC780D"/>
    <w:rsid w:val="00ED66AA"/>
    <w:rsid w:val="00F00C84"/>
    <w:rsid w:val="00F11E9A"/>
    <w:rsid w:val="00F2014E"/>
    <w:rsid w:val="00F3301D"/>
    <w:rsid w:val="00F5262A"/>
    <w:rsid w:val="00F53B6D"/>
    <w:rsid w:val="00F72B5E"/>
    <w:rsid w:val="00F72E1C"/>
    <w:rsid w:val="00F77AF4"/>
    <w:rsid w:val="00F8067C"/>
    <w:rsid w:val="00F8271D"/>
    <w:rsid w:val="00FA2ADA"/>
    <w:rsid w:val="00FA3D5C"/>
    <w:rsid w:val="00FA3F74"/>
    <w:rsid w:val="00FB0ED4"/>
    <w:rsid w:val="00FB5D7D"/>
    <w:rsid w:val="00FC1F76"/>
    <w:rsid w:val="00FC6132"/>
    <w:rsid w:val="00FE2F09"/>
    <w:rsid w:val="00FE5857"/>
    <w:rsid w:val="49095881"/>
    <w:rsid w:val="5A8718AD"/>
    <w:rsid w:val="71A201BE"/>
    <w:rsid w:val="7EFD9585"/>
    <w:rsid w:val="BF2F5DBA"/>
    <w:rsid w:val="FF7D7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Times New Roman"/>
      <w:bCs/>
      <w:color w:val="000000"/>
      <w:sz w:val="24"/>
      <w:szCs w:val="18"/>
      <w:lang w:val="en-US" w:eastAsia="zh-CN" w:bidi="ar-SA"/>
    </w:rPr>
  </w:style>
  <w:style w:type="paragraph" w:styleId="2">
    <w:name w:val="heading 1"/>
    <w:basedOn w:val="1"/>
    <w:next w:val="1"/>
    <w:link w:val="18"/>
    <w:qFormat/>
    <w:uiPriority w:val="0"/>
    <w:pPr>
      <w:keepNext/>
      <w:keepLines/>
      <w:spacing w:before="50" w:beforeLines="50" w:after="50" w:afterLines="50"/>
      <w:jc w:val="both"/>
      <w:outlineLvl w:val="0"/>
    </w:pPr>
    <w:rPr>
      <w:rFonts w:eastAsia="黑体" w:asciiTheme="minorHAnsi" w:hAnsiTheme="minorHAnsi" w:cstheme="minorBidi"/>
      <w:color w:val="auto"/>
      <w:kern w:val="44"/>
      <w:sz w:val="28"/>
      <w:szCs w:val="44"/>
    </w:rPr>
  </w:style>
  <w:style w:type="paragraph" w:styleId="3">
    <w:name w:val="heading 2"/>
    <w:basedOn w:val="1"/>
    <w:next w:val="1"/>
    <w:link w:val="19"/>
    <w:unhideWhenUsed/>
    <w:qFormat/>
    <w:uiPriority w:val="9"/>
    <w:pPr>
      <w:keepNext/>
      <w:keepLines/>
      <w:outlineLvl w:val="1"/>
    </w:pPr>
    <w:rPr>
      <w:rFonts w:eastAsia="黑体" w:asciiTheme="majorHAnsi" w:hAnsiTheme="majorHAnsi" w:cstheme="majorBidi"/>
      <w:szCs w:val="32"/>
    </w:rPr>
  </w:style>
  <w:style w:type="paragraph" w:styleId="4">
    <w:name w:val="heading 3"/>
    <w:basedOn w:val="1"/>
    <w:next w:val="1"/>
    <w:link w:val="20"/>
    <w:unhideWhenUsed/>
    <w:qFormat/>
    <w:uiPriority w:val="9"/>
    <w:pPr>
      <w:keepNext/>
      <w:keepLines/>
      <w:outlineLvl w:val="2"/>
    </w:pPr>
    <w:rPr>
      <w:rFonts w:eastAsia="仿宋"/>
      <w:szCs w:val="32"/>
    </w:rPr>
  </w:style>
  <w:style w:type="paragraph" w:styleId="5">
    <w:name w:val="heading 4"/>
    <w:basedOn w:val="2"/>
    <w:next w:val="1"/>
    <w:link w:val="21"/>
    <w:unhideWhenUsed/>
    <w:qFormat/>
    <w:uiPriority w:val="9"/>
    <w:pPr>
      <w:spacing w:before="100" w:beforeLines="100" w:after="100" w:afterLines="100"/>
      <w:jc w:val="center"/>
      <w:outlineLvl w:val="3"/>
    </w:pPr>
    <w:rPr>
      <w:rFonts w:eastAsia="Times New Roman" w:asciiTheme="majorHAnsi" w:hAnsiTheme="majorHAnsi" w:cstheme="majorBidi"/>
      <w:b/>
      <w:sz w:val="36"/>
      <w:szCs w:val="28"/>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2"/>
    <w:qFormat/>
    <w:uiPriority w:val="0"/>
    <w:pPr>
      <w:ind w:firstLine="560"/>
      <w:jc w:val="both"/>
    </w:pPr>
    <w:rPr>
      <w:bCs w:val="0"/>
      <w:color w:val="0000FF"/>
      <w:kern w:val="2"/>
      <w:sz w:val="28"/>
      <w:szCs w:val="20"/>
    </w:rPr>
  </w:style>
  <w:style w:type="paragraph" w:styleId="7">
    <w:name w:val="toc 3"/>
    <w:basedOn w:val="1"/>
    <w:next w:val="1"/>
    <w:unhideWhenUsed/>
    <w:qFormat/>
    <w:uiPriority w:val="39"/>
    <w:pPr>
      <w:ind w:left="840" w:leftChars="400"/>
    </w:pPr>
  </w:style>
  <w:style w:type="paragraph" w:styleId="8">
    <w:name w:val="footer"/>
    <w:basedOn w:val="1"/>
    <w:link w:val="17"/>
    <w:unhideWhenUsed/>
    <w:qFormat/>
    <w:uiPriority w:val="99"/>
    <w:pPr>
      <w:tabs>
        <w:tab w:val="center" w:pos="4153"/>
        <w:tab w:val="right" w:pos="8306"/>
      </w:tabs>
      <w:snapToGrid w:val="0"/>
      <w:spacing w:line="240" w:lineRule="auto"/>
    </w:pPr>
    <w:rPr>
      <w:sz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spacing w:line="240" w:lineRule="auto"/>
      <w:jc w:val="center"/>
    </w:pPr>
    <w:rPr>
      <w:sz w:val="18"/>
    </w:rPr>
  </w:style>
  <w:style w:type="paragraph" w:styleId="10">
    <w:name w:val="toc 1"/>
    <w:basedOn w:val="1"/>
    <w:next w:val="1"/>
    <w:unhideWhenUsed/>
    <w:qFormat/>
    <w:uiPriority w:val="39"/>
  </w:style>
  <w:style w:type="paragraph" w:styleId="11">
    <w:name w:val="toc 2"/>
    <w:basedOn w:val="1"/>
    <w:next w:val="1"/>
    <w:unhideWhenUsed/>
    <w:qFormat/>
    <w:uiPriority w:val="39"/>
    <w:pPr>
      <w:tabs>
        <w:tab w:val="right" w:leader="dot" w:pos="8296"/>
      </w:tabs>
      <w:ind w:left="480" w:leftChars="200" w:firstLine="480"/>
    </w:pPr>
    <w:rPr>
      <w:rFonts w:ascii="黑体" w:hAnsi="黑体"/>
      <w:shd w:val="pct10" w:color="auto" w:fill="FFFFFF"/>
    </w:rPr>
  </w:style>
  <w:style w:type="paragraph" w:styleId="12">
    <w:name w:val="Normal (Web)"/>
    <w:basedOn w:val="1"/>
    <w:semiHidden/>
    <w:unhideWhenUsed/>
    <w:qFormat/>
    <w:uiPriority w:val="99"/>
    <w:pPr>
      <w:spacing w:before="100" w:beforeAutospacing="1" w:after="100" w:afterAutospacing="1" w:line="240" w:lineRule="auto"/>
    </w:pPr>
    <w:rPr>
      <w:rFonts w:cs="宋体"/>
      <w:bCs w:val="0"/>
      <w:color w:val="auto"/>
      <w:szCs w:val="24"/>
    </w:rPr>
  </w:style>
  <w:style w:type="character" w:styleId="14">
    <w:name w:val="Hyperlink"/>
    <w:basedOn w:val="13"/>
    <w:unhideWhenUsed/>
    <w:qFormat/>
    <w:uiPriority w:val="99"/>
    <w:rPr>
      <w:color w:val="0000FF"/>
      <w:u w:val="single"/>
    </w:rPr>
  </w:style>
  <w:style w:type="character" w:customStyle="1" w:styleId="16">
    <w:name w:val="页眉 字符"/>
    <w:basedOn w:val="13"/>
    <w:link w:val="9"/>
    <w:qFormat/>
    <w:uiPriority w:val="99"/>
    <w:rPr>
      <w:rFonts w:ascii="宋体" w:hAnsi="宋体" w:eastAsia="宋体" w:cs="Times New Roman"/>
      <w:bCs/>
      <w:color w:val="000000"/>
      <w:kern w:val="0"/>
      <w:sz w:val="18"/>
      <w:szCs w:val="18"/>
    </w:rPr>
  </w:style>
  <w:style w:type="character" w:customStyle="1" w:styleId="17">
    <w:name w:val="页脚 字符"/>
    <w:basedOn w:val="13"/>
    <w:link w:val="8"/>
    <w:qFormat/>
    <w:uiPriority w:val="99"/>
    <w:rPr>
      <w:rFonts w:ascii="宋体" w:hAnsi="宋体" w:eastAsia="宋体" w:cs="Times New Roman"/>
      <w:bCs/>
      <w:color w:val="000000"/>
      <w:kern w:val="0"/>
      <w:sz w:val="18"/>
      <w:szCs w:val="18"/>
    </w:rPr>
  </w:style>
  <w:style w:type="character" w:customStyle="1" w:styleId="18">
    <w:name w:val="标题 1 字符"/>
    <w:basedOn w:val="13"/>
    <w:link w:val="2"/>
    <w:uiPriority w:val="0"/>
    <w:rPr>
      <w:rFonts w:eastAsia="黑体"/>
      <w:bCs/>
      <w:kern w:val="44"/>
      <w:sz w:val="28"/>
      <w:szCs w:val="44"/>
    </w:rPr>
  </w:style>
  <w:style w:type="character" w:customStyle="1" w:styleId="19">
    <w:name w:val="标题 2 字符"/>
    <w:basedOn w:val="13"/>
    <w:link w:val="3"/>
    <w:qFormat/>
    <w:uiPriority w:val="9"/>
    <w:rPr>
      <w:rFonts w:eastAsia="黑体" w:asciiTheme="majorHAnsi" w:hAnsiTheme="majorHAnsi" w:cstheme="majorBidi"/>
      <w:bCs/>
      <w:color w:val="000000"/>
      <w:kern w:val="0"/>
      <w:sz w:val="24"/>
      <w:szCs w:val="32"/>
    </w:rPr>
  </w:style>
  <w:style w:type="character" w:customStyle="1" w:styleId="20">
    <w:name w:val="标题 3 字符"/>
    <w:basedOn w:val="13"/>
    <w:link w:val="4"/>
    <w:qFormat/>
    <w:uiPriority w:val="9"/>
    <w:rPr>
      <w:rFonts w:ascii="宋体" w:hAnsi="宋体" w:eastAsia="仿宋" w:cs="Times New Roman"/>
      <w:bCs/>
      <w:color w:val="000000"/>
      <w:kern w:val="0"/>
      <w:sz w:val="24"/>
      <w:szCs w:val="32"/>
    </w:rPr>
  </w:style>
  <w:style w:type="character" w:customStyle="1" w:styleId="21">
    <w:name w:val="标题 4 字符"/>
    <w:basedOn w:val="13"/>
    <w:link w:val="5"/>
    <w:qFormat/>
    <w:uiPriority w:val="9"/>
    <w:rPr>
      <w:rFonts w:eastAsia="Times New Roman" w:asciiTheme="majorHAnsi" w:hAnsiTheme="majorHAnsi" w:cstheme="majorBidi"/>
      <w:b/>
      <w:bCs/>
      <w:kern w:val="44"/>
      <w:sz w:val="36"/>
      <w:szCs w:val="28"/>
    </w:rPr>
  </w:style>
  <w:style w:type="character" w:customStyle="1" w:styleId="22">
    <w:name w:val="正文文本缩进 字符"/>
    <w:basedOn w:val="13"/>
    <w:link w:val="6"/>
    <w:qFormat/>
    <w:uiPriority w:val="0"/>
    <w:rPr>
      <w:rFonts w:ascii="宋体" w:hAnsi="宋体" w:eastAsia="宋体" w:cs="Times New Roman"/>
      <w:color w:val="0000FF"/>
      <w:sz w:val="28"/>
      <w:szCs w:val="20"/>
    </w:rPr>
  </w:style>
  <w:style w:type="paragraph" w:customStyle="1" w:styleId="23">
    <w:name w:val="TOC 标题1"/>
    <w:basedOn w:val="2"/>
    <w:next w:val="1"/>
    <w:unhideWhenUsed/>
    <w:qFormat/>
    <w:uiPriority w:val="39"/>
    <w:pPr>
      <w:spacing w:before="240" w:beforeLines="0" w:after="0" w:afterLines="0" w:line="259" w:lineRule="auto"/>
      <w:jc w:val="left"/>
      <w:outlineLvl w:val="9"/>
    </w:pPr>
    <w:rPr>
      <w:rFonts w:asciiTheme="majorHAnsi" w:hAnsiTheme="majorHAnsi" w:eastAsiaTheme="majorEastAsia" w:cstheme="majorBidi"/>
      <w:bCs w:val="0"/>
      <w:color w:val="376092" w:themeColor="accent1" w:themeShade="BF"/>
      <w:kern w:val="0"/>
      <w:sz w:val="32"/>
      <w:szCs w:val="32"/>
    </w:rPr>
  </w:style>
  <w:style w:type="paragraph" w:styleId="24">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9.jpeg"/><Relationship Id="rId33" Type="http://schemas.openxmlformats.org/officeDocument/2006/relationships/image" Target="media/image18.jpeg"/><Relationship Id="rId32" Type="http://schemas.openxmlformats.org/officeDocument/2006/relationships/image" Target="media/image17.jpeg"/><Relationship Id="rId31" Type="http://schemas.openxmlformats.org/officeDocument/2006/relationships/image" Target="media/image16.png"/><Relationship Id="rId30" Type="http://schemas.openxmlformats.org/officeDocument/2006/relationships/image" Target="media/image15.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4.png"/><Relationship Id="rId27" Type="http://schemas.openxmlformats.org/officeDocument/2006/relationships/image" Target="media/image13.jpeg"/><Relationship Id="rId26" Type="http://schemas.openxmlformats.org/officeDocument/2006/relationships/image" Target="media/image12.png"/><Relationship Id="rId25" Type="http://schemas.openxmlformats.org/officeDocument/2006/relationships/image" Target="media/image11.emf"/><Relationship Id="rId24" Type="http://schemas.openxmlformats.org/officeDocument/2006/relationships/oleObject" Target="embeddings/oleObject4.bin"/><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jpeg"/><Relationship Id="rId17" Type="http://schemas.openxmlformats.org/officeDocument/2006/relationships/image" Target="media/image4.emf"/><Relationship Id="rId16" Type="http://schemas.openxmlformats.org/officeDocument/2006/relationships/oleObject" Target="embeddings/oleObject3.bin"/><Relationship Id="rId15" Type="http://schemas.openxmlformats.org/officeDocument/2006/relationships/image" Target="media/image3.emf"/><Relationship Id="rId14" Type="http://schemas.openxmlformats.org/officeDocument/2006/relationships/oleObject" Target="embeddings/oleObject2.bin"/><Relationship Id="rId13" Type="http://schemas.openxmlformats.org/officeDocument/2006/relationships/image" Target="media/image2.png"/><Relationship Id="rId12" Type="http://schemas.openxmlformats.org/officeDocument/2006/relationships/oleObject" Target="embeddings/oleObject1.bin"/><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2866</Words>
  <Characters>16340</Characters>
  <Lines>136</Lines>
  <Paragraphs>38</Paragraphs>
  <TotalTime>0</TotalTime>
  <ScaleCrop>false</ScaleCrop>
  <LinksUpToDate>false</LinksUpToDate>
  <CharactersWithSpaces>19168</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2018-05-04T03:51:00Z</dcterms:created>
  <dc:creator>lenovo</dc:creator>
  <cp:lastModifiedBy>zx</cp:lastModifiedBy>
  <dcterms:modified xsi:type="dcterms:W3CDTF">2018-09-11T17:13:53Z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