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  <w:szCs w:val="36"/>
        </w:rPr>
        <w:t xml:space="preserve">全球鸟类分布与生物多样性保护知识图谱构建</w:t>
      </w:r>
    </w:p>
    <w:p>
      <w:pPr>
        <w:jc w:val="center"/>
      </w:pPr>
      <w:r>
        <w:rPr>
          <w:b/>
          <w:sz w:val="28"/>
          <w:szCs w:val="28"/>
        </w:rPr>
        <w:t xml:space="preserve">项目演示视频口播文稿</w:t>
      </w:r>
    </w:p>
    <w:p/>
    <w:p>
      <w:r>
        <w:rPr>
          <w:sz w:val="22"/>
          <w:szCs w:val="22"/>
        </w:rPr>
        <w:t xml:space="preserve">说明：本稿基于当前仓库状态整理。截至 2026 年 5 月 11 日，项目包含 287 种鸟类、496 个地点、1671 条关系。</w:t>
      </w:r>
    </w:p>
    <w:p/>
    <w:p>
      <w:r>
        <w:rPr>
          <w:b/>
          <w:sz w:val="24"/>
          <w:szCs w:val="24"/>
        </w:rPr>
        <w:t xml:space="preserve">【开场，展示首页全貌】</w:t>
      </w:r>
    </w:p>
    <w:p/>
    <w:p>
      <w:r>
        <w:rPr>
          <w:sz w:val="22"/>
          <w:szCs w:val="22"/>
        </w:rPr>
        <w:t xml:space="preserve">大家好，今天我演示的项目是“全球鸟类分布与生物多样性保护知识图谱构建”。</w:t>
      </w:r>
    </w:p>
    <w:p>
      <w:r>
        <w:rPr>
          <w:sz w:val="22"/>
          <w:szCs w:val="22"/>
        </w:rPr>
        <w:t xml:space="preserve">这个项目的目标，是把分散的鸟类物种信息、分布地点和保护知识组织成一个可交互、可视化的知识图谱，并结合地图展示鸟类的空间分布特征。</w:t>
      </w:r>
    </w:p>
    <w:p/>
    <w:p>
      <w:r>
        <w:rPr>
          <w:sz w:val="22"/>
          <w:szCs w:val="22"/>
        </w:rPr>
        <w:t xml:space="preserve">从界面上可以看到，页面左侧是概览、搜索和实体详情，右侧上方是知识图谱，下方是分布地图。</w:t>
      </w:r>
    </w:p>
    <w:p>
      <w:r>
        <w:rPr>
          <w:sz w:val="22"/>
          <w:szCs w:val="22"/>
        </w:rPr>
        <w:t xml:space="preserve">截至当前这个版本，系统已经整理了 287 种鸟类、496 个地点，以及 1671 条关系事实。</w:t>
      </w:r>
    </w:p>
    <w:p/>
    <w:p>
      <w:r>
        <w:rPr>
          <w:b/>
          <w:sz w:val="24"/>
          <w:szCs w:val="24"/>
        </w:rPr>
        <w:t xml:space="preserve">【镜头停在左侧概览区，再移动到右侧图谱】</w:t>
      </w:r>
    </w:p>
    <w:p/>
    <w:p>
      <w:r>
        <w:rPr>
          <w:sz w:val="22"/>
          <w:szCs w:val="22"/>
        </w:rPr>
        <w:t xml:space="preserve">这个项目的核心特点，是把“知识关系”和“空间位置”放在同一个页面里联动展示。</w:t>
      </w:r>
    </w:p>
    <w:p>
      <w:r>
        <w:rPr>
          <w:sz w:val="22"/>
          <w:szCs w:val="22"/>
        </w:rPr>
        <w:t xml:space="preserve">图谱回答的是“这个物种和哪些地点、栖息地、保护信息有关”，地图回答的是“它具体分布在哪里”。</w:t>
      </w:r>
    </w:p>
    <w:p/>
    <w:p>
      <w:r>
        <w:rPr>
          <w:b/>
          <w:sz w:val="24"/>
          <w:szCs w:val="24"/>
        </w:rPr>
        <w:t xml:space="preserve">【在搜索框输入“丹顶鹤”，并选中】</w:t>
      </w:r>
    </w:p>
    <w:p/>
    <w:p>
      <w:r>
        <w:rPr>
          <w:sz w:val="22"/>
          <w:szCs w:val="22"/>
        </w:rPr>
        <w:t xml:space="preserve">这里我以丹顶鹤为例。</w:t>
      </w:r>
    </w:p>
    <w:p>
      <w:r>
        <w:rPr>
          <w:sz w:val="22"/>
          <w:szCs w:val="22"/>
        </w:rPr>
        <w:t xml:space="preserve">当我在搜索框中输入并选中丹顶鹤之后，左侧详情卡会立即更新，展示它的中文名、英文名、拉丁学名，以及主要分布、栖息地和威胁因素等信息。</w:t>
      </w:r>
    </w:p>
    <w:p/>
    <w:p>
      <w:r>
        <w:rPr>
          <w:sz w:val="22"/>
          <w:szCs w:val="22"/>
        </w:rPr>
        <w:t xml:space="preserve">这样做的好处是，原本分散在多张数据表里的信息，被整合成了一个可直接阅读的实体视图。</w:t>
      </w:r>
    </w:p>
    <w:p>
      <w:r>
        <w:rPr>
          <w:sz w:val="22"/>
          <w:szCs w:val="22"/>
        </w:rPr>
        <w:t xml:space="preserve">对于使用者来说，不需要再去分别查物种表、地点表和关系表，就能快速理解一个物种的保护画像。</w:t>
      </w:r>
    </w:p>
    <w:p/>
    <w:p>
      <w:r>
        <w:rPr>
          <w:b/>
          <w:sz w:val="24"/>
          <w:szCs w:val="24"/>
        </w:rPr>
        <w:t xml:space="preserve">【镜头切到右侧图谱，适当放大丹顶鹤周边节点】</w:t>
      </w:r>
    </w:p>
    <w:p/>
    <w:p>
      <w:r>
        <w:rPr>
          <w:sz w:val="22"/>
          <w:szCs w:val="22"/>
        </w:rPr>
        <w:t xml:space="preserve">在右侧知识图谱中，可以看到丹顶鹤和多个实体之间形成了关系网络。</w:t>
      </w:r>
    </w:p>
    <w:p>
      <w:r>
        <w:rPr>
          <w:sz w:val="22"/>
          <w:szCs w:val="22"/>
        </w:rPr>
        <w:t xml:space="preserve">比如它会关联到地点、栖息地、保护等级，以及湿地退化、农业扩张、气候变化等威胁因素。</w:t>
      </w:r>
    </w:p>
    <w:p/>
    <w:p>
      <w:r>
        <w:rPr>
          <w:sz w:val="22"/>
          <w:szCs w:val="22"/>
        </w:rPr>
        <w:t xml:space="preserve">这类关系并不是简单的标签堆叠，而是被组织成了结构化的知识网络。</w:t>
      </w:r>
    </w:p>
    <w:p>
      <w:r>
        <w:rPr>
          <w:sz w:val="22"/>
          <w:szCs w:val="22"/>
        </w:rPr>
        <w:t xml:space="preserve">当前项目里，关系主要覆盖四类信息：分布地点、栖息环境、保护等级和威胁因素。</w:t>
      </w:r>
    </w:p>
    <w:p>
      <w:r>
        <w:rPr>
          <w:sz w:val="22"/>
          <w:szCs w:val="22"/>
        </w:rPr>
        <w:t xml:space="preserve">所以这个图谱既能展示单个物种，也能展示物种背后的生态与保护语境。</w:t>
      </w:r>
    </w:p>
    <w:p/>
    <w:p>
      <w:r>
        <w:rPr>
          <w:b/>
          <w:sz w:val="24"/>
          <w:szCs w:val="24"/>
        </w:rPr>
        <w:t xml:space="preserve">【点击图谱中的地点节点，例如“扎龙湿地”】</w:t>
      </w:r>
    </w:p>
    <w:p/>
    <w:p>
      <w:r>
        <w:rPr>
          <w:sz w:val="22"/>
          <w:szCs w:val="22"/>
        </w:rPr>
        <w:t xml:space="preserve">接下来我点击一个地点节点，比如扎龙湿地。</w:t>
      </w:r>
    </w:p>
    <w:p>
      <w:r>
        <w:rPr>
          <w:sz w:val="22"/>
          <w:szCs w:val="22"/>
        </w:rPr>
        <w:t xml:space="preserve">可以看到，下方地图会自动跳转到对应坐标，并把这个地点标记出来。</w:t>
      </w:r>
    </w:p>
    <w:p/>
    <w:p>
      <w:r>
        <w:rPr>
          <w:sz w:val="22"/>
          <w:szCs w:val="22"/>
        </w:rPr>
        <w:t xml:space="preserve">这一步体现了项目最关键的联动逻辑。</w:t>
      </w:r>
    </w:p>
    <w:p>
      <w:r>
        <w:rPr>
          <w:sz w:val="22"/>
          <w:szCs w:val="22"/>
        </w:rPr>
        <w:t xml:space="preserve">也就是说，用户先在图谱里理解“语义关系”，再在地图上确认“空间位置”。</w:t>
      </w:r>
    </w:p>
    <w:p>
      <w:r>
        <w:rPr>
          <w:sz w:val="22"/>
          <w:szCs w:val="22"/>
        </w:rPr>
        <w:t xml:space="preserve">这种联动方式，可以同时回答两个问题：第一，它和谁有关；第二，它分布在哪里。</w:t>
      </w:r>
    </w:p>
    <w:p/>
    <w:p>
      <w:r>
        <w:rPr>
          <w:b/>
          <w:sz w:val="24"/>
          <w:szCs w:val="24"/>
        </w:rPr>
        <w:t xml:space="preserve">【展示图谱上方的控制区，切换“全局概览”和“实体聚焦”】</w:t>
      </w:r>
    </w:p>
    <w:p/>
    <w:p>
      <w:r>
        <w:rPr>
          <w:sz w:val="22"/>
          <w:szCs w:val="22"/>
        </w:rPr>
        <w:t xml:space="preserve">除了基础浏览，这个图谱还提供了一组可视化控制能力。</w:t>
      </w:r>
    </w:p>
    <w:p>
      <w:r>
        <w:rPr>
          <w:sz w:val="22"/>
          <w:szCs w:val="22"/>
        </w:rPr>
        <w:t xml:space="preserve">比如这里可以在“全局概览”和“实体聚焦”之间切换。</w:t>
      </w:r>
    </w:p>
    <w:p/>
    <w:p>
      <w:r>
        <w:rPr>
          <w:sz w:val="22"/>
          <w:szCs w:val="22"/>
        </w:rPr>
        <w:t xml:space="preserve">在全局概览模式下，我们更适合观察整个知识网络的结构；</w:t>
      </w:r>
    </w:p>
    <w:p>
      <w:r>
        <w:rPr>
          <w:sz w:val="22"/>
          <w:szCs w:val="22"/>
        </w:rPr>
        <w:t xml:space="preserve">而在实体聚焦模式下，则可以围绕当前选中的鸟类，看它的局部关系网络，这样画面会更清晰，也更适合讲解具体案例。</w:t>
      </w:r>
    </w:p>
    <w:p/>
    <w:p>
      <w:r>
        <w:rPr>
          <w:b/>
          <w:sz w:val="24"/>
          <w:szCs w:val="24"/>
        </w:rPr>
        <w:t xml:space="preserve">【继续展示“鸟类密度”“标签策略”“外圈实体”筛选】</w:t>
      </w:r>
    </w:p>
    <w:p/>
    <w:p>
      <w:r>
        <w:rPr>
          <w:sz w:val="22"/>
          <w:szCs w:val="22"/>
        </w:rPr>
        <w:t xml:space="preserve">另外，这里还可以调整图谱中显示的鸟类密度、标签显示策略，以及是否展示地点、栖息地、保护等级和威胁因素等外圈实体。</w:t>
      </w:r>
    </w:p>
    <w:p>
      <w:r>
        <w:rPr>
          <w:sz w:val="22"/>
          <w:szCs w:val="22"/>
        </w:rPr>
        <w:t xml:space="preserve">这些控制项的意义，是让大规模数据在保持信息量的同时，仍然具备可读性和演示性。</w:t>
      </w:r>
    </w:p>
    <w:p/>
    <w:p>
      <w:r>
        <w:rPr>
          <w:b/>
          <w:sz w:val="24"/>
          <w:szCs w:val="24"/>
        </w:rPr>
        <w:t xml:space="preserve">【切到数据或代码结构示意，最好展示项目目录或 README】</w:t>
      </w:r>
    </w:p>
    <w:p/>
    <w:p>
      <w:r>
        <w:rPr>
          <w:sz w:val="22"/>
          <w:szCs w:val="22"/>
        </w:rPr>
        <w:t xml:space="preserve">这个项目不仅是一个前端展示页面，更重要的是它背后的数据构建流程。</w:t>
      </w:r>
    </w:p>
    <w:p>
      <w:r>
        <w:rPr>
          <w:sz w:val="22"/>
          <w:szCs w:val="22"/>
        </w:rPr>
        <w:t xml:space="preserve">仓库采用的是“CSV 主数据源 + JSON 构建产物”的模式。</w:t>
      </w:r>
    </w:p>
    <w:p/>
    <w:p>
      <w:r>
        <w:rPr>
          <w:sz w:val="22"/>
          <w:szCs w:val="22"/>
        </w:rPr>
        <w:t xml:space="preserve">具体来说，birds.csv 存放鸟类实体，locations.csv 存放地点实体，relations.csv 存放三元组关系。</w:t>
      </w:r>
    </w:p>
    <w:p>
      <w:r>
        <w:rPr>
          <w:sz w:val="22"/>
          <w:szCs w:val="22"/>
        </w:rPr>
        <w:t xml:space="preserve">然后通过 build_knowledge_json.py 脚本，把这些结构化数据自动整合成前端直接读取的 knowledge.json。</w:t>
      </w:r>
    </w:p>
    <w:p/>
    <w:p>
      <w:r>
        <w:rPr>
          <w:sz w:val="22"/>
          <w:szCs w:val="22"/>
        </w:rPr>
        <w:t xml:space="preserve">这意味着，后续如果要维护项目数据，主要修改的是 CSV，而不是手动去改一个很大的 JSON 文件。</w:t>
      </w:r>
    </w:p>
    <w:p>
      <w:r>
        <w:rPr>
          <w:sz w:val="22"/>
          <w:szCs w:val="22"/>
        </w:rPr>
        <w:t xml:space="preserve">这样的数据流更清晰，也更适合持续扩展和长期维护。</w:t>
      </w:r>
    </w:p>
    <w:p/>
    <w:p>
      <w:r>
        <w:rPr>
          <w:b/>
          <w:sz w:val="24"/>
          <w:szCs w:val="24"/>
        </w:rPr>
        <w:t xml:space="preserve">【补充展示脚本或口述数据来源】</w:t>
      </w:r>
    </w:p>
    <w:p/>
    <w:p>
      <w:r>
        <w:rPr>
          <w:sz w:val="22"/>
          <w:szCs w:val="22"/>
        </w:rPr>
        <w:t xml:space="preserve">除了手工维护数据，这个仓库还提供了辅助采集能力。</w:t>
      </w:r>
    </w:p>
    <w:p>
      <w:r>
        <w:rPr>
          <w:sz w:val="22"/>
          <w:szCs w:val="22"/>
        </w:rPr>
        <w:t xml:space="preserve">例如可以通过 Wikipedia 抓取脚本批量补充鸟类摘要、地点和关系信息，也可以通过标准鸟名列表来扩展物种范围。</w:t>
      </w:r>
    </w:p>
    <w:p/>
    <w:p>
      <w:r>
        <w:rPr>
          <w:sz w:val="22"/>
          <w:szCs w:val="22"/>
        </w:rPr>
        <w:t xml:space="preserve">同时，关系表中保留了证据字段，方便后续进行人工复核。</w:t>
      </w:r>
    </w:p>
    <w:p>
      <w:r>
        <w:rPr>
          <w:sz w:val="22"/>
          <w:szCs w:val="22"/>
        </w:rPr>
        <w:t xml:space="preserve">这说明项目不仅关注“能展示”，也关注知识数据的来源、可追溯性和质量控制。</w:t>
      </w:r>
    </w:p>
    <w:p/>
    <w:p>
      <w:r>
        <w:rPr>
          <w:b/>
          <w:sz w:val="24"/>
          <w:szCs w:val="24"/>
        </w:rPr>
        <w:t xml:space="preserve">【结尾，回到首页全貌】</w:t>
      </w:r>
    </w:p>
    <w:p/>
    <w:p>
      <w:r>
        <w:rPr>
          <w:sz w:val="22"/>
          <w:szCs w:val="22"/>
        </w:rPr>
        <w:t xml:space="preserve">总结来说，这个项目完成了一个从数据整理、知识关系构建，到前端图谱与地图联动展示的完整闭环。</w:t>
      </w:r>
    </w:p>
    <w:p>
      <w:r>
        <w:rPr>
          <w:sz w:val="22"/>
          <w:szCs w:val="22"/>
        </w:rPr>
        <w:t xml:space="preserve">它既能支持单个物种的细粒度查看，也能支持对整体鸟类分布与保护问题的宏观观察。</w:t>
      </w:r>
    </w:p>
    <w:p/>
    <w:p>
      <w:r>
        <w:rPr>
          <w:sz w:val="22"/>
          <w:szCs w:val="22"/>
        </w:rPr>
        <w:t xml:space="preserve">如果后续继续扩展物种数量、地点范围和关系类型，这个平台还可以进一步发展成一个面向科研、教学和生态保护传播的鸟类知识探索工具。</w:t>
      </w:r>
    </w:p>
    <w:p>
      <w:r>
        <w:rPr>
          <w:sz w:val="22"/>
          <w:szCs w:val="22"/>
        </w:rPr>
        <w:t xml:space="preserve">我的演示到这里结束，谢谢大家。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项目演示视频口播文稿</dc:title>
  <dc:creator>OpenAI Codex</dc:creator>
  <cp:lastModifiedBy>OpenAI Codex</cp:lastModifiedBy>
  <dcterms:created xsi:type="dcterms:W3CDTF">2026-05-11T00:00:00Z</dcterms:created>
  <dcterms:modified xsi:type="dcterms:W3CDTF">2026-05-11T00:00:00Z</dcterms:modified>
</cp:coreProperties>
</file>