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73FE6">
      <w:pPr>
        <w:rPr>
          <w:rFonts w:hint="eastAsia" w:asciiTheme="minorEastAsia" w:hAnsiTheme="minorEastAsia" w:eastAsiaTheme="minorEastAsia" w:cstheme="minorEastAsia"/>
          <w:sz w:val="24"/>
          <w:szCs w:val="24"/>
        </w:rPr>
      </w:pPr>
    </w:p>
    <w:p w14:paraId="541DF120">
      <w:pPr>
        <w:rPr>
          <w:rFonts w:hint="eastAsia" w:asciiTheme="minorEastAsia" w:hAnsiTheme="minorEastAsia" w:eastAsiaTheme="minorEastAsia" w:cstheme="minorEastAsia"/>
          <w:sz w:val="24"/>
          <w:szCs w:val="24"/>
        </w:rPr>
      </w:pPr>
    </w:p>
    <w:p w14:paraId="350C9F62">
      <w:pPr>
        <w:rPr>
          <w:rFonts w:hint="eastAsia" w:asciiTheme="minorEastAsia" w:hAnsiTheme="minorEastAsia" w:eastAsiaTheme="minorEastAsia" w:cstheme="minorEastAsia"/>
          <w:sz w:val="24"/>
          <w:szCs w:val="24"/>
        </w:rPr>
      </w:pPr>
    </w:p>
    <w:p w14:paraId="5AD90631">
      <w:pPr>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44"/>
          <w:szCs w:val="44"/>
        </w:rPr>
        <w:t>课后练习-第20章</w:t>
      </w:r>
      <w:bookmarkStart w:id="0" w:name="_GoBack"/>
      <w:r>
        <w:rPr>
          <w:rFonts w:hint="eastAsia" w:asciiTheme="minorEastAsia" w:hAnsiTheme="minorEastAsia" w:eastAsiaTheme="minorEastAsia" w:cstheme="minorEastAsia"/>
          <w:b/>
          <w:bCs/>
          <w:sz w:val="44"/>
          <w:szCs w:val="44"/>
        </w:rPr>
        <w:t>高级项目管理</w:t>
      </w:r>
      <w:bookmarkEnd w:id="0"/>
    </w:p>
    <w:p w14:paraId="2BFC789B">
      <w:pPr>
        <w:rPr>
          <w:rFonts w:hint="eastAsia" w:asciiTheme="minorEastAsia" w:hAnsiTheme="minorEastAsia" w:eastAsiaTheme="minorEastAsia" w:cstheme="minorEastAsia"/>
          <w:sz w:val="24"/>
          <w:szCs w:val="24"/>
        </w:rPr>
      </w:pPr>
    </w:p>
    <w:p w14:paraId="79E1239A">
      <w:pPr>
        <w:rPr>
          <w:rFonts w:hint="eastAsia" w:asciiTheme="minorEastAsia" w:hAnsiTheme="minorEastAsia" w:eastAsiaTheme="minorEastAsia" w:cstheme="minorEastAsia"/>
          <w:sz w:val="24"/>
          <w:szCs w:val="24"/>
        </w:rPr>
      </w:pPr>
    </w:p>
    <w:p w14:paraId="2FA0FA04">
      <w:pPr>
        <w:rPr>
          <w:rFonts w:hint="eastAsia" w:asciiTheme="minorEastAsia" w:hAnsiTheme="minorEastAsia" w:eastAsiaTheme="minorEastAsia" w:cstheme="minorEastAsia"/>
          <w:sz w:val="24"/>
          <w:szCs w:val="24"/>
        </w:rPr>
      </w:pPr>
    </w:p>
    <w:p w14:paraId="075C537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1】</w:t>
      </w:r>
      <w:r>
        <w:rPr>
          <w:rFonts w:hint="eastAsia" w:asciiTheme="minorEastAsia" w:hAnsiTheme="minorEastAsia" w:eastAsiaTheme="minorEastAsia" w:cstheme="minorEastAsia"/>
          <w:sz w:val="24"/>
          <w:szCs w:val="24"/>
        </w:rPr>
        <w:t xml:space="preserve"> 关于项目集管理，说法不正确的是（      ）:</w:t>
      </w:r>
    </w:p>
    <w:p w14:paraId="16CE467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、在项目集管理中涉及的相关角色主要包括:项目集发起人、项目集指导委员会、项目集经 理、其他影响项目集的干系人</w:t>
      </w:r>
    </w:p>
    <w:p w14:paraId="13DFC81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、项目集发起人和收益人是负责承诺将组织的资源应用于项目集，并致力于使项目集取得 成功的人。</w:t>
      </w:r>
    </w:p>
    <w:p w14:paraId="5AFF5E2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、项目集指导委员会 负责定义和实施适当的治理实践。</w:t>
      </w:r>
    </w:p>
    <w:p w14:paraId="3C9FCAD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 、项目经理由执行组织授权，组建并带领团队实现项目集目标的人员。 </w:t>
      </w:r>
    </w:p>
    <w:p w14:paraId="68986FB7">
      <w:pPr>
        <w:rPr>
          <w:rFonts w:hint="eastAsia" w:asciiTheme="minorEastAsia" w:hAnsiTheme="minorEastAsia" w:eastAsiaTheme="minorEastAsia" w:cstheme="minorEastAsia"/>
          <w:sz w:val="24"/>
          <w:szCs w:val="24"/>
        </w:rPr>
      </w:pPr>
    </w:p>
    <w:p w14:paraId="09ABA7F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【参考答案】D</w:t>
      </w:r>
    </w:p>
    <w:p w14:paraId="40239A8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】P573 页。</w:t>
      </w:r>
    </w:p>
    <w:p w14:paraId="7BCB713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项目集经理由执行组织授权，组建并带领团队实现项目集目标的人员。----D 不正确。是项 目集经理，不是项目经理。</w:t>
      </w:r>
    </w:p>
    <w:p w14:paraId="649E39D3">
      <w:pPr>
        <w:rPr>
          <w:rFonts w:hint="eastAsia" w:asciiTheme="minorEastAsia" w:hAnsiTheme="minorEastAsia" w:eastAsiaTheme="minorEastAsia" w:cstheme="minorEastAsia"/>
          <w:sz w:val="24"/>
          <w:szCs w:val="24"/>
        </w:rPr>
      </w:pPr>
    </w:p>
    <w:p w14:paraId="7ED70B6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2】</w:t>
      </w:r>
      <w:r>
        <w:rPr>
          <w:rFonts w:hint="eastAsia" w:asciiTheme="minorEastAsia" w:hAnsiTheme="minorEastAsia" w:eastAsiaTheme="minorEastAsia" w:cstheme="minorEastAsia"/>
          <w:sz w:val="24"/>
          <w:szCs w:val="24"/>
        </w:rPr>
        <w:t xml:space="preserve"> 关于项目集管理绩效域，说法不正确的是（      ）:</w:t>
      </w:r>
    </w:p>
    <w:p w14:paraId="0CCD19A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、战略一致性：识别项目集输出和成果，以便与组织的目标和目的保持一致的绩效域。</w:t>
      </w:r>
    </w:p>
    <w:p w14:paraId="7C838C3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、效益管理：定义、创建、最大化和交付项目集所提供效益的绩效域。。</w:t>
      </w:r>
    </w:p>
    <w:p w14:paraId="208C7DE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、生命周期管理：识别和分析干系人需求、管理期望和沟通，以促进干系人认同和支持的 绩效域。</w:t>
      </w:r>
    </w:p>
    <w:p w14:paraId="648493C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 、治理：实现和执行项目集决策，为支持项目集而制定实践，并维护项目集监督的绩效域。 </w:t>
      </w:r>
    </w:p>
    <w:p w14:paraId="06ACDF4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【参考答案】C</w:t>
      </w:r>
    </w:p>
    <w:p w14:paraId="6B522BD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】P574 页。</w:t>
      </w:r>
    </w:p>
    <w:p w14:paraId="3EBB00D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干系人参与：识别和分析干系人需求、管理期望和沟通，以促进干系人认同和支持的绩效 域。-----C ，不正确，是干系人参与，不是生命周期管理</w:t>
      </w:r>
    </w:p>
    <w:p w14:paraId="704D177C">
      <w:pPr>
        <w:rPr>
          <w:rFonts w:hint="eastAsia" w:asciiTheme="minorEastAsia" w:hAnsiTheme="minorEastAsia" w:eastAsiaTheme="minorEastAsia" w:cstheme="minorEastAsia"/>
          <w:sz w:val="24"/>
          <w:szCs w:val="24"/>
        </w:rPr>
      </w:pPr>
    </w:p>
    <w:p w14:paraId="3AD975D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 xml:space="preserve">【问题3】 </w:t>
      </w:r>
      <w:r>
        <w:rPr>
          <w:rFonts w:hint="eastAsia" w:asciiTheme="minorEastAsia" w:hAnsiTheme="minorEastAsia" w:eastAsiaTheme="minorEastAsia" w:cstheme="minorEastAsia"/>
          <w:sz w:val="24"/>
          <w:szCs w:val="24"/>
        </w:rPr>
        <w:t>【2023 年上半年-第 62 题】项目集效益管理的主要活动包括:</w:t>
      </w:r>
    </w:p>
    <w:p w14:paraId="5A0D16A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①效益识别②效益分析和规划③效益交付④效益移交⑤效益维持⑥效益改进 A 、①②③④⑥ B 、②③④⑤⑥ C 、①②④⑤⑥  D 、①②③④⑤</w:t>
      </w:r>
    </w:p>
    <w:p w14:paraId="011BE700">
      <w:pPr>
        <w:rPr>
          <w:rFonts w:hint="eastAsia" w:asciiTheme="minorEastAsia" w:hAnsiTheme="minorEastAsia" w:eastAsiaTheme="minorEastAsia" w:cstheme="minorEastAsia"/>
          <w:sz w:val="24"/>
          <w:szCs w:val="24"/>
        </w:rPr>
      </w:pPr>
    </w:p>
    <w:p w14:paraId="114BC46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【答案】D</w:t>
      </w:r>
    </w:p>
    <w:p w14:paraId="52741FD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】P575 页。项目集效益管理是定义、创建、最大化和交付项目集所提供  效益的绩效域。主要活动包括：（口诀：十分交易为）效益识别、效益分析和规划、效 益交付、效益移交和效益维持。</w:t>
      </w:r>
      <w:r>
        <w:rPr>
          <w:rFonts w:hint="eastAsia" w:asciiTheme="minorEastAsia" w:hAnsiTheme="minorEastAsia" w:eastAsiaTheme="minorEastAsia" w:cstheme="minorEastAsia"/>
          <w:sz w:val="24"/>
          <w:szCs w:val="24"/>
        </w:rPr>
        <w:drawing>
          <wp:inline distT="0" distB="0" distL="0" distR="0">
            <wp:extent cx="3896360" cy="1927225"/>
            <wp:effectExtent l="0" t="0" r="8890" b="15875"/>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8"/>
                    <a:stretch>
                      <a:fillRect/>
                    </a:stretch>
                  </pic:blipFill>
                  <pic:spPr>
                    <a:xfrm>
                      <a:off x="0" y="0"/>
                      <a:ext cx="3896867" cy="1927225"/>
                    </a:xfrm>
                    <a:prstGeom prst="rect">
                      <a:avLst/>
                    </a:prstGeom>
                  </pic:spPr>
                </pic:pic>
              </a:graphicData>
            </a:graphic>
          </wp:inline>
        </w:drawing>
      </w:r>
    </w:p>
    <w:p w14:paraId="28E5AE54">
      <w:pPr>
        <w:rPr>
          <w:rFonts w:hint="eastAsia" w:asciiTheme="minorEastAsia" w:hAnsiTheme="minorEastAsia" w:eastAsiaTheme="minorEastAsia" w:cstheme="minorEastAsia"/>
          <w:sz w:val="24"/>
          <w:szCs w:val="24"/>
        </w:rPr>
      </w:pPr>
    </w:p>
    <w:p w14:paraId="1FBDD55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4】</w:t>
      </w:r>
      <w:r>
        <w:rPr>
          <w:rFonts w:hint="eastAsia" w:asciiTheme="minorEastAsia" w:hAnsiTheme="minorEastAsia" w:eastAsiaTheme="minorEastAsia" w:cstheme="minorEastAsia"/>
          <w:sz w:val="24"/>
          <w:szCs w:val="24"/>
        </w:rPr>
        <w:t xml:space="preserve"> 关于项目组合管理，说法不正确的是（      ）:</w:t>
      </w:r>
    </w:p>
    <w:p w14:paraId="75D4E06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、项目组合管理经理负责建立和实施项目组合管理。</w:t>
      </w:r>
    </w:p>
    <w:p w14:paraId="22CE718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、发起人为项目组合提供资源和支持，是整个项目组合的捍卫者，对资源分配和项目组合 的成功负责。</w:t>
      </w:r>
    </w:p>
    <w:p w14:paraId="1875C22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、项目组合分析师负责识别、分析和追踪项目组合组件间的依赖关系是否被解决和管理， 对项目组合管理过程的差距，推荐改进方案并帮助实施。</w:t>
      </w:r>
    </w:p>
    <w:p w14:paraId="4925443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 、变更控制委员会负责审查变更请求，并做出批准、否决或其他决定，然后亲自去执行。 </w:t>
      </w:r>
    </w:p>
    <w:p w14:paraId="17792FBF">
      <w:pPr>
        <w:rPr>
          <w:rFonts w:hint="eastAsia" w:asciiTheme="minorEastAsia" w:hAnsiTheme="minorEastAsia" w:eastAsiaTheme="minorEastAsia" w:cstheme="minorEastAsia"/>
          <w:sz w:val="24"/>
          <w:szCs w:val="24"/>
        </w:rPr>
      </w:pPr>
    </w:p>
    <w:p w14:paraId="544D9B6D">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【参考答案】D</w:t>
      </w:r>
    </w:p>
    <w:p w14:paraId="47969A9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】P578 页。</w:t>
      </w:r>
    </w:p>
    <w:p w14:paraId="155E825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变更控制委员会负责审查变更请求，并做出批准、否决或其他决定。-----D ，不正确，决策 机构，不是执行机构。</w:t>
      </w:r>
    </w:p>
    <w:p w14:paraId="5504A235">
      <w:pPr>
        <w:rPr>
          <w:rFonts w:hint="eastAsia" w:asciiTheme="minorEastAsia" w:hAnsiTheme="minorEastAsia" w:eastAsiaTheme="minorEastAsia" w:cstheme="minorEastAsia"/>
          <w:sz w:val="24"/>
          <w:szCs w:val="24"/>
        </w:rPr>
      </w:pPr>
    </w:p>
    <w:p w14:paraId="2DF367E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【问题5】</w:t>
      </w:r>
      <w:r>
        <w:rPr>
          <w:rFonts w:hint="eastAsia" w:asciiTheme="minorEastAsia" w:hAnsiTheme="minorEastAsia" w:eastAsiaTheme="minorEastAsia" w:cstheme="minorEastAsia"/>
          <w:sz w:val="24"/>
          <w:szCs w:val="24"/>
        </w:rPr>
        <w:t xml:space="preserve">【2023 年上半年-第 63 题】 在项目组合管理生命周期中，（     ）属于启动阶段的活动。 </w:t>
      </w:r>
    </w:p>
    <w:p w14:paraId="5DE9651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、确定项目组合组建范围</w:t>
      </w:r>
    </w:p>
    <w:p w14:paraId="77CCC7F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、项目组合组建的优先排列顺序</w:t>
      </w:r>
    </w:p>
    <w:p w14:paraId="519A151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、为项目组合及其组建定义长期路线图</w:t>
      </w:r>
    </w:p>
    <w:p w14:paraId="7E6C306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 、治理机构，发起人和干系人责任的确认 </w:t>
      </w:r>
    </w:p>
    <w:p w14:paraId="6A7DBA6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【答案】C</w:t>
      </w:r>
    </w:p>
    <w:p w14:paraId="60A295C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】P579 页。</w:t>
      </w:r>
    </w:p>
    <w:p w14:paraId="2A62BF2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如下表所示，A ，B ，D 属于规划阶段，C 属于启动阶段----选 C</w:t>
      </w:r>
    </w:p>
    <w:tbl>
      <w:tblPr>
        <w:tblStyle w:val="5"/>
        <w:tblW w:w="9852"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11"/>
        <w:gridCol w:w="8541"/>
      </w:tblGrid>
      <w:tr w14:paraId="6AE29F4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253" w:hRule="atLeast"/>
        </w:trPr>
        <w:tc>
          <w:tcPr>
            <w:tcW w:w="1311" w:type="dxa"/>
            <w:shd w:val="clear" w:color="auto" w:fill="F1F1F1"/>
            <w:vAlign w:val="top"/>
          </w:tcPr>
          <w:p w14:paraId="0F2F7EA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启动阶段</w:t>
            </w:r>
          </w:p>
        </w:tc>
        <w:tc>
          <w:tcPr>
            <w:tcW w:w="8541" w:type="dxa"/>
            <w:vAlign w:val="top"/>
          </w:tcPr>
          <w:p w14:paraId="4384601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（1）启动阶段拉开了项目组合的序幕</w:t>
            </w:r>
          </w:p>
          <w:p w14:paraId="1536630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（2）主要活动是验证业务和运营战略，识别项目组合组件，为项目组合及其组 件定义长期路线图,包括财务目标、绩效标准、沟通、治理、干系人的定义与角 色, 以及持续管理计划。</w:t>
            </w:r>
          </w:p>
        </w:tc>
      </w:tr>
      <w:tr w14:paraId="6F4D70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82" w:hRule="atLeast"/>
        </w:trPr>
        <w:tc>
          <w:tcPr>
            <w:tcW w:w="1311" w:type="dxa"/>
            <w:shd w:val="clear" w:color="auto" w:fill="F1F1F1"/>
            <w:vAlign w:val="top"/>
          </w:tcPr>
          <w:p w14:paraId="59B7A6B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规划阶段</w:t>
            </w:r>
          </w:p>
        </w:tc>
        <w:tc>
          <w:tcPr>
            <w:tcW w:w="8541" w:type="dxa"/>
            <w:vAlign w:val="top"/>
          </w:tcPr>
          <w:p w14:paraId="65FC3CB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（1）制订并评审项目组合管理计划并就主要内容与干系人达成共识。</w:t>
            </w:r>
          </w:p>
          <w:p w14:paraId="54ACA57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（2）主要活动包括:</w:t>
            </w:r>
          </w:p>
          <w:p w14:paraId="25135C1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①项目组合组件范围和管理;</w:t>
            </w:r>
          </w:p>
          <w:p w14:paraId="1440F97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②执行组件所需的预算;</w:t>
            </w:r>
          </w:p>
          <w:p w14:paraId="6094E57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③项目组合及组件间的依赖关系识别;</w:t>
            </w:r>
          </w:p>
          <w:p w14:paraId="3602F5B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④风险和问题的识别与应对计划;资源需求;</w:t>
            </w:r>
          </w:p>
        </w:tc>
      </w:tr>
      <w:tr w14:paraId="361BCCF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4" w:hRule="atLeast"/>
        </w:trPr>
        <w:tc>
          <w:tcPr>
            <w:tcW w:w="1311" w:type="dxa"/>
            <w:shd w:val="clear" w:color="auto" w:fill="F1F1F1"/>
            <w:vAlign w:val="top"/>
          </w:tcPr>
          <w:p w14:paraId="152748FB">
            <w:pPr>
              <w:rPr>
                <w:rFonts w:hint="eastAsia" w:asciiTheme="minorEastAsia" w:hAnsiTheme="minorEastAsia" w:eastAsiaTheme="minorEastAsia" w:cstheme="minorEastAsia"/>
                <w:sz w:val="24"/>
                <w:szCs w:val="24"/>
              </w:rPr>
            </w:pPr>
          </w:p>
        </w:tc>
        <w:tc>
          <w:tcPr>
            <w:tcW w:w="8541" w:type="dxa"/>
            <w:vAlign w:val="top"/>
          </w:tcPr>
          <w:p w14:paraId="7ED8131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⑤项目组合组件的优先排列顺序;</w:t>
            </w:r>
          </w:p>
          <w:p w14:paraId="4E5D577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⑥治理机构、发起人和干系人责任的确认;</w:t>
            </w:r>
          </w:p>
          <w:p w14:paraId="4695F75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⑦用来衡量成功的项目组合标准;</w:t>
            </w:r>
          </w:p>
          <w:p w14:paraId="692E684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⑧产品或服务的需求与规范。</w:t>
            </w:r>
          </w:p>
        </w:tc>
      </w:tr>
    </w:tbl>
    <w:p w14:paraId="612D9D29">
      <w:pPr>
        <w:rPr>
          <w:rFonts w:hint="eastAsia" w:asciiTheme="minorEastAsia" w:hAnsiTheme="minorEastAsia" w:eastAsiaTheme="minorEastAsia" w:cstheme="minorEastAsia"/>
          <w:sz w:val="24"/>
          <w:szCs w:val="24"/>
        </w:rPr>
      </w:pPr>
    </w:p>
    <w:p w14:paraId="5ACF90E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【问题6】</w:t>
      </w:r>
      <w:r>
        <w:rPr>
          <w:rFonts w:hint="eastAsia" w:asciiTheme="minorEastAsia" w:hAnsiTheme="minorEastAsia" w:eastAsiaTheme="minorEastAsia" w:cstheme="minorEastAsia"/>
          <w:sz w:val="24"/>
          <w:szCs w:val="24"/>
        </w:rPr>
        <w:t>【2023 年上半年-第 64 题】</w:t>
      </w:r>
    </w:p>
    <w:p w14:paraId="55D8188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关于组织级项目管理（OPM）框架的描述，正确的是 (  )</w:t>
      </w:r>
    </w:p>
    <w:p w14:paraId="25022F6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、OPM 框架的关键要素包括 OPM 方法论、人才管理，知识管理三个方面</w:t>
      </w:r>
    </w:p>
    <w:p w14:paraId="053936D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、组织通过建立和整合被认为最有可能提供预期收益的项目组合、项目集合项目方法论的 要素来开发和改进 OPM 方法论</w:t>
      </w:r>
    </w:p>
    <w:p w14:paraId="713E77C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、人才管理侧重于实现绩效改进、创新、经验教训分享、记录最佳实践、流程整合和组织 持续改进的组织目标</w:t>
      </w:r>
    </w:p>
    <w:p w14:paraId="4343CB2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D 、知识管理应与项目组合经理、项目集经历和项目经历的职业化发展保持一致 </w:t>
      </w:r>
    </w:p>
    <w:p w14:paraId="74D3FB79">
      <w:pPr>
        <w:rPr>
          <w:rFonts w:hint="eastAsia" w:asciiTheme="minorEastAsia" w:hAnsiTheme="minorEastAsia" w:eastAsiaTheme="minorEastAsia" w:cstheme="minorEastAsia"/>
          <w:sz w:val="24"/>
          <w:szCs w:val="24"/>
        </w:rPr>
      </w:pPr>
    </w:p>
    <w:p w14:paraId="3434717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【参考答案】B</w:t>
      </w:r>
    </w:p>
    <w:p w14:paraId="5A67520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】P584-585 页。</w:t>
      </w:r>
    </w:p>
    <w:p w14:paraId="0BD1F41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OPM 框架的关键要素包括（  </w:t>
      </w:r>
      <w:r>
        <w:rPr>
          <w:rFonts w:hint="eastAsia" w:asciiTheme="minorEastAsia" w:hAnsiTheme="minorEastAsia" w:eastAsiaTheme="minorEastAsia" w:cstheme="minorEastAsia"/>
          <w:sz w:val="24"/>
          <w:szCs w:val="24"/>
          <w:lang w:eastAsia="zh-CN"/>
        </w:rPr>
        <w:t>口诀</w:t>
      </w:r>
      <w:r>
        <w:rPr>
          <w:rFonts w:hint="eastAsia" w:asciiTheme="minorEastAsia" w:hAnsiTheme="minorEastAsia" w:eastAsiaTheme="minorEastAsia" w:cstheme="minorEastAsia"/>
          <w:sz w:val="24"/>
          <w:szCs w:val="24"/>
        </w:rPr>
        <w:t>：脂肪官人）:OPM 治理、OPM 方法论、知识管 理和人才管理。--A 错。不是三方面，是四方面</w:t>
      </w:r>
    </w:p>
    <w:p w14:paraId="498E109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组织通过建立和整合被认为最有可能提供预期收益的项目组合、项目集和项目方法论的 要素来开发和改进 OPM 方法论。----B 正确</w:t>
      </w:r>
    </w:p>
    <w:p w14:paraId="515DB80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为了确保与组织背景和环境保持一致，更适用于不同类型项目需求，应允许项目组合、 项目集和项目在各自的边界范围内，以最匹配项目特定需求的方式应用OPM 方法论。</w:t>
      </w:r>
    </w:p>
    <w:p w14:paraId="56F71E8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 OPM 框架内，知识管理通常侧重于实现绩效改进、创新、经验教训分享、记录最佳实践、 流程整合和组织持续改进的组织目标。----C 错。是知识管理，不是人才管理。</w:t>
      </w:r>
    </w:p>
    <w:p w14:paraId="35CC22F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大多数组织都有评估和提供个人绩效反馈的流程，由集中化的职能部门执行。在 OPM   框架下的人才管理，这个职能部门跟踪项目管理群体的职业化发展，晋升评审流程应与已定 义的工作角色和工作级别的要求保持同步，与项目组合、项目集和项目经理的职业化发展保 持一致。--D 错。</w:t>
      </w:r>
    </w:p>
    <w:p w14:paraId="2A25F6FD">
      <w:pPr>
        <w:rPr>
          <w:rFonts w:hint="eastAsia" w:asciiTheme="minorEastAsia" w:hAnsiTheme="minorEastAsia" w:eastAsiaTheme="minorEastAsia" w:cstheme="minorEastAsia"/>
          <w:sz w:val="24"/>
          <w:szCs w:val="24"/>
        </w:rPr>
      </w:pPr>
    </w:p>
    <w:p w14:paraId="0719724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【问题7】</w:t>
      </w:r>
      <w:r>
        <w:rPr>
          <w:rFonts w:hint="eastAsia" w:asciiTheme="minorEastAsia" w:hAnsiTheme="minorEastAsia" w:eastAsiaTheme="minorEastAsia" w:cstheme="minorEastAsia"/>
          <w:sz w:val="24"/>
          <w:szCs w:val="24"/>
        </w:rPr>
        <w:t xml:space="preserve"> 关于 OPM 成熟度级别特征，说法不正确的是（      ）:</w:t>
      </w:r>
    </w:p>
    <w:p w14:paraId="2EF18AE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、初始或临时的 OPM 项目绩效无法可靠预测。项目管理极不稳定，高度依赖于执行工作 的人员的经验和能力。</w:t>
      </w:r>
    </w:p>
    <w:p w14:paraId="49CF59B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、项目层级采用OPM 根据行业最佳实践，在项目或职能层级上计划、执行、监督和控制 项目。</w:t>
      </w:r>
    </w:p>
    <w:p w14:paraId="0D72288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、组织定义的 OPM 项目管理是主动的，组织项目绩效是可预测的.</w:t>
      </w:r>
    </w:p>
    <w:p w14:paraId="44ECCB6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、量化管理的 OPM 在优化的组织中，已建立了有效的持续改进，以及一系列测量和度量 指标。。</w:t>
      </w:r>
    </w:p>
    <w:p w14:paraId="50B7BEFB">
      <w:pPr>
        <w:rPr>
          <w:rFonts w:hint="eastAsia" w:asciiTheme="minorEastAsia" w:hAnsiTheme="minorEastAsia" w:eastAsiaTheme="minorEastAsia" w:cstheme="minorEastAsia"/>
          <w:sz w:val="24"/>
          <w:szCs w:val="24"/>
        </w:rPr>
      </w:pPr>
    </w:p>
    <w:p w14:paraId="157AD2F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【参考答案】D</w:t>
      </w:r>
    </w:p>
    <w:p w14:paraId="3BE04B5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】P578 页。</w:t>
      </w:r>
    </w:p>
    <w:p w14:paraId="67E4200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不正确，应该是持续优化的 OPM</w:t>
      </w:r>
    </w:p>
    <w:tbl>
      <w:tblPr>
        <w:tblStyle w:val="5"/>
        <w:tblW w:w="985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32"/>
        <w:gridCol w:w="2287"/>
        <w:gridCol w:w="6632"/>
      </w:tblGrid>
      <w:tr w14:paraId="1BF7CF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884" w:hRule="atLeast"/>
        </w:trPr>
        <w:tc>
          <w:tcPr>
            <w:tcW w:w="932" w:type="dxa"/>
            <w:shd w:val="clear" w:color="auto" w:fill="F1F1F1"/>
            <w:vAlign w:val="top"/>
          </w:tcPr>
          <w:p w14:paraId="0C47D26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级别 5</w:t>
            </w:r>
          </w:p>
        </w:tc>
        <w:tc>
          <w:tcPr>
            <w:tcW w:w="2287" w:type="dxa"/>
            <w:shd w:val="clear" w:color="auto" w:fill="F1F1F1"/>
            <w:vAlign w:val="top"/>
          </w:tcPr>
          <w:p w14:paraId="1E67583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持续优化的 OPM</w:t>
            </w:r>
          </w:p>
        </w:tc>
        <w:tc>
          <w:tcPr>
            <w:tcW w:w="6632" w:type="dxa"/>
            <w:vAlign w:val="top"/>
          </w:tcPr>
          <w:p w14:paraId="504E032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组织稳定且专注于持续改进。</w:t>
            </w:r>
          </w:p>
          <w:p w14:paraId="55F399C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OPM 与组织战略的一致性，以及定义好的和可测量的 价值贡献为关注点的OPM 流程，促进了组织的敏捷和创新。</w:t>
            </w:r>
          </w:p>
          <w:p w14:paraId="07FC73E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（3）在优化的组织中，已建立了有效的持续改进，以及一系 列测量和度量指标。</w:t>
            </w:r>
          </w:p>
          <w:p w14:paraId="1BCB984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（4）项目集和项目的成功率很好，项目组合经过优化以确保</w:t>
            </w:r>
          </w:p>
        </w:tc>
      </w:tr>
      <w:tr w14:paraId="12F0A6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932" w:type="dxa"/>
            <w:shd w:val="clear" w:color="auto" w:fill="F1F1F1"/>
            <w:vAlign w:val="top"/>
          </w:tcPr>
          <w:p w14:paraId="14313E63">
            <w:pPr>
              <w:rPr>
                <w:rFonts w:hint="eastAsia" w:asciiTheme="minorEastAsia" w:hAnsiTheme="minorEastAsia" w:eastAsiaTheme="minorEastAsia" w:cstheme="minorEastAsia"/>
                <w:sz w:val="24"/>
                <w:szCs w:val="24"/>
              </w:rPr>
            </w:pPr>
          </w:p>
        </w:tc>
        <w:tc>
          <w:tcPr>
            <w:tcW w:w="2287" w:type="dxa"/>
            <w:shd w:val="clear" w:color="auto" w:fill="F1F1F1"/>
            <w:vAlign w:val="top"/>
          </w:tcPr>
          <w:p w14:paraId="5CE65B50">
            <w:pPr>
              <w:rPr>
                <w:rFonts w:hint="eastAsia" w:asciiTheme="minorEastAsia" w:hAnsiTheme="minorEastAsia" w:eastAsiaTheme="minorEastAsia" w:cstheme="minorEastAsia"/>
                <w:sz w:val="24"/>
                <w:szCs w:val="24"/>
              </w:rPr>
            </w:pPr>
          </w:p>
        </w:tc>
        <w:tc>
          <w:tcPr>
            <w:tcW w:w="6632" w:type="dxa"/>
            <w:vAlign w:val="top"/>
          </w:tcPr>
          <w:p w14:paraId="23815A7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业务价值。</w:t>
            </w:r>
          </w:p>
        </w:tc>
      </w:tr>
    </w:tbl>
    <w:p w14:paraId="228F408E">
      <w:pPr>
        <w:rPr>
          <w:rFonts w:hint="eastAsia" w:asciiTheme="minorEastAsia" w:hAnsiTheme="minorEastAsia" w:eastAsiaTheme="minorEastAsia" w:cstheme="minorEastAsia"/>
          <w:sz w:val="24"/>
          <w:szCs w:val="24"/>
        </w:rPr>
      </w:pPr>
    </w:p>
    <w:p w14:paraId="3DB38D1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【问题 8】</w:t>
      </w:r>
      <w:r>
        <w:rPr>
          <w:rFonts w:hint="eastAsia" w:asciiTheme="minorEastAsia" w:hAnsiTheme="minorEastAsia" w:eastAsiaTheme="minorEastAsia" w:cstheme="minorEastAsia"/>
          <w:sz w:val="24"/>
          <w:szCs w:val="24"/>
        </w:rPr>
        <w:t>【2023 年上半年-第 65 题】</w:t>
      </w:r>
    </w:p>
    <w:p w14:paraId="1B0C4B03">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关于量化项目管理的描述，不正确的是 (  )</w:t>
      </w:r>
    </w:p>
    <w:p w14:paraId="2C2FD14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、六西格玛和CMMI 模型高成熟度均提供了量化管理的方法和实践。</w:t>
      </w:r>
    </w:p>
    <w:p w14:paraId="243F846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 、组织建立的过程性能基线是通过历史数据刻画组织当前的过程能力，为管理决策提供数 据化支持。</w:t>
      </w:r>
    </w:p>
    <w:p w14:paraId="25D2B7E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、识别模型因子时，如两个因子相关性系数为 0.8 ，代表可同时使用这两个因子建立模型。</w:t>
      </w:r>
    </w:p>
    <w:p w14:paraId="63CB870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、项目量化目标的定义通常需参考组织的目标要求，客户或服务对象的管理要求，还需结 合项目团队自身过程能力数据。</w:t>
      </w:r>
    </w:p>
    <w:p w14:paraId="6E8CC9DA">
      <w:pPr>
        <w:rPr>
          <w:rFonts w:hint="eastAsia" w:asciiTheme="minorEastAsia" w:hAnsiTheme="minorEastAsia" w:eastAsiaTheme="minorEastAsia" w:cstheme="minorEastAsia"/>
          <w:sz w:val="24"/>
          <w:szCs w:val="24"/>
        </w:rPr>
      </w:pPr>
    </w:p>
    <w:p w14:paraId="4DDA260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【参考答案】C</w:t>
      </w:r>
    </w:p>
    <w:p w14:paraId="7557F34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】P591 页。</w:t>
      </w:r>
    </w:p>
    <w:p w14:paraId="2171353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六西格玛和CMMI 模型高成熟度均提供了量化管理的方法和实践。---A 对，都有数字嘛</w:t>
      </w:r>
    </w:p>
    <w:p w14:paraId="0A211F2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P594-建立过程性能基线(Process Performance Baseline ，PPB）的目的是通过历史数据刻画组  织当前项目各个过程的能力，确定过程能力的稳定范围，为管理决策提供数据化支持--B 对。 P596-0.8 强相关，相关性较大，可以建立模型。识别模型因子时，如两个因子相关性系数为  0. 8 ，代表可同时使用这两个因子建立模型 ，  两个因子都相关 0.8 了，多重共线性了，不适  合建模了，得做降维，去掉一个特征。--C 错</w:t>
      </w:r>
    </w:p>
    <w:p w14:paraId="74EEFE1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项目量化目标的定义通常需参考组织的目标要求，客户或服务对象的管理要求，还需结合项 目团队自身过程能力数据。--D 对</w:t>
      </w:r>
    </w:p>
    <w:p w14:paraId="22FFA96F">
      <w:pPr>
        <w:rPr>
          <w:rFonts w:hint="eastAsia" w:asciiTheme="minorEastAsia" w:hAnsiTheme="minorEastAsia" w:eastAsiaTheme="minorEastAsia" w:cstheme="minorEastAsia"/>
          <w:sz w:val="24"/>
          <w:szCs w:val="24"/>
        </w:rPr>
      </w:pPr>
    </w:p>
    <w:p w14:paraId="5B58FEE7">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FF0000"/>
          <w:sz w:val="24"/>
          <w:szCs w:val="24"/>
        </w:rPr>
        <w:t xml:space="preserve">【问题9】 </w:t>
      </w:r>
      <w:r>
        <w:rPr>
          <w:rFonts w:hint="eastAsia" w:asciiTheme="minorEastAsia" w:hAnsiTheme="minorEastAsia" w:eastAsiaTheme="minorEastAsia" w:cstheme="minorEastAsia"/>
          <w:sz w:val="24"/>
          <w:szCs w:val="24"/>
        </w:rPr>
        <w:t>关于 CMMI ，说法不正确的是（      ）:</w:t>
      </w:r>
    </w:p>
    <w:p w14:paraId="0497D509">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 、初始级各个实践域的活动应该能够在组织中得到基本的执行。</w:t>
      </w:r>
    </w:p>
    <w:p w14:paraId="3686634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B 、管理级简单但完整的一组实践，能够满足实践域的全部目的;不需要使用组织资产或标准。 </w:t>
      </w:r>
    </w:p>
    <w:p w14:paraId="06BBF45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 、定义级采用组织标准流程开展各项工作。</w:t>
      </w:r>
    </w:p>
    <w:p w14:paraId="465B5B41">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 、优化级使用统计和其他量化技术来监测，完善或预测关键过程领域，从而实现组织或项 目的质量与过程性能目标。</w:t>
      </w:r>
    </w:p>
    <w:p w14:paraId="5726FCDB">
      <w:pPr>
        <w:rPr>
          <w:rFonts w:hint="eastAsia" w:asciiTheme="minorEastAsia" w:hAnsiTheme="minorEastAsia" w:eastAsiaTheme="minorEastAsia" w:cstheme="minorEastAsia"/>
          <w:sz w:val="24"/>
          <w:szCs w:val="24"/>
        </w:rPr>
      </w:pPr>
    </w:p>
    <w:p w14:paraId="3477C0C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【参考答案】D</w:t>
      </w:r>
    </w:p>
    <w:p w14:paraId="73C179FF">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点评</w:t>
      </w:r>
      <w:r>
        <w:rPr>
          <w:rFonts w:hint="eastAsia" w:asciiTheme="minorEastAsia" w:hAnsiTheme="minorEastAsia" w:eastAsiaTheme="minorEastAsia" w:cstheme="minorEastAsia"/>
          <w:sz w:val="24"/>
          <w:szCs w:val="24"/>
        </w:rPr>
        <w:t>】P578 页。</w:t>
      </w:r>
    </w:p>
    <w:p w14:paraId="5C4AE0C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如下表所示。-----D 不正确，量化管理级</w:t>
      </w:r>
    </w:p>
    <w:tbl>
      <w:tblPr>
        <w:tblStyle w:val="5"/>
        <w:tblW w:w="985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080"/>
        <w:gridCol w:w="995"/>
        <w:gridCol w:w="7775"/>
      </w:tblGrid>
      <w:tr w14:paraId="13CBFE6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9" w:hRule="atLeast"/>
        </w:trPr>
        <w:tc>
          <w:tcPr>
            <w:tcW w:w="1080" w:type="dxa"/>
            <w:vMerge w:val="restart"/>
            <w:tcBorders>
              <w:bottom w:val="nil"/>
            </w:tcBorders>
            <w:shd w:val="clear" w:color="auto" w:fill="F1F1F1"/>
            <w:vAlign w:val="top"/>
          </w:tcPr>
          <w:p w14:paraId="14E9F090">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 4 级</w:t>
            </w:r>
          </w:p>
        </w:tc>
        <w:tc>
          <w:tcPr>
            <w:tcW w:w="995" w:type="dxa"/>
            <w:vMerge w:val="restart"/>
            <w:tcBorders>
              <w:bottom w:val="nil"/>
            </w:tcBorders>
            <w:shd w:val="clear" w:color="auto" w:fill="F1F1F1"/>
            <w:vAlign w:val="top"/>
          </w:tcPr>
          <w:p w14:paraId="2566AFF8">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量化管 理级</w:t>
            </w:r>
          </w:p>
        </w:tc>
        <w:tc>
          <w:tcPr>
            <w:tcW w:w="7775" w:type="dxa"/>
            <w:tcBorders>
              <w:bottom w:val="nil"/>
            </w:tcBorders>
            <w:vAlign w:val="top"/>
          </w:tcPr>
          <w:p w14:paraId="352A357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（1）所有第 3 级实践的意图和价值都能够达成。另外，组织的管理实现 了量化，实现了可预测。</w:t>
            </w:r>
          </w:p>
          <w:p w14:paraId="1691839E">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（2）级别特征主要包括:</w:t>
            </w:r>
          </w:p>
        </w:tc>
      </w:tr>
      <w:tr w14:paraId="19DCF1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1080" w:type="dxa"/>
            <w:vMerge w:val="continue"/>
            <w:tcBorders>
              <w:top w:val="nil"/>
              <w:bottom w:val="nil"/>
            </w:tcBorders>
            <w:vAlign w:val="top"/>
          </w:tcPr>
          <w:p w14:paraId="53987A59">
            <w:pPr>
              <w:rPr>
                <w:rFonts w:hint="eastAsia" w:asciiTheme="minorEastAsia" w:hAnsiTheme="minorEastAsia" w:eastAsiaTheme="minorEastAsia" w:cstheme="minorEastAsia"/>
                <w:sz w:val="24"/>
                <w:szCs w:val="24"/>
              </w:rPr>
            </w:pPr>
          </w:p>
        </w:tc>
        <w:tc>
          <w:tcPr>
            <w:tcW w:w="995" w:type="dxa"/>
            <w:vMerge w:val="continue"/>
            <w:tcBorders>
              <w:top w:val="nil"/>
              <w:bottom w:val="nil"/>
            </w:tcBorders>
            <w:vAlign w:val="top"/>
          </w:tcPr>
          <w:p w14:paraId="5EA6F1FD">
            <w:pPr>
              <w:rPr>
                <w:rFonts w:hint="eastAsia" w:asciiTheme="minorEastAsia" w:hAnsiTheme="minorEastAsia" w:eastAsiaTheme="minorEastAsia" w:cstheme="minorEastAsia"/>
                <w:sz w:val="24"/>
                <w:szCs w:val="24"/>
              </w:rPr>
            </w:pPr>
          </w:p>
        </w:tc>
        <w:tc>
          <w:tcPr>
            <w:tcW w:w="7775" w:type="dxa"/>
            <w:tcBorders>
              <w:top w:val="nil"/>
              <w:bottom w:val="nil"/>
            </w:tcBorders>
            <w:shd w:val="clear" w:color="auto" w:fill="FFFF00"/>
            <w:vAlign w:val="top"/>
          </w:tcPr>
          <w:p w14:paraId="7D55870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①使用统计和其他量化技术来监测，完善或预测关键过程领域，从而实</w:t>
            </w:r>
          </w:p>
          <w:p w14:paraId="3B39E4DA">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现组织或项目的质量与过程性能目标;---------D 不正确，量化管理级</w:t>
            </w:r>
          </w:p>
        </w:tc>
      </w:tr>
      <w:tr w14:paraId="1FB291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0" w:hRule="atLeast"/>
        </w:trPr>
        <w:tc>
          <w:tcPr>
            <w:tcW w:w="1080" w:type="dxa"/>
            <w:vMerge w:val="continue"/>
            <w:tcBorders>
              <w:top w:val="nil"/>
            </w:tcBorders>
            <w:vAlign w:val="top"/>
          </w:tcPr>
          <w:p w14:paraId="11A0FD60">
            <w:pPr>
              <w:rPr>
                <w:rFonts w:hint="eastAsia" w:asciiTheme="minorEastAsia" w:hAnsiTheme="minorEastAsia" w:eastAsiaTheme="minorEastAsia" w:cstheme="minorEastAsia"/>
                <w:sz w:val="24"/>
                <w:szCs w:val="24"/>
              </w:rPr>
            </w:pPr>
          </w:p>
        </w:tc>
        <w:tc>
          <w:tcPr>
            <w:tcW w:w="995" w:type="dxa"/>
            <w:vMerge w:val="continue"/>
            <w:tcBorders>
              <w:top w:val="nil"/>
            </w:tcBorders>
            <w:vAlign w:val="top"/>
          </w:tcPr>
          <w:p w14:paraId="51001588">
            <w:pPr>
              <w:rPr>
                <w:rFonts w:hint="eastAsia" w:asciiTheme="minorEastAsia" w:hAnsiTheme="minorEastAsia" w:eastAsiaTheme="minorEastAsia" w:cstheme="minorEastAsia"/>
                <w:sz w:val="24"/>
                <w:szCs w:val="24"/>
              </w:rPr>
            </w:pPr>
          </w:p>
        </w:tc>
        <w:tc>
          <w:tcPr>
            <w:tcW w:w="7775" w:type="dxa"/>
            <w:tcBorders>
              <w:top w:val="nil"/>
            </w:tcBorders>
            <w:vAlign w:val="top"/>
          </w:tcPr>
          <w:p w14:paraId="1F30055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②以统计和量化管理的方式了解组织或项目的效率效能变化，并根据质 量和过程性能目标</w:t>
            </w:r>
          </w:p>
        </w:tc>
      </w:tr>
      <w:tr w14:paraId="3FC44C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186" w:hRule="atLeast"/>
        </w:trPr>
        <w:tc>
          <w:tcPr>
            <w:tcW w:w="1080" w:type="dxa"/>
            <w:shd w:val="clear" w:color="auto" w:fill="F1F1F1"/>
            <w:vAlign w:val="top"/>
          </w:tcPr>
          <w:p w14:paraId="2A70860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 5 级</w:t>
            </w:r>
          </w:p>
        </w:tc>
        <w:tc>
          <w:tcPr>
            <w:tcW w:w="995" w:type="dxa"/>
            <w:shd w:val="clear" w:color="auto" w:fill="F1F1F1"/>
            <w:vAlign w:val="top"/>
          </w:tcPr>
          <w:p w14:paraId="6E7A6C0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优化级</w:t>
            </w:r>
          </w:p>
        </w:tc>
        <w:tc>
          <w:tcPr>
            <w:tcW w:w="7775" w:type="dxa"/>
            <w:vAlign w:val="top"/>
          </w:tcPr>
          <w:p w14:paraId="0A4ED97C">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（1）所有第 4 级实践的意图和价值都能够达成。另外，组织能够充分利 用其管理数据和量化的方法对组织在项目实施的过程中可能出现的不符 合策划的内容进行预防。</w:t>
            </w:r>
          </w:p>
          <w:p w14:paraId="3446558B">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（2）级别特征主要包括:</w:t>
            </w:r>
          </w:p>
          <w:p w14:paraId="2886EC92">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①使用统计和其他量化技术来优化效率效能并改善组织目标的实现， 包括业务、度量和效率效能以及质量与过程性能目标;</w:t>
            </w:r>
          </w:p>
          <w:p w14:paraId="2B527CF5">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②能够通过基于量化的持续优化来持续支持组织业务目标的达成。</w:t>
            </w:r>
          </w:p>
        </w:tc>
      </w:tr>
    </w:tbl>
    <w:p w14:paraId="7EFB38D5">
      <w:pPr>
        <w:rPr>
          <w:rFonts w:hint="eastAsia" w:asciiTheme="minorEastAsia" w:hAnsiTheme="minorEastAsia" w:eastAsiaTheme="minorEastAsia" w:cstheme="minorEastAsia"/>
          <w:sz w:val="24"/>
          <w:szCs w:val="24"/>
        </w:rPr>
      </w:pPr>
    </w:p>
    <w:p w14:paraId="2CB728AC">
      <w:pPr>
        <w:rPr>
          <w:rFonts w:hint="eastAsia" w:asciiTheme="minorEastAsia" w:hAnsiTheme="minorEastAsia" w:eastAsiaTheme="minorEastAsia" w:cstheme="minorEastAsia"/>
          <w:sz w:val="24"/>
          <w:szCs w:val="24"/>
        </w:rPr>
      </w:pPr>
    </w:p>
    <w:p w14:paraId="5036DE85">
      <w:pPr>
        <w:rPr>
          <w:rFonts w:hint="eastAsia" w:asciiTheme="minorEastAsia" w:hAnsiTheme="minorEastAsia" w:eastAsiaTheme="minorEastAsia" w:cstheme="minorEastAsia"/>
          <w:sz w:val="24"/>
          <w:szCs w:val="24"/>
        </w:rPr>
      </w:pPr>
    </w:p>
    <w:p w14:paraId="12A3FE89">
      <w:pPr>
        <w:rPr>
          <w:rFonts w:hint="eastAsia" w:asciiTheme="minorEastAsia" w:hAnsiTheme="minorEastAsia" w:eastAsiaTheme="minorEastAsia" w:cstheme="minorEastAsia"/>
          <w:sz w:val="24"/>
          <w:szCs w:val="24"/>
        </w:rPr>
      </w:pPr>
    </w:p>
    <w:sectPr>
      <w:headerReference r:id="rId5" w:type="default"/>
      <w:footerReference r:id="rId6" w:type="default"/>
      <w:pgSz w:w="11900" w:h="16820"/>
      <w:pgMar w:top="400" w:right="1587" w:bottom="879" w:left="1144" w:header="0" w:footer="71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837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6898B">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RjNzQ0ZmVhMmNkOWQ0YTAwZmJjNDhjZTcwMWFiZDUifQ=="/>
  </w:docVars>
  <w:rsids>
    <w:rsidRoot w:val="00000000"/>
    <w:rsid w:val="17117F24"/>
    <w:rsid w:val="184F7E0B"/>
    <w:rsid w:val="1A40467F"/>
    <w:rsid w:val="2346536E"/>
    <w:rsid w:val="2B441DD8"/>
    <w:rsid w:val="35007E99"/>
    <w:rsid w:val="3FC4387F"/>
    <w:rsid w:val="40050825"/>
    <w:rsid w:val="48A06960"/>
    <w:rsid w:val="4D6D4CC7"/>
    <w:rsid w:val="4EA5021E"/>
    <w:rsid w:val="4EB06A76"/>
    <w:rsid w:val="55F647BE"/>
    <w:rsid w:val="596F44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11317</Words>
  <Characters>13173</Characters>
  <TotalTime>6</TotalTime>
  <ScaleCrop>false</ScaleCrop>
  <LinksUpToDate>false</LinksUpToDate>
  <CharactersWithSpaces>14444</CharactersWithSpaces>
  <Application>WPS Office_12.1.0.18345_F1E327BC-269C-435d-A152-05C5408002CA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2024-04-10T12:00:00Z</dcterms:created>
  <dc:creator>admin</dc:creator>
  <cp:lastModifiedBy>8237476547</cp:lastModifiedBy>
  <dcterms:modified xsi:type="dcterms:W3CDTF">2024-11-02T11:17:16Z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2024-11-02T16:34:28Z</vt:filetime>
  </property>
  <property fmtid="{D5CDD505-2E9C-101B-9397-08002B2CF9AE}" pid="4" name="KSOProductBuildVer">
    <vt:lpwstr>2052-12.1.0.18345</vt:lpwstr>
  </property>
  <property fmtid="{D5CDD505-2E9C-101B-9397-08002B2CF9AE}" pid="5" name="ICV">
    <vt:lpwstr>5BDE23A1FBB14E3397CC06ECD7207B3D_12</vt:lpwstr>
  </property>
</Properties>
</file>