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DBB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0C822D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468489D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课后巩固练习 -第4章信息系统管理</w:t>
      </w:r>
    </w:p>
    <w:p w14:paraId="3D4EEF9B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51D7011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01C92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(2023年11月真题)GB/T28827.1《 信息技术服务运行维护第1部分：通用要求》定义的IT 运维能力模型包含治 理要求、运行维护服务能力体系和价值实现，其中(3)为价值实现赋能。</w:t>
      </w:r>
    </w:p>
    <w:p w14:paraId="7B6FC4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A.用户需求   B.治理要求    C.战略要求   D.运维服务能力体系</w:t>
      </w:r>
    </w:p>
    <w:p w14:paraId="1964D1D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55D69F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 D</w:t>
      </w:r>
    </w:p>
    <w:p w14:paraId="46040BD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解析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】《信息系统项目管理师教程(2023年3月第4版)》P120 页</w:t>
      </w:r>
    </w:p>
    <w:p w14:paraId="460DF5E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drawing>
          <wp:inline distT="0" distB="0" distL="114300" distR="114300">
            <wp:extent cx="55721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29" o:spid="_x0000_s1029" o:spt="202" type="#_x0000_t202" style="position:absolute;left:0pt;margin-left:153.45pt;margin-top:221.85pt;height:22.9pt;width:38.1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DD7EBD9">
                  <w:pPr>
                    <w:spacing w:before="20" w:line="220" w:lineRule="auto"/>
                    <w:ind w:left="20"/>
                    <w:rPr>
                      <w:rFonts w:ascii="仿宋" w:hAnsi="仿宋" w:eastAsia="仿宋" w:cs="仿宋"/>
                      <w:sz w:val="35"/>
                      <w:szCs w:val="35"/>
                    </w:rPr>
                  </w:pP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0" o:spid="_x0000_s1030" o:spt="202" type="#_x0000_t202" style="position:absolute;left:0pt;margin-left:74.45pt;margin-top:222.2pt;height:22.8pt;width:35.7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BE44D8E"/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1" o:spid="_x0000_s1031" o:spt="202" type="#_x0000_t202" style="position:absolute;left:0pt;margin-left:175.95pt;margin-top:247.95pt;height:28.8pt;width:24.1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B159D7"/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2" o:spid="_x0000_s1032" o:spt="202" type="#_x0000_t202" style="position:absolute;left:0pt;margin-left:54.95pt;margin-top:254.55pt;height:15.8pt;width:22.5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B4B9247"/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3" o:spid="_x0000_s1033" o:spt="202" type="#_x0000_t202" style="position:absolute;left:0pt;margin-left:105.45pt;margin-top:282.85pt;height:15.6pt;width:49.9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59AFC9E">
                  <w:pPr>
                    <w:pStyle w:val="2"/>
                    <w:spacing w:before="19" w:line="218" w:lineRule="auto"/>
                    <w:ind w:left="20"/>
                    <w:rPr>
                      <w:sz w:val="23"/>
                      <w:szCs w:val="23"/>
                    </w:rPr>
                  </w:pPr>
                  <w:r>
                    <w:rPr>
                      <w:color w:val="FFFFFF"/>
                      <w:spacing w:val="9"/>
                      <w:sz w:val="23"/>
                      <w:szCs w:val="23"/>
                    </w:rPr>
                    <w:t>价值实现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4" o:spid="_x0000_s1034" o:spt="202" type="#_x0000_t202" style="position:absolute;left:0pt;margin-left:120.95pt;margin-top:299.45pt;height:28.1pt;width:23.5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6569F5B"/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5" o:spid="_x0000_s1035" o:spt="202" type="#_x0000_t202" style="position:absolute;left:0pt;margin-left:50.95pt;margin-top:299.95pt;height:28.8pt;width:25.0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6C3A60A"/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6" o:spid="_x0000_s1036" o:spt="202" type="#_x0000_t202" style="position:absolute;left:0pt;margin-left:187.45pt;margin-top:300.45pt;height:28pt;width:25.1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86263BF">
                  <w:pPr>
                    <w:pStyle w:val="2"/>
                    <w:spacing w:before="19" w:line="209" w:lineRule="auto"/>
                    <w:ind w:right="20"/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</w:p>
    <w:p w14:paraId="1D11F27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drawing>
          <wp:inline distT="0" distB="0" distL="114300" distR="114300">
            <wp:extent cx="3219450" cy="425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83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B7ECE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E8997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关于信息系统管理，说法不正确的是(     ) 。</w:t>
      </w:r>
    </w:p>
    <w:p w14:paraId="3FC0711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 信息系统管理是一项需要组织各层级充分参与的业务运行工作。</w:t>
      </w:r>
    </w:p>
    <w:p w14:paraId="6254388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信息系统包括四个要素成本、流程、技术和数据。</w:t>
      </w:r>
    </w:p>
    <w:p w14:paraId="3E50F1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信息系统管理覆盖四大领域：规划和组织，设计和实施，运维和服务和优化和持续改进。 </w:t>
      </w:r>
    </w:p>
    <w:p w14:paraId="4AFD6D4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规划和组织目标是通过实施具备一致性的管理方法，满足业务对信息系统的管理需求。  </w:t>
      </w:r>
    </w:p>
    <w:p w14:paraId="313C656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CDEF2A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【参考答案】B</w:t>
      </w:r>
    </w:p>
    <w:p w14:paraId="5ABF878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</w:p>
    <w:p w14:paraId="71FF3B0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信息系统包括四个要素(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：人流技数): 人员、流程、技术和数据。---B不正确。没有成本，是人员。  </w:t>
      </w:r>
    </w:p>
    <w:p w14:paraId="1684A5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8FAF7A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【2023年上半年-第7题】 信息系统战略三角不包括(      )</w:t>
      </w:r>
    </w:p>
    <w:p w14:paraId="04EDD2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 、安全技术 B、业务战略 C 、组织机制 D 、信息系统</w:t>
      </w:r>
    </w:p>
    <w:p w14:paraId="7FCE801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3BEA7B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【参考答案】A</w:t>
      </w:r>
    </w:p>
    <w:p w14:paraId="47BF344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】信息系统战略三角突出了 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：野心组):业务战略、信息系统和组织机制之 间 的必要一致性。---选A</w:t>
      </w:r>
    </w:p>
    <w:p w14:paraId="3B0DA58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7E77C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      ) 不属于信息系统架构模式。</w:t>
      </w:r>
    </w:p>
    <w:p w14:paraId="7BDF059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A.集中式架构 B.分布式架构   C.企业信息化架构  D.  面向服务的架构</w:t>
      </w:r>
      <w:bookmarkStart w:id="0" w:name="_GoBack"/>
      <w:bookmarkEnd w:id="0"/>
    </w:p>
    <w:p w14:paraId="3D7E411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6571F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6C60DE6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】系统体系架构有三种常见模式(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：集分面) : ①集中式架构。②分布式架构③面向服务的系统架构(Service-Oriented Architecture, SOA)。ABD   都 属 于 ，C 不属于，----选C 。</w:t>
      </w:r>
    </w:p>
    <w:p w14:paraId="0994A04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14115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495470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以下说法不正确的是(     ) 。</w:t>
      </w:r>
    </w:p>
    <w:p w14:paraId="4E3C09C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A.信息系统的运维和服务主要包括运行管理和控制、IT服务管理、运行与监控、终端侧管理、 程序库管理、安全管理、介质控制和数据管理等</w:t>
      </w:r>
    </w:p>
    <w:p w14:paraId="0D7887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B.IT服务管理包括：服务台、事件管理、问题管理、变更管理、配置管理、发布管理、服务 级别管理、财务管理、容量管理、服务连续性管理和可用性管理</w:t>
      </w:r>
    </w:p>
    <w:p w14:paraId="4843906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C.IT运行的任务常包括按照计划执行作业，监控作业，重新启动失败的作业和进程等。</w:t>
      </w:r>
    </w:p>
    <w:p w14:paraId="1D466A2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D.戴明环，即PDCA循环。PDCA循环是将持续改进分为三个阶段，即Plan(计划)、Do(执 行) 、Check(检查)  。</w:t>
      </w:r>
    </w:p>
    <w:p w14:paraId="64612EA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4563F64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】戴明环，即PDCA循环。PDCA循环是将持续改进分为四个阶段，即    Plan(计划)、Do(执行)、Check(检查)和Act(处理)。-----选D,四个阶段，不是三个。 </w:t>
      </w:r>
    </w:p>
    <w:p w14:paraId="2AC9E0D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66A397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以下说法不正确的 是(  ) 。</w:t>
      </w:r>
    </w:p>
    <w:p w14:paraId="3A2CAE0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A.六西格玛倡导的五阶段方法 DMAIC/DMADV,包括：定义(Define)、度量(Measure)、分析 (AnalyS1S)、改进/设计(Improve/Design)、控制/验证(Control/Verify) .</w:t>
      </w:r>
    </w:p>
    <w:p w14:paraId="28E191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B.定义阶段的目标包括待优化信息系统定义、核心流程定义和团队组建 </w:t>
      </w:r>
    </w:p>
    <w:p w14:paraId="48EFE47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C.度量阶段目标包括流程定义、指标定义、流程基线和度量系统分析。 </w:t>
      </w:r>
    </w:p>
    <w:p w14:paraId="0E48DE0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D.分析阶段的两个目标包括价值流分析、信息系统异常的源头分析。</w:t>
      </w:r>
    </w:p>
    <w:p w14:paraId="00EE9E4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31F521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3D8168E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】分析阶段的三个目标包括 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：价异驱) 价值流分析、信息系统异常的源头分析和确 定优化改进的驱动因素。。-----选D,  三个不是两个</w:t>
      </w:r>
    </w:p>
    <w:p w14:paraId="7A4BFF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F1566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以下说法不正确的 是 (    ) 。</w:t>
      </w:r>
    </w:p>
    <w:p w14:paraId="4306B7A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A.数据管理能力成熟度评估模型( DCMM)旨在帮助组织利用先进的数据管理理念和方法，建 立和评价自身数据管理能力.</w:t>
      </w:r>
    </w:p>
    <w:p w14:paraId="6A8BB8B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B.信息系统管理主要聚焦在：数据管理、运维管理和信息安全管理等方面的体系化管理</w:t>
      </w:r>
    </w:p>
    <w:p w14:paraId="5503BD7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C.DCMM定义了数据战略、数据治理、数据架构、数据应用、数据安全、数据质量、数据标准 和数据生存周期8个核心能力域。</w:t>
      </w:r>
    </w:p>
    <w:p w14:paraId="090E69D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D.组织的数据安全能力域通常包括数据安全策略、数据安全管理两个能力项。 </w:t>
      </w:r>
    </w:p>
    <w:p w14:paraId="657FF4F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19EDAB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54FB7A3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】组织的数据安全能力域通常包括数据安全策略、数据安全管理和数据安全审计三个能力项。= ----D不正确，三个不是两个</w:t>
      </w:r>
    </w:p>
    <w:p w14:paraId="6F8BA8E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8DBB5A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以下说法不正确的 是(     ) 。</w:t>
      </w:r>
    </w:p>
    <w:p w14:paraId="5BDDD4D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A.组织的数据标准能力域通常包括业务术语、参考数据和主数据、数据元和指标数据四个能 力项。</w:t>
      </w:r>
    </w:p>
    <w:p w14:paraId="04997F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B.业务术语是组织中业务概念的描述，包括中文名称、英文名称、术语定义等内容。</w:t>
      </w:r>
    </w:p>
    <w:p w14:paraId="2BE27A0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C.数据元就是元数据。</w:t>
      </w:r>
    </w:p>
    <w:p w14:paraId="086518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D.指标数据是组织在经营分析过程中衡量某一个目标或事物的数据。 </w:t>
      </w:r>
    </w:p>
    <w:p w14:paraId="0D632BB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723574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13A8651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】数据元不等于元数据，</w:t>
      </w:r>
    </w:p>
    <w:p w14:paraId="545963E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元数据：关于数据的数据，指在数据仓库产生的关键数据 。</w:t>
      </w:r>
    </w:p>
    <w:p w14:paraId="67103B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数据元：核心数据元的标准化。使数据的拥有者和使用者对数据有一致的理解</w:t>
      </w:r>
    </w:p>
    <w:p w14:paraId="4CE32F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元数据和数据元的区别：</w:t>
      </w:r>
    </w:p>
    <w:tbl>
      <w:tblPr>
        <w:tblStyle w:val="6"/>
        <w:tblW w:w="1426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4"/>
        <w:gridCol w:w="5116"/>
        <w:gridCol w:w="7190"/>
      </w:tblGrid>
      <w:tr w14:paraId="0C192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954" w:type="dxa"/>
            <w:vAlign w:val="top"/>
          </w:tcPr>
          <w:p w14:paraId="3D0B211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名称</w:t>
            </w:r>
          </w:p>
        </w:tc>
        <w:tc>
          <w:tcPr>
            <w:tcW w:w="5116" w:type="dxa"/>
            <w:vAlign w:val="top"/>
          </w:tcPr>
          <w:p w14:paraId="33146D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元数据</w:t>
            </w:r>
          </w:p>
        </w:tc>
        <w:tc>
          <w:tcPr>
            <w:tcW w:w="7190" w:type="dxa"/>
            <w:vAlign w:val="top"/>
          </w:tcPr>
          <w:p w14:paraId="0BC240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数据元</w:t>
            </w:r>
          </w:p>
        </w:tc>
      </w:tr>
      <w:tr w14:paraId="312B8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954" w:type="dxa"/>
            <w:vAlign w:val="top"/>
          </w:tcPr>
          <w:p w14:paraId="47E2FC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关键字</w:t>
            </w:r>
          </w:p>
        </w:tc>
        <w:tc>
          <w:tcPr>
            <w:tcW w:w="5116" w:type="dxa"/>
            <w:vAlign w:val="top"/>
          </w:tcPr>
          <w:p w14:paraId="59B30C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关于数据的数据</w:t>
            </w:r>
          </w:p>
          <w:p w14:paraId="2D870A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数据仓库产生的关键数据</w:t>
            </w:r>
          </w:p>
        </w:tc>
        <w:tc>
          <w:tcPr>
            <w:tcW w:w="7190" w:type="dxa"/>
            <w:vAlign w:val="top"/>
          </w:tcPr>
          <w:p w14:paraId="3FD1C9E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数据库、文件和数据交换的基本数据单 元 。 对数据有一致的理解</w:t>
            </w:r>
          </w:p>
        </w:tc>
      </w:tr>
    </w:tbl>
    <w:p w14:paraId="227D5F1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E9E518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8368F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【2023年上半年-第8题】数据管理能力成熟度模型(DCMM)将组织的管理成熟度划分为5个等级，每个级别中数据 的重要程度会有所不同，从(   )   开始强调数据管理的规范化，数据被当做实现组织绩效 目标的重要资产。</w:t>
      </w:r>
    </w:p>
    <w:p w14:paraId="31CE55F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A 、量化管理级 B 、稳健级 C 、优化级 D 、受管理级 </w:t>
      </w:r>
    </w:p>
    <w:p w14:paraId="017AEA0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CD07C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【参考答案】B</w:t>
      </w:r>
    </w:p>
    <w:p w14:paraId="645F3BE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】重要资产选稳健级----B</w:t>
      </w:r>
    </w:p>
    <w:p w14:paraId="1F4F2B4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数据管理能力成熟度模型。DCMM将组织的管理成熟度划分为5个等级，分别是 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  出售文亮有):初始级、受管理级、稳健级、量化管理级和优化级。</w:t>
      </w:r>
    </w:p>
    <w:tbl>
      <w:tblPr>
        <w:tblStyle w:val="6"/>
        <w:tblW w:w="14460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2348"/>
        <w:gridCol w:w="2259"/>
        <w:gridCol w:w="2328"/>
        <w:gridCol w:w="2209"/>
        <w:gridCol w:w="4502"/>
      </w:tblGrid>
      <w:tr w14:paraId="4D6676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14" w:type="dxa"/>
            <w:vAlign w:val="top"/>
          </w:tcPr>
          <w:p w14:paraId="280348E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48" w:type="dxa"/>
            <w:vAlign w:val="top"/>
          </w:tcPr>
          <w:p w14:paraId="74B590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初始级</w:t>
            </w:r>
          </w:p>
        </w:tc>
        <w:tc>
          <w:tcPr>
            <w:tcW w:w="2259" w:type="dxa"/>
            <w:vAlign w:val="top"/>
          </w:tcPr>
          <w:p w14:paraId="42F680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受管理级</w:t>
            </w:r>
          </w:p>
        </w:tc>
        <w:tc>
          <w:tcPr>
            <w:tcW w:w="2328" w:type="dxa"/>
            <w:vAlign w:val="top"/>
          </w:tcPr>
          <w:p w14:paraId="3C6C0D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稳健级</w:t>
            </w:r>
          </w:p>
        </w:tc>
        <w:tc>
          <w:tcPr>
            <w:tcW w:w="2209" w:type="dxa"/>
            <w:vAlign w:val="top"/>
          </w:tcPr>
          <w:p w14:paraId="635CB6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量化管理级</w:t>
            </w:r>
          </w:p>
        </w:tc>
        <w:tc>
          <w:tcPr>
            <w:tcW w:w="4502" w:type="dxa"/>
            <w:vAlign w:val="top"/>
          </w:tcPr>
          <w:p w14:paraId="6A7603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优化级</w:t>
            </w:r>
          </w:p>
        </w:tc>
      </w:tr>
      <w:tr w14:paraId="1ECE9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814" w:type="dxa"/>
            <w:textDirection w:val="tbRlV"/>
            <w:vAlign w:val="top"/>
          </w:tcPr>
          <w:p w14:paraId="646F6B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 键 字</w:t>
            </w:r>
          </w:p>
        </w:tc>
        <w:tc>
          <w:tcPr>
            <w:tcW w:w="2348" w:type="dxa"/>
            <w:vAlign w:val="top"/>
          </w:tcPr>
          <w:p w14:paraId="6C2B8A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被动式管理</w:t>
            </w:r>
          </w:p>
        </w:tc>
        <w:tc>
          <w:tcPr>
            <w:tcW w:w="2259" w:type="dxa"/>
            <w:vAlign w:val="top"/>
          </w:tcPr>
          <w:p w14:paraId="505E61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数据是资产 制定流程</w:t>
            </w:r>
          </w:p>
          <w:p w14:paraId="51E6E65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初步管理</w:t>
            </w:r>
          </w:p>
        </w:tc>
        <w:tc>
          <w:tcPr>
            <w:tcW w:w="2328" w:type="dxa"/>
            <w:vAlign w:val="top"/>
          </w:tcPr>
          <w:p w14:paraId="59282C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重要资产</w:t>
            </w:r>
          </w:p>
          <w:p w14:paraId="1A94279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标准化流程</w:t>
            </w:r>
          </w:p>
        </w:tc>
        <w:tc>
          <w:tcPr>
            <w:tcW w:w="2209" w:type="dxa"/>
            <w:vAlign w:val="top"/>
          </w:tcPr>
          <w:p w14:paraId="5832380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重要资源</w:t>
            </w:r>
          </w:p>
          <w:p w14:paraId="1E9E01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量化分析</w:t>
            </w:r>
          </w:p>
        </w:tc>
        <w:tc>
          <w:tcPr>
            <w:tcW w:w="4502" w:type="dxa"/>
            <w:vAlign w:val="top"/>
          </w:tcPr>
          <w:p w14:paraId="1152E3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生存和发展的基础 实时优化</w:t>
            </w:r>
          </w:p>
          <w:p w14:paraId="68BDC5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最佳实践</w:t>
            </w:r>
          </w:p>
        </w:tc>
      </w:tr>
    </w:tbl>
    <w:p w14:paraId="47BA9FF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90DC36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(     )不属于 IT 运维能力的关键指标。</w:t>
      </w:r>
    </w:p>
    <w:p w14:paraId="7233B60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A.人 员     B. 技术   C. 过程    D.问题</w:t>
      </w:r>
    </w:p>
    <w:p w14:paraId="55003B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6C4008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22869BB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</w:p>
    <w:p w14:paraId="0F231C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四个关键指标(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：资技 过人):  人员，过程，技术，资源。 ---选D, 没有问题，</w:t>
      </w:r>
    </w:p>
    <w:p w14:paraId="4832642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是资源。</w:t>
      </w:r>
    </w:p>
    <w:tbl>
      <w:tblPr>
        <w:tblStyle w:val="6"/>
        <w:tblW w:w="14749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2968"/>
        <w:gridCol w:w="2947"/>
        <w:gridCol w:w="2968"/>
        <w:gridCol w:w="2933"/>
      </w:tblGrid>
      <w:tr w14:paraId="0DBD5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933" w:type="dxa"/>
            <w:vAlign w:val="top"/>
          </w:tcPr>
          <w:p w14:paraId="7D97F69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68" w:type="dxa"/>
            <w:vAlign w:val="top"/>
          </w:tcPr>
          <w:p w14:paraId="11D5EC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人员</w:t>
            </w:r>
          </w:p>
        </w:tc>
        <w:tc>
          <w:tcPr>
            <w:tcW w:w="2947" w:type="dxa"/>
            <w:vAlign w:val="top"/>
          </w:tcPr>
          <w:p w14:paraId="65B4AA0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</w:t>
            </w:r>
          </w:p>
        </w:tc>
        <w:tc>
          <w:tcPr>
            <w:tcW w:w="2968" w:type="dxa"/>
            <w:vAlign w:val="top"/>
          </w:tcPr>
          <w:p w14:paraId="25C140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资源</w:t>
            </w:r>
          </w:p>
        </w:tc>
        <w:tc>
          <w:tcPr>
            <w:tcW w:w="2933" w:type="dxa"/>
            <w:vAlign w:val="top"/>
          </w:tcPr>
          <w:p w14:paraId="17851F9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技术</w:t>
            </w:r>
          </w:p>
        </w:tc>
      </w:tr>
      <w:tr w14:paraId="52A8C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933" w:type="dxa"/>
            <w:vAlign w:val="top"/>
          </w:tcPr>
          <w:p w14:paraId="3092B8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关键字</w:t>
            </w:r>
          </w:p>
        </w:tc>
        <w:tc>
          <w:tcPr>
            <w:tcW w:w="2968" w:type="dxa"/>
            <w:vAlign w:val="top"/>
          </w:tcPr>
          <w:p w14:paraId="178898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选人做事</w:t>
            </w:r>
          </w:p>
        </w:tc>
        <w:tc>
          <w:tcPr>
            <w:tcW w:w="2947" w:type="dxa"/>
            <w:vAlign w:val="top"/>
          </w:tcPr>
          <w:p w14:paraId="608E005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正确做事</w:t>
            </w:r>
          </w:p>
        </w:tc>
        <w:tc>
          <w:tcPr>
            <w:tcW w:w="2968" w:type="dxa"/>
            <w:vAlign w:val="top"/>
          </w:tcPr>
          <w:p w14:paraId="7124583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保障做事</w:t>
            </w:r>
          </w:p>
        </w:tc>
        <w:tc>
          <w:tcPr>
            <w:tcW w:w="2933" w:type="dxa"/>
            <w:vAlign w:val="top"/>
          </w:tcPr>
          <w:p w14:paraId="1D169B6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高效做事</w:t>
            </w:r>
          </w:p>
        </w:tc>
      </w:tr>
    </w:tbl>
    <w:p w14:paraId="1E6CE66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38BDCB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智能运维场景实现的关键审核要点应围绕(      ) 。</w:t>
      </w:r>
    </w:p>
    <w:p w14:paraId="27A9F92F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质量可靠、安全可控、效率提升、成本降低的四个运维目标 </w:t>
      </w:r>
    </w:p>
    <w:p w14:paraId="22D8B5EE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场景分析、场景构建、场景交付、效果评估四个关键过程  </w:t>
      </w:r>
    </w:p>
    <w:p w14:paraId="6A07760C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C.数据管理、分析决策、自动控制三个能力域</w:t>
      </w:r>
    </w:p>
    <w:p w14:paraId="374D69A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D.能感知、会描述、自学习、会诊断、可决策、自执行、自适应七个特征 </w:t>
      </w:r>
    </w:p>
    <w:p w14:paraId="47258D1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E11901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【参考答案】B</w:t>
      </w:r>
    </w:p>
    <w:p w14:paraId="10894CA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】智能运维场景实现包括(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：疯狗叫嚣):  场景分析、场景构建、场景交付和效果 评估四个过程，基于数据管理能力域提供的高质量数据。---选B。</w:t>
      </w:r>
    </w:p>
    <w:p w14:paraId="31400E7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A1106E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    ) ,等级保护对象受到破坏后，会对社会秩序和公共利益造成严重危害，或者对国家 安全造成危害；</w:t>
      </w:r>
    </w:p>
    <w:p w14:paraId="4CB3F74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A.第一级 B.第二级 C.第三级 D.第四级</w:t>
      </w:r>
    </w:p>
    <w:p w14:paraId="16D2E44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0CBB17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050C92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】或者对国家安全造成危害是第三级， -----选C</w:t>
      </w: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3"/>
        <w:gridCol w:w="2468"/>
        <w:gridCol w:w="2468"/>
        <w:gridCol w:w="2458"/>
        <w:gridCol w:w="2449"/>
        <w:gridCol w:w="2463"/>
      </w:tblGrid>
      <w:tr w14:paraId="5FA2AC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463" w:type="dxa"/>
            <w:vAlign w:val="top"/>
          </w:tcPr>
          <w:p w14:paraId="579570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468" w:type="dxa"/>
            <w:vAlign w:val="top"/>
          </w:tcPr>
          <w:p w14:paraId="6F0365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第一级</w:t>
            </w:r>
          </w:p>
        </w:tc>
        <w:tc>
          <w:tcPr>
            <w:tcW w:w="2468" w:type="dxa"/>
            <w:vAlign w:val="top"/>
          </w:tcPr>
          <w:p w14:paraId="51EB91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第二级</w:t>
            </w:r>
          </w:p>
        </w:tc>
        <w:tc>
          <w:tcPr>
            <w:tcW w:w="2458" w:type="dxa"/>
            <w:vAlign w:val="top"/>
          </w:tcPr>
          <w:p w14:paraId="5171DC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第三级</w:t>
            </w:r>
          </w:p>
        </w:tc>
        <w:tc>
          <w:tcPr>
            <w:tcW w:w="2449" w:type="dxa"/>
            <w:vAlign w:val="top"/>
          </w:tcPr>
          <w:p w14:paraId="3A64BC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第四级</w:t>
            </w:r>
          </w:p>
        </w:tc>
        <w:tc>
          <w:tcPr>
            <w:tcW w:w="2463" w:type="dxa"/>
            <w:vAlign w:val="top"/>
          </w:tcPr>
          <w:p w14:paraId="5E4FC6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第五级</w:t>
            </w:r>
          </w:p>
        </w:tc>
      </w:tr>
      <w:tr w14:paraId="66E69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7" w:hRule="atLeast"/>
        </w:trPr>
        <w:tc>
          <w:tcPr>
            <w:tcW w:w="2463" w:type="dxa"/>
            <w:vAlign w:val="top"/>
          </w:tcPr>
          <w:p w14:paraId="124616E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关键字</w:t>
            </w:r>
          </w:p>
        </w:tc>
        <w:tc>
          <w:tcPr>
            <w:tcW w:w="2468" w:type="dxa"/>
            <w:vAlign w:val="top"/>
          </w:tcPr>
          <w:p w14:paraId="2DB2948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不危害国家 安全、社会 秩序和公共 利益</w:t>
            </w:r>
          </w:p>
        </w:tc>
        <w:tc>
          <w:tcPr>
            <w:tcW w:w="2468" w:type="dxa"/>
            <w:vAlign w:val="top"/>
          </w:tcPr>
          <w:p w14:paraId="6D3C5FB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不危害国家</w:t>
            </w:r>
          </w:p>
          <w:p w14:paraId="604F3C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安全</w:t>
            </w:r>
          </w:p>
        </w:tc>
        <w:tc>
          <w:tcPr>
            <w:tcW w:w="2458" w:type="dxa"/>
            <w:vAlign w:val="top"/>
          </w:tcPr>
          <w:p w14:paraId="37D44A9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公共利益严</w:t>
            </w:r>
          </w:p>
          <w:p w14:paraId="3339CE3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重危害</w:t>
            </w:r>
          </w:p>
          <w:p w14:paraId="02DAC6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国家安全造</w:t>
            </w:r>
          </w:p>
          <w:p w14:paraId="2DA2FC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成危害</w:t>
            </w:r>
          </w:p>
        </w:tc>
        <w:tc>
          <w:tcPr>
            <w:tcW w:w="2449" w:type="dxa"/>
            <w:vAlign w:val="top"/>
          </w:tcPr>
          <w:p w14:paraId="47FD36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对国家安全 造成严重危 害</w:t>
            </w:r>
          </w:p>
        </w:tc>
        <w:tc>
          <w:tcPr>
            <w:tcW w:w="2463" w:type="dxa"/>
            <w:vAlign w:val="top"/>
          </w:tcPr>
          <w:p w14:paraId="4C679BA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对国家安全 造成特别严 重危害</w:t>
            </w:r>
          </w:p>
        </w:tc>
      </w:tr>
    </w:tbl>
    <w:p w14:paraId="544AE2F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footerReference r:id="rId5" w:type="default"/>
      <w:pgSz w:w="17850" w:h="25230"/>
      <w:pgMar w:top="1122" w:right="1565" w:bottom="1297" w:left="1504" w:header="0" w:footer="106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1B295">
    <w:pPr>
      <w:spacing w:line="177" w:lineRule="auto"/>
      <w:rPr>
        <w:rFonts w:ascii="Times New Roman" w:hAnsi="Times New Roman" w:eastAsia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F11BE"/>
    <w:multiLevelType w:val="singleLevel"/>
    <w:tmpl w:val="C07F11B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16555CE0"/>
    <w:rsid w:val="1767402E"/>
    <w:rsid w:val="24AE7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4"/>
      <w:szCs w:val="34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2423</Words>
  <Characters>2693</Characters>
  <TotalTime>10</TotalTime>
  <ScaleCrop>false</ScaleCrop>
  <LinksUpToDate>false</LinksUpToDate>
  <CharactersWithSpaces>2915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2024-11-02T11:32:00Z</dcterms:created>
  <dc:creator>Kingsoft-PDF</dc:creator>
  <cp:lastModifiedBy>8237476547</cp:lastModifiedBy>
  <dcterms:modified xsi:type="dcterms:W3CDTF">2024-11-02T04:39:50Z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2024-11-02T11:32:38Z</vt:filetime>
  </property>
  <property fmtid="{D5CDD505-2E9C-101B-9397-08002B2CF9AE}" pid="4" name="UsrData">
    <vt:lpwstr>67259d50af0f66001fed9682wl</vt:lpwstr>
  </property>
  <property fmtid="{D5CDD505-2E9C-101B-9397-08002B2CF9AE}" pid="5" name="KSOProductBuildVer">
    <vt:lpwstr>2052-12.1.0.18608</vt:lpwstr>
  </property>
  <property fmtid="{D5CDD505-2E9C-101B-9397-08002B2CF9AE}" pid="6" name="ICV">
    <vt:lpwstr>E676D491A66249F4A467FC70D57F476C_12</vt:lpwstr>
  </property>
</Properties>
</file>