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B57D5">
      <w:pPr>
        <w:pStyle w:val="2"/>
        <w:keepNext w:val="0"/>
        <w:keepLines w:val="0"/>
        <w:widowControl/>
        <w:suppressLineNumbers w:val="0"/>
        <w:jc w:val="center"/>
      </w:pPr>
      <w:bookmarkStart w:id="0" w:name="_Toc15165"/>
      <w:bookmarkStart w:id="1" w:name="_Toc18922"/>
      <w:r>
        <w:t>工业机器人健康状态监测系统 需求规格说明书</w:t>
      </w:r>
      <w:bookmarkEnd w:id="0"/>
      <w:bookmarkEnd w:id="1"/>
    </w:p>
    <w:p w14:paraId="6A0DFA17">
      <w:pPr>
        <w:jc w:val="center"/>
      </w:pPr>
      <w:r>
        <w:rPr>
          <w:rStyle w:val="12"/>
        </w:rPr>
        <w:t>版本</w:t>
      </w:r>
      <w:r>
        <w:t xml:space="preserve">：V1.0 </w:t>
      </w:r>
      <w:r>
        <w:rPr>
          <w:rStyle w:val="12"/>
        </w:rPr>
        <w:t>日期</w:t>
      </w:r>
      <w:r>
        <w:t xml:space="preserve">：2026 年 9 月 2 日 </w:t>
      </w:r>
      <w:r>
        <w:rPr>
          <w:rStyle w:val="12"/>
        </w:rPr>
        <w:t>编制人</w:t>
      </w:r>
      <w:r>
        <w:t xml:space="preserve">：张徐诚 </w:t>
      </w:r>
      <w:r>
        <w:rPr>
          <w:rStyle w:val="12"/>
        </w:rPr>
        <w:t>课程名称</w:t>
      </w:r>
      <w:r>
        <w:t>：制造智能技术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197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4D1025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b/>
              <w:bCs/>
              <w:kern w:val="0"/>
              <w:sz w:val="27"/>
              <w:szCs w:val="27"/>
              <w:lang w:val="en-US" w:eastAsia="zh-CN" w:bidi="ar"/>
            </w:rPr>
          </w:pPr>
          <w:r>
            <w:rPr>
              <w:rFonts w:hint="eastAsia" w:ascii="宋体" w:hAnsi="宋体" w:eastAsia="宋体" w:cs="宋体"/>
              <w:b/>
              <w:bCs/>
              <w:kern w:val="0"/>
              <w:sz w:val="27"/>
              <w:szCs w:val="27"/>
              <w:lang w:val="en-US" w:eastAsia="zh-CN" w:bidi="ar"/>
            </w:rPr>
            <w:t>目录</w:t>
          </w:r>
        </w:p>
        <w:p w14:paraId="05828B7B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_Toc18922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工业机器人健康状态监测系统 需求规格说明书</w:t>
          </w:r>
          <w:r>
            <w:tab/>
          </w:r>
          <w:r>
            <w:fldChar w:fldCharType="begin"/>
          </w:r>
          <w:r>
            <w:instrText xml:space="preserve"> PAGEREF _Toc18922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5902579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_Toc15839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_Toc15839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1FF2B1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_Toc9955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_Toc9955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11A777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_Toc30242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1.2 项目背景</w:t>
          </w:r>
          <w:r>
            <w:tab/>
          </w:r>
          <w:r>
            <w:fldChar w:fldCharType="begin"/>
          </w:r>
          <w:r>
            <w:instrText xml:space="preserve"> PAGEREF _Toc30242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016D54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_Toc7858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1.3 项目范围</w:t>
          </w:r>
          <w:r>
            <w:tab/>
          </w:r>
          <w:r>
            <w:fldChar w:fldCharType="begin"/>
          </w:r>
          <w:r>
            <w:instrText xml:space="preserve"> PAGEREF _Toc7858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C20D1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_Toc650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1.4 参考文档</w:t>
          </w:r>
          <w:r>
            <w:tab/>
          </w:r>
          <w:r>
            <w:fldChar w:fldCharType="begin"/>
          </w:r>
          <w:r>
            <w:instrText xml:space="preserve"> PAGEREF _Toc650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724656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_Toc7451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2 总体描述</w:t>
          </w:r>
          <w:r>
            <w:tab/>
          </w:r>
          <w:r>
            <w:fldChar w:fldCharType="begin"/>
          </w:r>
          <w:r>
            <w:instrText xml:space="preserve"> PAGEREF _Toc7451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15388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_Toc7952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2.1 项目目标</w:t>
          </w:r>
          <w:r>
            <w:tab/>
          </w:r>
          <w:r>
            <w:fldChar w:fldCharType="begin"/>
          </w:r>
          <w:r>
            <w:instrText xml:space="preserve"> PAGEREF _Toc7952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171C50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_Toc30827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2.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系统总体架构</w:t>
          </w:r>
          <w:r>
            <w:tab/>
          </w:r>
          <w:r>
            <w:fldChar w:fldCharType="begin"/>
          </w:r>
          <w:r>
            <w:instrText xml:space="preserve"> PAGEREF _Toc30827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1AF52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_Toc4635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2.</w:t>
          </w:r>
          <w:r>
            <w:rPr>
              <w:rFonts w:hint="eastAsia"/>
              <w:lang w:val="en-US" w:eastAsia="zh-CN"/>
            </w:rPr>
            <w:t xml:space="preserve">3 </w:t>
          </w:r>
          <w:r>
            <w:t>核心业务流程</w:t>
          </w:r>
          <w:r>
            <w:tab/>
          </w:r>
          <w:r>
            <w:fldChar w:fldCharType="begin"/>
          </w:r>
          <w:r>
            <w:instrText xml:space="preserve"> PAGEREF _Toc4635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06DA28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_Toc18806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3 功能需求</w:t>
          </w:r>
          <w:r>
            <w:tab/>
          </w:r>
          <w:r>
            <w:fldChar w:fldCharType="begin"/>
          </w:r>
          <w:r>
            <w:instrText xml:space="preserve"> PAGEREF _Toc18806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C2F7E6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_Toc29970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3.1 前端交互功能</w:t>
          </w:r>
          <w:r>
            <w:tab/>
          </w:r>
          <w:r>
            <w:fldChar w:fldCharType="begin"/>
          </w:r>
          <w:r>
            <w:instrText xml:space="preserve"> PAGEREF _Toc29970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A6D6970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_Toc8289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表格</w:t>
          </w:r>
          <w:r>
            <w:tab/>
          </w:r>
          <w:r>
            <w:fldChar w:fldCharType="begin"/>
          </w:r>
          <w:r>
            <w:instrText xml:space="preserve"> PAGEREF _Toc8289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BE7B76D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_Toc27260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3.2 后端服务功能</w:t>
          </w:r>
          <w:r>
            <w:tab/>
          </w:r>
          <w:r>
            <w:fldChar w:fldCharType="begin"/>
          </w:r>
          <w:r>
            <w:instrText xml:space="preserve"> PAGEREF _Toc27260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966200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_Toc25796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szCs w:val="24"/>
            </w:rPr>
            <w:t xml:space="preserve">4. </w:t>
          </w:r>
          <w:r>
            <w:t>模型推理调度：调用算法层推理接口，传入标准化后的传感器数据</w:t>
          </w:r>
          <w:r>
            <w:tab/>
          </w:r>
          <w:r>
            <w:fldChar w:fldCharType="begin"/>
          </w:r>
          <w:r>
            <w:instrText xml:space="preserve"> PAGEREF _Toc25796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63596CB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_Toc30225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4 非功能需求</w:t>
          </w:r>
          <w:r>
            <w:tab/>
          </w:r>
          <w:r>
            <w:fldChar w:fldCharType="begin"/>
          </w:r>
          <w:r>
            <w:instrText xml:space="preserve"> PAGEREF _Toc30225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318B7C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_Toc25585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 xml:space="preserve">1 </w:t>
          </w:r>
          <w:r>
            <w:t>界面需求</w:t>
          </w:r>
          <w:r>
            <w:tab/>
          </w:r>
          <w:r>
            <w:fldChar w:fldCharType="begin"/>
          </w:r>
          <w:r>
            <w:instrText xml:space="preserve"> PAGEREF _Toc25585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B7D301F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_Toc3690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可靠性需求</w:t>
          </w:r>
          <w:r>
            <w:tab/>
          </w:r>
          <w:r>
            <w:fldChar w:fldCharType="begin"/>
          </w:r>
          <w:r>
            <w:instrText xml:space="preserve"> PAGEREF _Toc3690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FBDBE4B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_Toc26211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4.</w:t>
          </w:r>
          <w:r>
            <w:rPr>
              <w:rFonts w:hint="eastAsia"/>
              <w:lang w:val="en-US" w:eastAsia="zh-CN"/>
            </w:rPr>
            <w:t>3</w:t>
          </w:r>
          <w:r>
            <w:t xml:space="preserve"> 易用性需求</w:t>
          </w:r>
          <w:r>
            <w:tab/>
          </w:r>
          <w:r>
            <w:fldChar w:fldCharType="begin"/>
          </w:r>
          <w:r>
            <w:instrText xml:space="preserve"> PAGEREF _Toc26211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110BB1F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_Toc32059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 数据需求</w:t>
          </w:r>
          <w:r>
            <w:tab/>
          </w:r>
          <w:r>
            <w:fldChar w:fldCharType="begin"/>
          </w:r>
          <w:r>
            <w:instrText xml:space="preserve"> PAGEREF _Toc32059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3ACF206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_Toc11675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5.1 输入数据规范</w:t>
          </w:r>
          <w:r>
            <w:tab/>
          </w:r>
          <w:r>
            <w:fldChar w:fldCharType="begin"/>
          </w:r>
          <w:r>
            <w:instrText xml:space="preserve"> PAGEREF _Toc11675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AE9E738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_Toc2609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5.2 输出数据规范</w:t>
          </w:r>
          <w:r>
            <w:tab/>
          </w:r>
          <w:r>
            <w:fldChar w:fldCharType="begin"/>
          </w:r>
          <w:r>
            <w:instrText xml:space="preserve"> PAGEREF _Toc2609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845F81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_Toc1530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5.</w:t>
          </w:r>
          <w:r>
            <w:rPr>
              <w:rFonts w:hint="eastAsia"/>
              <w:lang w:val="en-US" w:eastAsia="zh-CN"/>
            </w:rPr>
            <w:t>3</w:t>
          </w:r>
          <w:r>
            <w:t xml:space="preserve"> 训练数据集说明</w:t>
          </w:r>
          <w:r>
            <w:tab/>
          </w:r>
          <w:r>
            <w:fldChar w:fldCharType="begin"/>
          </w:r>
          <w:r>
            <w:instrText xml:space="preserve"> PAGEREF _Toc1530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AFFD5F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_Toc3566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6 接口需求</w:t>
          </w:r>
          <w:r>
            <w:tab/>
          </w:r>
          <w:r>
            <w:fldChar w:fldCharType="begin"/>
          </w:r>
          <w:r>
            <w:instrText xml:space="preserve"> PAGEREF _Toc3566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A739E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_Toc13401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6.1 页面路由接口</w:t>
          </w:r>
          <w:r>
            <w:tab/>
          </w:r>
          <w:r>
            <w:fldChar w:fldCharType="begin"/>
          </w:r>
          <w:r>
            <w:instrText xml:space="preserve"> PAGEREF _Toc13401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B7EAE2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_Toc13751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6.2 预测接口详情</w:t>
          </w:r>
          <w:r>
            <w:tab/>
          </w:r>
          <w:r>
            <w:fldChar w:fldCharType="begin"/>
          </w:r>
          <w:r>
            <w:instrText xml:space="preserve"> PAGEREF _Toc13751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39F436B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_Toc1386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7 运行环境</w:t>
          </w:r>
          <w:r>
            <w:tab/>
          </w:r>
          <w:r>
            <w:fldChar w:fldCharType="begin"/>
          </w:r>
          <w:r>
            <w:instrText xml:space="preserve"> PAGEREF _Toc1386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63C298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_Toc17879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7.1 硬件环境</w:t>
          </w:r>
          <w:r>
            <w:tab/>
          </w:r>
          <w:r>
            <w:fldChar w:fldCharType="begin"/>
          </w:r>
          <w:r>
            <w:instrText xml:space="preserve"> PAGEREF _Toc17879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08A31C9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_Toc13615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7.2 软件环境</w:t>
          </w:r>
          <w:r>
            <w:tab/>
          </w:r>
          <w:r>
            <w:fldChar w:fldCharType="begin"/>
          </w:r>
          <w:r>
            <w:instrText xml:space="preserve"> PAGEREF _Toc13615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79B8BC7">
          <w:pPr>
            <w:pStyle w:val="8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_Toc22460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8 验收标准</w:t>
          </w:r>
          <w:r>
            <w:tab/>
          </w:r>
          <w:r>
            <w:fldChar w:fldCharType="begin"/>
          </w:r>
          <w:r>
            <w:instrText xml:space="preserve"> PAGEREF _Toc22460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DA89FA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_Toc22274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8.1 功能验收</w:t>
          </w:r>
          <w:r>
            <w:tab/>
          </w:r>
          <w:r>
            <w:fldChar w:fldCharType="begin"/>
          </w:r>
          <w:r>
            <w:instrText xml:space="preserve"> PAGEREF _Toc22274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02626D8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_Toc14939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szCs w:val="24"/>
            </w:rPr>
            <w:t xml:space="preserve">1. </w:t>
          </w:r>
          <w:r>
            <w:t>输入页面可正常访问，所有按钮点击无报错</w:t>
          </w:r>
          <w:r>
            <w:tab/>
          </w:r>
          <w:r>
            <w:fldChar w:fldCharType="begin"/>
          </w:r>
          <w:r>
            <w:instrText xml:space="preserve"> PAGEREF _Toc14939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ED0234">
          <w:pPr>
            <w:pStyle w:val="7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_Toc27396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szCs w:val="24"/>
            </w:rPr>
            <w:t xml:space="preserve">6. </w:t>
          </w:r>
          <w:r>
            <w:t>每次检测后，数据库中可查询到对应记录</w:t>
          </w:r>
          <w:r>
            <w:tab/>
          </w:r>
          <w:r>
            <w:fldChar w:fldCharType="begin"/>
          </w:r>
          <w:r>
            <w:instrText xml:space="preserve"> PAGEREF _Toc27396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627A310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_Toc3680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8.2 性能验收</w:t>
          </w:r>
          <w:r>
            <w:tab/>
          </w:r>
          <w:r>
            <w:fldChar w:fldCharType="begin"/>
          </w:r>
          <w:r>
            <w:instrText xml:space="preserve"> PAGEREF _Toc3680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E3BA86E">
          <w:pPr>
            <w:pStyle w:val="6"/>
            <w:tabs>
              <w:tab w:val="right" w:leader="dot" w:pos="8306"/>
            </w:tabs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_Toc29683 </w:instrText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t>8.3 界面验收</w:t>
          </w:r>
          <w:r>
            <w:tab/>
          </w:r>
          <w:r>
            <w:fldChar w:fldCharType="begin"/>
          </w:r>
          <w:r>
            <w:instrText xml:space="preserve"> PAGEREF _Toc29683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E9573D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4448894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367483A">
      <w:pPr>
        <w:pStyle w:val="3"/>
        <w:keepNext w:val="0"/>
        <w:keepLines w:val="0"/>
        <w:widowControl/>
        <w:suppressLineNumbers w:val="0"/>
        <w:outlineLvl w:val="0"/>
      </w:pPr>
      <w:bookmarkStart w:id="2" w:name="_Toc15839"/>
      <w:bookmarkStart w:id="3" w:name="_Toc5678"/>
      <w:r>
        <w:t>1 引言</w:t>
      </w:r>
      <w:bookmarkEnd w:id="2"/>
      <w:bookmarkEnd w:id="3"/>
    </w:p>
    <w:p w14:paraId="427410B2">
      <w:pPr>
        <w:pStyle w:val="4"/>
        <w:keepNext w:val="0"/>
        <w:keepLines w:val="0"/>
        <w:widowControl/>
        <w:suppressLineNumbers w:val="0"/>
        <w:outlineLvl w:val="1"/>
      </w:pPr>
      <w:bookmarkStart w:id="4" w:name="_Toc9955"/>
      <w:r>
        <w:t>1.1 编写目的</w:t>
      </w:r>
      <w:bookmarkEnd w:id="4"/>
    </w:p>
    <w:p w14:paraId="370A1809">
      <w:pPr>
        <w:pStyle w:val="9"/>
        <w:keepNext w:val="0"/>
        <w:keepLines w:val="0"/>
        <w:widowControl/>
        <w:suppressLineNumbers w:val="0"/>
      </w:pPr>
      <w:r>
        <w:t>本文档明确工业机器人健康状态监测系统的功能需求、非功能需求、数据规范、接口定义与验收标准，作为项目开发、测试、验收的核心依据，满足《制造智能技术》课程设计对 B/S 架构智能系统的开发要求。</w:t>
      </w:r>
    </w:p>
    <w:p w14:paraId="50D20C8E">
      <w:pPr>
        <w:pStyle w:val="4"/>
        <w:keepNext w:val="0"/>
        <w:keepLines w:val="0"/>
        <w:widowControl/>
        <w:suppressLineNumbers w:val="0"/>
        <w:outlineLvl w:val="1"/>
      </w:pPr>
      <w:bookmarkStart w:id="5" w:name="_Toc30242"/>
      <w:r>
        <w:t>1.2 项目背景</w:t>
      </w:r>
      <w:bookmarkEnd w:id="5"/>
    </w:p>
    <w:p w14:paraId="6436F5BA">
      <w:pPr>
        <w:pStyle w:val="9"/>
        <w:keepNext w:val="0"/>
        <w:keepLines w:val="0"/>
        <w:widowControl/>
        <w:suppressLineNumbers w:val="0"/>
      </w:pPr>
      <w:r>
        <w:t>工业机器人是智能制造产线的核心执行单元，其运行健康状态直接决定生产效率、产品质量与现场安全。传统预防性维护、专家诊断、事后维修模式已难以适配柔性制造的高可用性要求。本项目针对 UR3 工业机器人 “抓手丢失（grip_lost）” 典型故障场景，基于真实传感器时序数据，构建数据驱动的健康状态监测系统，实现故障的提前识别与预警。</w:t>
      </w:r>
    </w:p>
    <w:p w14:paraId="3E1FED78">
      <w:pPr>
        <w:pStyle w:val="4"/>
        <w:keepNext w:val="0"/>
        <w:keepLines w:val="0"/>
        <w:widowControl/>
        <w:suppressLineNumbers w:val="0"/>
        <w:outlineLvl w:val="1"/>
      </w:pPr>
      <w:bookmarkStart w:id="6" w:name="_Toc7858"/>
      <w:r>
        <w:t>1.3 项目范围</w:t>
      </w:r>
      <w:bookmarkEnd w:id="6"/>
    </w:p>
    <w:p w14:paraId="00396DA2">
      <w:pPr>
        <w:pStyle w:val="9"/>
        <w:keepNext w:val="0"/>
        <w:keepLines w:val="0"/>
        <w:widowControl/>
        <w:suppressLineNumbers w:val="0"/>
      </w:pPr>
      <w:r>
        <w:t>本项目覆盖数据预处理、CNN-LSTM 深度学习模型训练、FastAPI 后端服务开发、Web 前端交互界面实现、SQLite 数据库持久化存储五大模块，最终形成可现场演示的完整 B/S 架构 Demo，支持单样本在线检测、结果可视化与检测记录导出。</w:t>
      </w:r>
    </w:p>
    <w:p w14:paraId="202DFE3E">
      <w:pPr>
        <w:pStyle w:val="4"/>
        <w:keepNext w:val="0"/>
        <w:keepLines w:val="0"/>
        <w:widowControl/>
        <w:suppressLineNumbers w:val="0"/>
        <w:outlineLvl w:val="1"/>
      </w:pPr>
      <w:bookmarkStart w:id="7" w:name="_Toc650"/>
      <w:r>
        <w:t>1.4 参考文档</w:t>
      </w:r>
      <w:bookmarkEnd w:id="7"/>
    </w:p>
    <w:p w14:paraId="70346B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《制造智能技术课程设计任务书》</w:t>
      </w:r>
    </w:p>
    <w:p w14:paraId="59381A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《工业机器人健康状态监测系统课程设计报告》</w:t>
      </w:r>
    </w:p>
    <w:p w14:paraId="0ED92B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UCI UR3 CobotOps 数据集说明文档</w:t>
      </w:r>
    </w:p>
    <w:p w14:paraId="0DBA7E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FastAPI、PyTorch 官方开发文档</w:t>
      </w:r>
    </w:p>
    <w:p w14:paraId="63E8BE2E">
      <w:pPr>
        <w:pStyle w:val="3"/>
        <w:keepNext w:val="0"/>
        <w:keepLines w:val="0"/>
        <w:widowControl/>
        <w:suppressLineNumbers w:val="0"/>
        <w:outlineLvl w:val="9"/>
      </w:pPr>
      <w:bookmarkStart w:id="8" w:name="_Toc7276"/>
      <w:bookmarkStart w:id="9" w:name="_Toc7451"/>
      <w:r>
        <w:t>2 总体描述</w:t>
      </w:r>
      <w:bookmarkEnd w:id="8"/>
      <w:bookmarkEnd w:id="9"/>
    </w:p>
    <w:p w14:paraId="2659CB57">
      <w:pPr>
        <w:pStyle w:val="4"/>
        <w:keepNext w:val="0"/>
        <w:keepLines w:val="0"/>
        <w:widowControl/>
        <w:suppressLineNumbers w:val="0"/>
        <w:outlineLvl w:val="1"/>
      </w:pPr>
      <w:bookmarkStart w:id="10" w:name="_Toc7952"/>
      <w:r>
        <w:t>2.1 项目目标</w:t>
      </w:r>
      <w:bookmarkEnd w:id="10"/>
    </w:p>
    <w:p w14:paraId="44FAB9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基于 CNN-LSTM 混合神经网络实现工业机器人传感器时序数据的故障二分类识别</w:t>
      </w:r>
    </w:p>
    <w:p w14:paraId="7AF921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搭建完整 B/S 架构系统，实现从数据输入、模型推理到结果展示的全业务闭环</w:t>
      </w:r>
    </w:p>
    <w:p w14:paraId="0BDF99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提供友好的 Web 交互界面，支持手动输入、随机测试、结果导出等功能</w:t>
      </w:r>
    </w:p>
    <w:p w14:paraId="2EC450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通过 SQLite 实现检测历史记录持久化，满足课程设计对数据库模块的要求</w:t>
      </w:r>
    </w:p>
    <w:p w14:paraId="3AC42F81">
      <w:pPr>
        <w:pStyle w:val="4"/>
        <w:keepNext w:val="0"/>
        <w:keepLines w:val="0"/>
        <w:widowControl/>
        <w:suppressLineNumbers w:val="0"/>
        <w:outlineLvl w:val="1"/>
      </w:pPr>
      <w:bookmarkStart w:id="11" w:name="_Toc30827"/>
      <w:r>
        <w:t>2.</w:t>
      </w:r>
      <w:r>
        <w:rPr>
          <w:rFonts w:hint="eastAsia"/>
          <w:lang w:val="en-US" w:eastAsia="zh-CN"/>
        </w:rPr>
        <w:t>2</w:t>
      </w:r>
      <w:r>
        <w:t xml:space="preserve"> 系统总体架构</w:t>
      </w:r>
      <w:bookmarkEnd w:id="11"/>
    </w:p>
    <w:p w14:paraId="2A3C5935">
      <w:pPr>
        <w:pStyle w:val="9"/>
        <w:keepNext w:val="0"/>
        <w:keepLines w:val="0"/>
        <w:widowControl/>
        <w:suppressLineNumbers w:val="0"/>
      </w:pPr>
      <w:r>
        <w:t>系统采用标准 B/S 四层架构：</w:t>
      </w:r>
    </w:p>
    <w:p w14:paraId="2847B8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表现层</w:t>
      </w:r>
      <w:r>
        <w:t>：浏览器端 Web 页面，负责数据输入、结果展示与交互操作</w:t>
      </w:r>
    </w:p>
    <w:p w14:paraId="69A039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服务层</w:t>
      </w:r>
      <w:r>
        <w:t>：基于 FastAPI 构建后端服务，处理业务逻辑、参数校验与接口调度</w:t>
      </w:r>
    </w:p>
    <w:p w14:paraId="74B8DA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算法层</w:t>
      </w:r>
      <w:r>
        <w:t>：封装 CNN-LSTM 模型与数据预处理逻辑，执行故障推理计算</w:t>
      </w:r>
    </w:p>
    <w:p w14:paraId="49F483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数据层</w:t>
      </w:r>
      <w:r>
        <w:t>：SQLite 轻量数据库，持久化存储每次检测的结果记录</w:t>
      </w:r>
    </w:p>
    <w:p w14:paraId="688AC9F5">
      <w:pPr>
        <w:pStyle w:val="4"/>
        <w:keepNext w:val="0"/>
        <w:keepLines w:val="0"/>
        <w:widowControl/>
        <w:suppressLineNumbers w:val="0"/>
        <w:outlineLvl w:val="1"/>
      </w:pPr>
      <w:bookmarkStart w:id="12" w:name="_Toc4635"/>
      <w:r>
        <w:t>2.</w:t>
      </w:r>
      <w:r>
        <w:rPr>
          <w:rFonts w:hint="eastAsia"/>
          <w:lang w:val="en-US" w:eastAsia="zh-CN"/>
        </w:rPr>
        <w:t xml:space="preserve">3 </w:t>
      </w:r>
      <w:r>
        <w:t>核心业务流程</w:t>
      </w:r>
      <w:bookmarkEnd w:id="12"/>
    </w:p>
    <w:p w14:paraId="24B4ACDD">
      <w:pPr>
        <w:pStyle w:val="9"/>
        <w:keepNext w:val="0"/>
        <w:keepLines w:val="0"/>
        <w:widowControl/>
        <w:suppressLineNumbers w:val="0"/>
      </w:pPr>
      <w:r>
        <w:t xml:space="preserve">用户进入数据输入页面 → 手动录入 / 一键生成传感器数据 → 提交健康状态检测 → 后端服务校验数据 → 调用算法模型执行推理 → 保存检测记录到数据库 → 返回结果页面 → 前端展示推理结论 </w:t>
      </w:r>
    </w:p>
    <w:p w14:paraId="0E78BBD0">
      <w:pPr>
        <w:pStyle w:val="3"/>
        <w:keepNext w:val="0"/>
        <w:keepLines w:val="0"/>
        <w:widowControl/>
        <w:suppressLineNumbers w:val="0"/>
        <w:outlineLvl w:val="0"/>
      </w:pPr>
      <w:bookmarkStart w:id="13" w:name="_Toc20531"/>
      <w:bookmarkStart w:id="14" w:name="_Toc18806"/>
      <w:r>
        <w:t>3 功能需求</w:t>
      </w:r>
      <w:bookmarkEnd w:id="13"/>
      <w:bookmarkEnd w:id="14"/>
    </w:p>
    <w:p w14:paraId="3D448367">
      <w:pPr>
        <w:pStyle w:val="4"/>
        <w:keepNext w:val="0"/>
        <w:keepLines w:val="0"/>
        <w:widowControl/>
        <w:suppressLineNumbers w:val="0"/>
        <w:outlineLvl w:val="1"/>
      </w:pPr>
      <w:bookmarkStart w:id="15" w:name="_Toc29970"/>
      <w:r>
        <w:t>3.1 前端交互功能</w:t>
      </w:r>
      <w:bookmarkEnd w:id="15"/>
    </w:p>
    <w:p w14:paraId="54AC536F">
      <w:pPr>
        <w:pStyle w:val="5"/>
        <w:keepNext w:val="0"/>
        <w:keepLines w:val="0"/>
        <w:widowControl/>
        <w:suppressLineNumbers w:val="0"/>
        <w:outlineLvl w:val="2"/>
      </w:pPr>
      <w:r>
        <w:t>3.1.1 数据输入页面</w:t>
      </w:r>
    </w:p>
    <w:p w14:paraId="2C9ECF2B">
      <w:pPr>
        <w:pStyle w:val="9"/>
        <w:keepNext w:val="0"/>
        <w:keepLines w:val="0"/>
        <w:widowControl/>
        <w:suppressLineNumbers w:val="0"/>
        <w:ind w:left="0" w:leftChars="0" w:right="0" w:rightChars="0"/>
        <w:outlineLvl w:val="3"/>
      </w:pPr>
      <w:r>
        <w:t>表格</w:t>
      </w:r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3556"/>
        <w:gridCol w:w="2358"/>
        <w:gridCol w:w="1678"/>
      </w:tblGrid>
      <w:tr w14:paraId="3E65F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077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4D6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DA1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0FB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</w:tr>
      <w:tr w14:paraId="55D0A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01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手动数据录入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6A5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支持输入 2 组传感器数据，每组包含 6 个浮点数值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D9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键盘输入数值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5F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输入框实时显示内容</w:t>
            </w:r>
          </w:p>
        </w:tc>
      </w:tr>
      <w:tr w14:paraId="77BC8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6B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一键随机生成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E3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点击按钮自动生成 12 个 0~0.4 范围内的随机测试数据，填充全部输入框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CC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 “一键快速随机生成 12 个数据” 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A3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 个输入框自动填充合法数值</w:t>
            </w:r>
          </w:p>
        </w:tc>
      </w:tr>
      <w:tr w14:paraId="7031F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E9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清空全部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12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一键清空所有输入框内容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58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 “清空全部” 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CC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所有输入框恢复为空</w:t>
            </w:r>
          </w:p>
        </w:tc>
      </w:tr>
      <w:tr w14:paraId="4FAEE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4D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实时输入校验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07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输入过程中自动校验数值格式与范围，非法输入显示红色边框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09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输入非数字、超出 0~0.4 范围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0F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输入框边框变红，提交拦截</w:t>
            </w:r>
          </w:p>
        </w:tc>
      </w:tr>
      <w:tr w14:paraId="1AC00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0E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提交检测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00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提交表单数据，发起健康状态检测请求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36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 “开始健康状态检测” 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79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跳转至结果展示页面</w:t>
            </w:r>
          </w:p>
        </w:tc>
      </w:tr>
    </w:tbl>
    <w:p w14:paraId="2106B125">
      <w:pPr>
        <w:pStyle w:val="5"/>
        <w:keepNext w:val="0"/>
        <w:keepLines w:val="0"/>
        <w:widowControl/>
        <w:suppressLineNumbers w:val="0"/>
        <w:outlineLvl w:val="2"/>
      </w:pPr>
      <w:r>
        <w:t>3.1.2 结果展示页面</w:t>
      </w:r>
    </w:p>
    <w:p w14:paraId="48432F0C">
      <w:pPr>
        <w:pStyle w:val="9"/>
        <w:keepNext w:val="0"/>
        <w:keepLines w:val="0"/>
        <w:widowControl/>
        <w:suppressLineNumbers w:val="0"/>
        <w:ind w:left="0" w:leftChars="0" w:right="0" w:rightChars="0"/>
        <w:outlineLvl w:val="1"/>
      </w:pPr>
      <w:bookmarkStart w:id="16" w:name="_Toc8289"/>
      <w:r>
        <w:t>表格</w:t>
      </w:r>
      <w:bookmarkEnd w:id="16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2429"/>
        <w:gridCol w:w="2202"/>
        <w:gridCol w:w="2622"/>
      </w:tblGrid>
      <w:tr w14:paraId="5443F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E5F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CE5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BFC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1B2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</w:tr>
      <w:tr w14:paraId="6B5DE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FE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推理核心结果展示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D7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展示故障标签、故障概率数值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F4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后端返回 result 对象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B5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显示标签 0/1、概率百分比</w:t>
            </w:r>
          </w:p>
        </w:tc>
      </w:tr>
      <w:tr w14:paraId="03EF4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7F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维护建议输出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2E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根据检测结果输出对应运维建议文本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B4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55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故障时提示检修维护；健康时提示定期巡检</w:t>
            </w:r>
          </w:p>
        </w:tc>
      </w:tr>
      <w:tr w14:paraId="660D0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32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返回输入页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0B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一键跳转回数据输入页面，支持再次检测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EF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 “返回数据输入页面” 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83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跳转至输入界面</w:t>
            </w:r>
          </w:p>
        </w:tc>
      </w:tr>
    </w:tbl>
    <w:p w14:paraId="6AC93717">
      <w:pPr>
        <w:pStyle w:val="4"/>
        <w:keepNext w:val="0"/>
        <w:keepLines w:val="0"/>
        <w:widowControl/>
        <w:suppressLineNumbers w:val="0"/>
        <w:outlineLvl w:val="1"/>
      </w:pPr>
      <w:bookmarkStart w:id="17" w:name="_Toc27260"/>
      <w:r>
        <w:t>3.2 后端服务功能</w:t>
      </w:r>
      <w:bookmarkEnd w:id="17"/>
    </w:p>
    <w:p w14:paraId="286A7C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页面路由服务</w:t>
      </w:r>
      <w:r>
        <w:t>：提供根路径、输入页面、结果页面的访问路由，支持 GET/POST 请求</w:t>
      </w:r>
    </w:p>
    <w:p w14:paraId="7C563F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表单数据接收</w:t>
      </w:r>
      <w:r>
        <w:t>：接收前端提交的 12 个传感器表单参数，完成字符串到数值的转换</w:t>
      </w:r>
    </w:p>
    <w:p w14:paraId="152349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服务端二次校验</w:t>
      </w:r>
      <w:r>
        <w:t>：后端再次校验数据完整性、数值格式与范围，异常返回错误提示</w:t>
      </w:r>
    </w:p>
    <w:p w14:paraId="3B2A96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leftChars="0" w:hanging="360" w:firstLineChars="0"/>
        <w:outlineLvl w:val="0"/>
      </w:pPr>
      <w:bookmarkStart w:id="18" w:name="_Toc32326"/>
      <w:bookmarkStart w:id="19" w:name="_Toc25796"/>
      <w:r>
        <w:rPr>
          <w:rStyle w:val="12"/>
        </w:rPr>
        <w:t>模型推理调度</w:t>
      </w:r>
      <w:r>
        <w:t>：调用算法层推理接口，传入标准化后的传感器数据</w:t>
      </w:r>
      <w:bookmarkEnd w:id="18"/>
      <w:bookmarkEnd w:id="19"/>
    </w:p>
    <w:p w14:paraId="1C334C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异常统一处理</w:t>
      </w:r>
      <w:r>
        <w:t>：捕获输入异常、模型异常，返回友好错误信息至前端</w:t>
      </w:r>
    </w:p>
    <w:p w14:paraId="72B604A8">
      <w:pPr>
        <w:keepNext w:val="0"/>
        <w:keepLines w:val="0"/>
        <w:widowControl/>
        <w:suppressLineNumbers w:val="0"/>
      </w:pPr>
    </w:p>
    <w:p w14:paraId="7C9BD952">
      <w:pPr>
        <w:pStyle w:val="3"/>
        <w:keepNext w:val="0"/>
        <w:keepLines w:val="0"/>
        <w:widowControl/>
        <w:suppressLineNumbers w:val="0"/>
        <w:outlineLvl w:val="0"/>
      </w:pPr>
      <w:bookmarkStart w:id="20" w:name="_Toc260"/>
      <w:bookmarkStart w:id="21" w:name="_Toc30225"/>
      <w:r>
        <w:t>4 非功能需求</w:t>
      </w:r>
      <w:bookmarkEnd w:id="20"/>
      <w:bookmarkEnd w:id="21"/>
    </w:p>
    <w:p w14:paraId="46EE85CB">
      <w:pPr>
        <w:pStyle w:val="4"/>
        <w:keepNext w:val="0"/>
        <w:keepLines w:val="0"/>
        <w:widowControl/>
        <w:suppressLineNumbers w:val="0"/>
        <w:outlineLvl w:val="1"/>
      </w:pPr>
      <w:bookmarkStart w:id="22" w:name="_Toc25585"/>
      <w:r>
        <w:t>4.</w:t>
      </w:r>
      <w:r>
        <w:rPr>
          <w:rFonts w:hint="eastAsia"/>
          <w:lang w:val="en-US" w:eastAsia="zh-CN"/>
        </w:rPr>
        <w:t xml:space="preserve">1 </w:t>
      </w:r>
      <w:r>
        <w:t>界面需求</w:t>
      </w:r>
      <w:bookmarkEnd w:id="22"/>
    </w:p>
    <w:p w14:paraId="6EF4A6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采用蓝色工业科技风格，圆角卡片式设计，视觉统一</w:t>
      </w:r>
    </w:p>
    <w:p w14:paraId="16E2EE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核心信息突出展示，操作按钮层级清晰</w:t>
      </w:r>
    </w:p>
    <w:p w14:paraId="67CF64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适配桌面端主流浏览器，最低支持 1366×768 分辨率</w:t>
      </w:r>
    </w:p>
    <w:p w14:paraId="4A9852E4">
      <w:pPr>
        <w:pStyle w:val="4"/>
        <w:keepNext w:val="0"/>
        <w:keepLines w:val="0"/>
        <w:widowControl/>
        <w:suppressLineNumbers w:val="0"/>
        <w:outlineLvl w:val="1"/>
      </w:pPr>
      <w:bookmarkStart w:id="23" w:name="_Toc3690"/>
      <w:r>
        <w:t>4.</w:t>
      </w:r>
      <w:r>
        <w:rPr>
          <w:rFonts w:hint="eastAsia"/>
          <w:lang w:val="en-US" w:eastAsia="zh-CN"/>
        </w:rPr>
        <w:t>2</w:t>
      </w:r>
      <w:r>
        <w:t xml:space="preserve"> 可靠性需求</w:t>
      </w:r>
      <w:bookmarkEnd w:id="23"/>
    </w:p>
    <w:p w14:paraId="6DD356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输入非法数据时给出友好提示，服务不崩溃</w:t>
      </w:r>
    </w:p>
    <w:p w14:paraId="3448AA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服务重启后历史检测记录不丢失</w:t>
      </w:r>
    </w:p>
    <w:p w14:paraId="4EB490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模型加载失败时返回明确错误信息，不出现白屏</w:t>
      </w:r>
    </w:p>
    <w:p w14:paraId="4A5E96CA">
      <w:pPr>
        <w:pStyle w:val="4"/>
        <w:keepNext w:val="0"/>
        <w:keepLines w:val="0"/>
        <w:widowControl/>
        <w:suppressLineNumbers w:val="0"/>
        <w:outlineLvl w:val="1"/>
      </w:pPr>
      <w:bookmarkStart w:id="24" w:name="_Toc26211"/>
      <w:r>
        <w:t>4.</w:t>
      </w:r>
      <w:r>
        <w:rPr>
          <w:rFonts w:hint="eastAsia"/>
          <w:lang w:val="en-US" w:eastAsia="zh-CN"/>
        </w:rPr>
        <w:t>3</w:t>
      </w:r>
      <w:r>
        <w:t xml:space="preserve"> 易用性需求</w:t>
      </w:r>
      <w:bookmarkEnd w:id="24"/>
    </w:p>
    <w:p w14:paraId="019868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完成一次完整检测操作不超过 3 步</w:t>
      </w:r>
    </w:p>
    <w:p w14:paraId="3CDAEF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提供随机生成功能，无需准备数据即可快速演示</w:t>
      </w:r>
    </w:p>
    <w:p w14:paraId="146855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结果采用语义化描述，非专业人员可快速理解</w:t>
      </w:r>
    </w:p>
    <w:p w14:paraId="3515751E">
      <w:pPr>
        <w:pStyle w:val="3"/>
        <w:keepNext w:val="0"/>
        <w:keepLines w:val="0"/>
        <w:widowControl/>
        <w:suppressLineNumbers w:val="0"/>
        <w:outlineLvl w:val="0"/>
      </w:pPr>
      <w:bookmarkStart w:id="25" w:name="_Toc32059"/>
      <w:bookmarkStart w:id="26" w:name="_Toc22102"/>
      <w:r>
        <w:t>5 数据需求</w:t>
      </w:r>
      <w:bookmarkEnd w:id="25"/>
      <w:bookmarkEnd w:id="26"/>
    </w:p>
    <w:p w14:paraId="69A41876">
      <w:pPr>
        <w:pStyle w:val="4"/>
        <w:keepNext w:val="0"/>
        <w:keepLines w:val="0"/>
        <w:widowControl/>
        <w:suppressLineNumbers w:val="0"/>
        <w:outlineLvl w:val="1"/>
      </w:pPr>
      <w:bookmarkStart w:id="27" w:name="_Toc11675"/>
      <w:r>
        <w:t>5.1 输入数据规范</w:t>
      </w:r>
      <w:bookmarkEnd w:id="27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495"/>
      </w:tblGrid>
      <w:tr w14:paraId="06255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574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02C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规格说明</w:t>
            </w:r>
          </w:p>
        </w:tc>
      </w:tr>
      <w:tr w14:paraId="0A5B2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12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数据组数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FC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组传感器数据</w:t>
            </w:r>
          </w:p>
        </w:tc>
      </w:tr>
      <w:tr w14:paraId="2200D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1C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每组特征数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71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个浮点型传感器数值</w:t>
            </w:r>
          </w:p>
        </w:tc>
      </w:tr>
      <w:tr w14:paraId="42398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C4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数值范围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3A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~ 0.4</w:t>
            </w:r>
          </w:p>
        </w:tc>
      </w:tr>
      <w:tr w14:paraId="06889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36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数据精度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C0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 2 位小数</w:t>
            </w:r>
          </w:p>
        </w:tc>
      </w:tr>
    </w:tbl>
    <w:p w14:paraId="3E3FDB39">
      <w:pPr>
        <w:pStyle w:val="4"/>
        <w:keepNext w:val="0"/>
        <w:keepLines w:val="0"/>
        <w:widowControl/>
        <w:suppressLineNumbers w:val="0"/>
        <w:outlineLvl w:val="1"/>
      </w:pPr>
      <w:bookmarkStart w:id="28" w:name="_Toc2609"/>
      <w:r>
        <w:t>5.2 输出数据规范</w:t>
      </w:r>
      <w:bookmarkEnd w:id="28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800"/>
        <w:gridCol w:w="3455"/>
      </w:tblGrid>
      <w:tr w14:paraId="22AE2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1EA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ACC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841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3A5F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BF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pred_label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32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D9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故障标签，0 = 健康，1 = 故障</w:t>
            </w:r>
          </w:p>
        </w:tc>
      </w:tr>
      <w:tr w14:paraId="17E46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33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pred_prob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7A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F1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故障概率，取值范围 0~1</w:t>
            </w:r>
          </w:p>
        </w:tc>
      </w:tr>
      <w:tr w14:paraId="3ABB7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10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infer_time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12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AC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模型推理耗时，单位：毫秒</w:t>
            </w:r>
          </w:p>
        </w:tc>
      </w:tr>
      <w:tr w14:paraId="4EF5B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485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risk_level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F9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06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风险等级中文描述</w:t>
            </w:r>
          </w:p>
        </w:tc>
      </w:tr>
      <w:tr w14:paraId="09BE7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64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suggestion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E4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13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运维建议文本</w:t>
            </w:r>
          </w:p>
        </w:tc>
      </w:tr>
      <w:tr w14:paraId="0808B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36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sample1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E6F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B2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 组原始传感器数据</w:t>
            </w:r>
          </w:p>
        </w:tc>
      </w:tr>
      <w:tr w14:paraId="438EE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79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sample2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18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</w:t>
            </w:r>
            <w:bookmarkStart w:id="47" w:name="_GoBack"/>
            <w:bookmarkEnd w:id="47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25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2 组原始传感器数据</w:t>
            </w:r>
          </w:p>
        </w:tc>
      </w:tr>
    </w:tbl>
    <w:p w14:paraId="2A24070E">
      <w:pPr>
        <w:pStyle w:val="4"/>
        <w:keepNext w:val="0"/>
        <w:keepLines w:val="0"/>
        <w:widowControl/>
        <w:suppressLineNumbers w:val="0"/>
        <w:outlineLvl w:val="1"/>
      </w:pPr>
      <w:bookmarkStart w:id="29" w:name="_Toc1530"/>
      <w:r>
        <w:t>5.</w:t>
      </w:r>
      <w:r>
        <w:rPr>
          <w:rFonts w:hint="eastAsia"/>
          <w:lang w:val="en-US" w:eastAsia="zh-CN"/>
        </w:rPr>
        <w:t>3</w:t>
      </w:r>
      <w:r>
        <w:t xml:space="preserve"> 训练数据集说明</w:t>
      </w:r>
      <w:bookmarkEnd w:id="29"/>
    </w:p>
    <w:p w14:paraId="73B0E9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数据来源：UCI Machine Learning Repository - UR3 CobotOps Dataset</w:t>
      </w:r>
    </w:p>
    <w:p w14:paraId="2B255D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样本总量：7409 条有效时序记录</w:t>
      </w:r>
    </w:p>
    <w:p w14:paraId="34EE51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特征维度：20 个数值型传感器特征</w:t>
      </w:r>
    </w:p>
    <w:p w14:paraId="160DCF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标签字段：grip_lost（布尔型，True 代表发生抓手丢失故障）</w:t>
      </w:r>
    </w:p>
    <w:p w14:paraId="25BB76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类别分布：健康样本 7166 条，故障样本 243 条</w:t>
      </w:r>
    </w:p>
    <w:p w14:paraId="12415BE3">
      <w:pPr>
        <w:pStyle w:val="3"/>
        <w:keepNext w:val="0"/>
        <w:keepLines w:val="0"/>
        <w:widowControl/>
        <w:suppressLineNumbers w:val="0"/>
        <w:outlineLvl w:val="0"/>
      </w:pPr>
      <w:bookmarkStart w:id="30" w:name="_Toc3566"/>
      <w:bookmarkStart w:id="31" w:name="_Toc28777"/>
      <w:r>
        <w:t>6 接口需求</w:t>
      </w:r>
      <w:bookmarkEnd w:id="30"/>
      <w:bookmarkEnd w:id="31"/>
    </w:p>
    <w:p w14:paraId="36C4F33B">
      <w:pPr>
        <w:pStyle w:val="4"/>
        <w:keepNext w:val="0"/>
        <w:keepLines w:val="0"/>
        <w:widowControl/>
        <w:suppressLineNumbers w:val="0"/>
        <w:outlineLvl w:val="1"/>
      </w:pPr>
      <w:bookmarkStart w:id="32" w:name="_Toc13401"/>
      <w:r>
        <w:t>6.1 页面路由接口</w:t>
      </w:r>
      <w:bookmarkEnd w:id="32"/>
    </w:p>
    <w:tbl>
      <w:tblPr>
        <w:tblStyle w:val="10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4655"/>
      </w:tblGrid>
      <w:tr w14:paraId="2539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AEF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263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34BE4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14D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A4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根路径，默认跳转至数据输入页面</w:t>
            </w:r>
          </w:p>
        </w:tc>
      </w:tr>
      <w:tr w14:paraId="454EF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958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0D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访问数据输入页面</w:t>
            </w:r>
          </w:p>
        </w:tc>
      </w:tr>
      <w:tr w14:paraId="057D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95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/predict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1A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提交传感器数据，执行检测并返回结果页面</w:t>
            </w:r>
          </w:p>
        </w:tc>
      </w:tr>
    </w:tbl>
    <w:p w14:paraId="27FD9823">
      <w:pPr>
        <w:pStyle w:val="4"/>
        <w:keepNext w:val="0"/>
        <w:keepLines w:val="0"/>
        <w:widowControl/>
        <w:suppressLineNumbers w:val="0"/>
        <w:outlineLvl w:val="1"/>
      </w:pPr>
      <w:bookmarkStart w:id="33" w:name="_Toc13751"/>
      <w:r>
        <w:t>6.2 预测接口详情</w:t>
      </w:r>
      <w:bookmarkEnd w:id="33"/>
    </w:p>
    <w:p w14:paraId="6CE0BA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请求方式</w:t>
      </w:r>
      <w:r>
        <w:t>：POST</w:t>
      </w:r>
    </w:p>
    <w:p w14:paraId="41FE50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Content-Type</w:t>
      </w:r>
      <w:r>
        <w:t>：application/x-www-form-urlencoded</w:t>
      </w:r>
    </w:p>
    <w:p w14:paraId="0069BE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请求参数</w:t>
      </w:r>
      <w:r>
        <w:t>：s1_0 ~ s1_5、s2_0 ~ s2_5，共 12 个字符串类型表单参数</w:t>
      </w:r>
    </w:p>
    <w:p w14:paraId="5D1A89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响应类型</w:t>
      </w:r>
      <w:r>
        <w:t>：HTML 页面</w:t>
      </w:r>
    </w:p>
    <w:p w14:paraId="260807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模板注入数据</w:t>
      </w:r>
      <w:r>
        <w:t>：result 对象，包含 pred_label、pred_prob、infer_time、sample1、sample2</w:t>
      </w:r>
    </w:p>
    <w:p w14:paraId="6F74AB8F">
      <w:pPr>
        <w:pStyle w:val="3"/>
        <w:keepNext w:val="0"/>
        <w:keepLines w:val="0"/>
        <w:widowControl/>
        <w:suppressLineNumbers w:val="0"/>
        <w:outlineLvl w:val="0"/>
      </w:pPr>
      <w:bookmarkStart w:id="34" w:name="_Toc1386"/>
      <w:bookmarkStart w:id="35" w:name="_Toc31749"/>
      <w:r>
        <w:t>7 运行环境</w:t>
      </w:r>
      <w:bookmarkEnd w:id="34"/>
      <w:bookmarkEnd w:id="35"/>
    </w:p>
    <w:p w14:paraId="19941539">
      <w:pPr>
        <w:pStyle w:val="4"/>
        <w:keepNext w:val="0"/>
        <w:keepLines w:val="0"/>
        <w:widowControl/>
        <w:suppressLineNumbers w:val="0"/>
        <w:outlineLvl w:val="1"/>
      </w:pPr>
      <w:bookmarkStart w:id="36" w:name="_Toc17879"/>
      <w:r>
        <w:t>7.1 硬件环境</w:t>
      </w:r>
      <w:bookmarkEnd w:id="36"/>
    </w:p>
    <w:p w14:paraId="0CE269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CPU：双核及以上处理器</w:t>
      </w:r>
    </w:p>
    <w:p w14:paraId="1B8C3B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内存：4GB 及以上</w:t>
      </w:r>
    </w:p>
    <w:p w14:paraId="0A4D97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硬盘：剩余可用空间 ≥ 1GB</w:t>
      </w:r>
    </w:p>
    <w:p w14:paraId="7150DF45">
      <w:pPr>
        <w:pStyle w:val="4"/>
        <w:keepNext w:val="0"/>
        <w:keepLines w:val="0"/>
        <w:widowControl/>
        <w:suppressLineNumbers w:val="0"/>
        <w:outlineLvl w:val="1"/>
      </w:pPr>
      <w:bookmarkStart w:id="37" w:name="_Toc13615"/>
      <w:r>
        <w:t>7.2 软件环境</w:t>
      </w:r>
      <w:bookmarkEnd w:id="37"/>
    </w:p>
    <w:p w14:paraId="079A02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操作系统：Windows 10 / Windows 11</w:t>
      </w:r>
    </w:p>
    <w:p w14:paraId="41122C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Python 版本：3.8 及以上</w:t>
      </w:r>
    </w:p>
    <w:p w14:paraId="58B698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核心依赖库：FastAPI、Uvicorn、PyTorch、Pandas、NumPy、Scikit-learn、Jinja2、SQLite3</w:t>
      </w:r>
    </w:p>
    <w:p w14:paraId="629DCD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浏览器支持：Chrome、Edge、Firefox 等现代主流浏览器</w:t>
      </w:r>
    </w:p>
    <w:p w14:paraId="428B0319">
      <w:pPr>
        <w:pStyle w:val="3"/>
        <w:keepNext w:val="0"/>
        <w:keepLines w:val="0"/>
        <w:widowControl/>
        <w:suppressLineNumbers w:val="0"/>
        <w:outlineLvl w:val="0"/>
      </w:pPr>
      <w:bookmarkStart w:id="38" w:name="_Toc22460"/>
      <w:bookmarkStart w:id="39" w:name="_Toc5094"/>
      <w:r>
        <w:t>8 验收标准</w:t>
      </w:r>
      <w:bookmarkEnd w:id="38"/>
      <w:bookmarkEnd w:id="39"/>
    </w:p>
    <w:p w14:paraId="282D3E9F">
      <w:pPr>
        <w:pStyle w:val="4"/>
        <w:keepNext w:val="0"/>
        <w:keepLines w:val="0"/>
        <w:widowControl/>
        <w:suppressLineNumbers w:val="0"/>
        <w:outlineLvl w:val="1"/>
      </w:pPr>
      <w:bookmarkStart w:id="40" w:name="_Toc22274"/>
      <w:r>
        <w:t>8.1 功能验收</w:t>
      </w:r>
      <w:bookmarkEnd w:id="40"/>
    </w:p>
    <w:p w14:paraId="3B7AAB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leftChars="0" w:hanging="360" w:firstLineChars="0"/>
        <w:outlineLvl w:val="0"/>
      </w:pPr>
      <w:bookmarkStart w:id="41" w:name="_Toc922"/>
      <w:bookmarkStart w:id="42" w:name="_Toc14939"/>
      <w:r>
        <w:t>输入页面可正常访问，所有按钮点击无报错</w:t>
      </w:r>
      <w:bookmarkEnd w:id="41"/>
      <w:bookmarkEnd w:id="42"/>
    </w:p>
    <w:p w14:paraId="5E39F0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一键随机生成功能可正确产出 12 个 0~0.4 范围内的数值</w:t>
      </w:r>
    </w:p>
    <w:p w14:paraId="0CEE98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输入非数字、超出范围数值时，输入框显示红色边框，提交被拦截</w:t>
      </w:r>
    </w:p>
    <w:p w14:paraId="474C39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提交合法数据可正常跳转结果页，完整展示标签、概率、推理耗时、风险等级、维护建议</w:t>
      </w:r>
    </w:p>
    <w:p w14:paraId="3DD96E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点击保存按钮可成功下载 txt 格式检测报告，报告内容完整</w:t>
      </w:r>
    </w:p>
    <w:p w14:paraId="7139FC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leftChars="0" w:hanging="360" w:firstLineChars="0"/>
        <w:outlineLvl w:val="0"/>
      </w:pPr>
      <w:bookmarkStart w:id="43" w:name="_Toc6184"/>
      <w:bookmarkStart w:id="44" w:name="_Toc27396"/>
      <w:r>
        <w:t>每次检测后，数据库中可查询到对应记录</w:t>
      </w:r>
      <w:bookmarkEnd w:id="43"/>
      <w:bookmarkEnd w:id="44"/>
    </w:p>
    <w:p w14:paraId="417FB337">
      <w:pPr>
        <w:pStyle w:val="4"/>
        <w:keepNext w:val="0"/>
        <w:keepLines w:val="0"/>
        <w:widowControl/>
        <w:suppressLineNumbers w:val="0"/>
        <w:outlineLvl w:val="1"/>
      </w:pPr>
      <w:bookmarkStart w:id="45" w:name="_Toc3680"/>
      <w:r>
        <w:t>8.2 性能验收</w:t>
      </w:r>
      <w:bookmarkEnd w:id="45"/>
    </w:p>
    <w:p w14:paraId="555288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页面加载完成时间 ≤ 1 秒</w:t>
      </w:r>
    </w:p>
    <w:p w14:paraId="094505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从提交到结果展示全流程耗时 ≤ 500 毫秒</w:t>
      </w:r>
    </w:p>
    <w:p w14:paraId="32C895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模型推理单样本耗时 ≤ 100 毫秒</w:t>
      </w:r>
    </w:p>
    <w:p w14:paraId="22E8F772">
      <w:pPr>
        <w:pStyle w:val="4"/>
        <w:keepNext w:val="0"/>
        <w:keepLines w:val="0"/>
        <w:widowControl/>
        <w:suppressLineNumbers w:val="0"/>
        <w:outlineLvl w:val="1"/>
      </w:pPr>
      <w:bookmarkStart w:id="46" w:name="_Toc29683"/>
      <w:r>
        <w:t>8.3 界面验收</w:t>
      </w:r>
      <w:bookmarkEnd w:id="46"/>
    </w:p>
    <w:p w14:paraId="4F919C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整体风格统一，排版整齐，无元素错位</w:t>
      </w:r>
    </w:p>
    <w:p w14:paraId="275C45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文字清晰可读，提示信息明确无歧义</w:t>
      </w:r>
    </w:p>
    <w:p w14:paraId="1C3DF3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按钮、输入框有明确的悬停与点击交互反馈</w:t>
      </w:r>
    </w:p>
    <w:p w14:paraId="38764D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25292"/>
    <w:multiLevelType w:val="multilevel"/>
    <w:tmpl w:val="80A252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38685A1"/>
    <w:multiLevelType w:val="multilevel"/>
    <w:tmpl w:val="838685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EB486FB"/>
    <w:multiLevelType w:val="multilevel"/>
    <w:tmpl w:val="8EB486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7159F5B"/>
    <w:multiLevelType w:val="multilevel"/>
    <w:tmpl w:val="97159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7A332F0"/>
    <w:multiLevelType w:val="multilevel"/>
    <w:tmpl w:val="B7A332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1847BDE"/>
    <w:multiLevelType w:val="multilevel"/>
    <w:tmpl w:val="D1847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E0A8B39"/>
    <w:multiLevelType w:val="multilevel"/>
    <w:tmpl w:val="EE0A8B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B980658"/>
    <w:multiLevelType w:val="multilevel"/>
    <w:tmpl w:val="FB9806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F989871"/>
    <w:multiLevelType w:val="multilevel"/>
    <w:tmpl w:val="FF9898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7BB5EE0"/>
    <w:multiLevelType w:val="multilevel"/>
    <w:tmpl w:val="07BB5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E9654A4"/>
    <w:multiLevelType w:val="multilevel"/>
    <w:tmpl w:val="2E965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1C809BF"/>
    <w:multiLevelType w:val="multilevel"/>
    <w:tmpl w:val="61C80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3D5651C"/>
    <w:multiLevelType w:val="multilevel"/>
    <w:tmpl w:val="63D56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72F1A1EB"/>
    <w:multiLevelType w:val="multilevel"/>
    <w:tmpl w:val="72F1A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12"/>
  </w:num>
  <w:num w:numId="6">
    <w:abstractNumId w:val="5"/>
  </w:num>
  <w:num w:numId="7">
    <w:abstractNumId w:val="10"/>
  </w:num>
  <w:num w:numId="8">
    <w:abstractNumId w:val="11"/>
  </w:num>
  <w:num w:numId="9">
    <w:abstractNumId w:val="9"/>
  </w:num>
  <w:num w:numId="10">
    <w:abstractNumId w:val="3"/>
  </w:num>
  <w:num w:numId="11">
    <w:abstractNumId w:val="13"/>
  </w:num>
  <w:num w:numId="12">
    <w:abstractNumId w:val="1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D65FB"/>
    <w:rsid w:val="14324F8B"/>
    <w:rsid w:val="2685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2651</Words>
  <Characters>3257</Characters>
  <Lines>0</Lines>
  <Paragraphs>0</Paragraphs>
  <TotalTime>9</TotalTime>
  <ScaleCrop>false</ScaleCrop>
  <LinksUpToDate>false</LinksUpToDate>
  <CharactersWithSpaces>3583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2026-09-03T04:10:00Z</dcterms:created>
  <dc:creator>70257</dc:creator>
  <cp:lastModifiedBy>岁月燃烧里的时光</cp:lastModifiedBy>
  <dcterms:modified xsi:type="dcterms:W3CDTF">2026-09-03T04:57:20Z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eyJoZGlkIjoiZjViNzkwMTRmNWMwNTE3OWY5MDAyYWM4MzdlODA3N2QiLCJ1c2VySWQiOiIxMjgwNTQ1MjIyIn0=</vt:lpwstr>
  </property>
  <property fmtid="{D5CDD505-2E9C-101B-9397-08002B2CF9AE}" pid="4" name="ICV">
    <vt:lpwstr>057035A2318C4F7AB0748E81E40A252B_12</vt:lpwstr>
  </property>
</Properties>
</file>