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</w:pPr>
      <w:r>
        <w:rPr>
          <w:rFonts w:ascii="Microsoft JhengHei" w:cs="Microsoft JhengHei" w:eastAsia="Microsoft JhengHei" w:hAnsi="Microsoft JhengHei"/>
          <w:color w:val="595959"/>
          <w:sz w:val="28"/>
          <w:szCs w:val="28"/>
        </w:rPr>
        <w:t xml:space="preserve">Confluent Platform 8.3</w:t>
      </w:r>
    </w:p>
    <w:p>
      <w:pPr>
        <w:spacing w:after="16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60"/>
          <w:szCs w:val="60"/>
        </w:rPr>
        <w:t xml:space="preserve">銀行導入手冊</w:t>
      </w:r>
    </w:p>
    <w:p>
      <w:pPr>
        <w:spacing w:after="400"/>
      </w:pPr>
      <w:r>
        <w:rPr>
          <w:rFonts w:ascii="Microsoft JhengHei" w:cs="Microsoft JhengHei" w:eastAsia="Microsoft JhengHei" w:hAnsi="Microsoft JhengHei"/>
          <w:color w:val="2E5C8A"/>
          <w:sz w:val="26"/>
          <w:szCs w:val="26"/>
        </w:rPr>
        <w:t xml:space="preserve">從規劃安裝、安全建置,到維運與應用開發:流程與需要考量的事項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95959"/>
          <w:sz w:val="21"/>
          <w:szCs w:val="21"/>
        </w:rPr>
        <w:t xml:space="preserve">讀者:負責建置與維運的工程師、應用開發團隊。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95959"/>
          <w:sz w:val="21"/>
          <w:szCs w:val="21"/>
        </w:rPr>
        <w:t xml:space="preserve">前提:RHEL 9 VM、手動安裝(非 Kubernetes)、KRaft 模式、AD 只有使用者與群組、行內已有 CyberArk。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95959"/>
          <w:sz w:val="21"/>
          <w:szCs w:val="21"/>
        </w:rPr>
        <w:t xml:space="preserve">日期:2026-10-09。版本:CP 8.3.x(對應 Apache Kafka 4.3.x)。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如何閱讀這份文件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每一項事實都標了依據等級。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沒有標記的內容是流程說明或組織安排,不是技術事實。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5"/>
        <w:gridCol w:w="4016"/>
        <w:gridCol w:w="4417"/>
      </w:tblGrid>
      <w:tr>
        <w:trPr>
          <w:tblHeader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標記</w:t>
            </w:r>
          </w:p>
        </w:tc>
        <w:tc>
          <w:tcPr>
            <w:tcW w:type="dxa" w:w="4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4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可信度與用法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  <w:tc>
          <w:tcPr>
            <w:tcW w:type="dxa" w:w="4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來自 docs.confluent.io 的官方文件(多為 8.3 或 current 頁面)</w:t>
            </w:r>
          </w:p>
        </w:tc>
        <w:tc>
          <w:tcPr>
            <w:tcW w:type="dxa" w:w="4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可作為設計依據;但抓取工具有截斷長頁,數值上線前仍要回原頁核對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16"/>
                <w:szCs w:val="16"/>
              </w:rPr>
              <w:t xml:space="preserve">〔官方部落格〕</w:t>
            </w:r>
          </w:p>
        </w:tc>
        <w:tc>
          <w:tcPr>
            <w:tcW w:type="dxa" w:w="4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Confluent 官方部落格</w:t>
            </w:r>
          </w:p>
        </w:tc>
        <w:tc>
          <w:tcPr>
            <w:tcW w:type="dxa" w:w="4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偏說明與案例,不等於產品承諾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6"/>
                <w:szCs w:val="16"/>
              </w:rPr>
              <w:t xml:space="preserve">〔社群或第三方〕</w:t>
            </w:r>
          </w:p>
        </w:tc>
        <w:tc>
          <w:tcPr>
            <w:tcW w:type="dxa" w:w="4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社群、廠商(含競品)、媒體、Apache JIRA 等第三方</w:t>
            </w:r>
          </w:p>
        </w:tc>
        <w:tc>
          <w:tcPr>
            <w:tcW w:type="dxa" w:w="4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只當參考;廠商文章帶有行銷立場;法規類必須由法遵對照原文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6"/>
                <w:szCs w:val="16"/>
              </w:rPr>
              <w:t xml:space="preserve">〔推論,未找到明載〕</w:t>
            </w:r>
          </w:p>
        </w:tc>
        <w:tc>
          <w:tcPr>
            <w:tcW w:type="dxa" w:w="4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依經驗或相鄰資訊推論,官方沒有明載</w:t>
            </w:r>
          </w:p>
        </w:tc>
        <w:tc>
          <w:tcPr>
            <w:tcW w:type="dxa" w:w="4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寫進設計前要驗證;文件內以「建議」標出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  <w:tc>
          <w:tcPr>
            <w:tcW w:type="dxa" w:w="4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本案測試環境(容器化、兩台 broker、一台 controller)實跑過</w:t>
            </w:r>
          </w:p>
        </w:tc>
        <w:tc>
          <w:tcPr>
            <w:tcW w:type="dxa" w:w="4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只證明該條件;正式環境(3 台 controller、副本 3)不能直接外推</w:t>
            </w:r>
          </w:p>
        </w:tc>
      </w:tr>
      <w:tr>
        <w:trPr>
          <w:cantSplit/>
        </w:trPr>
        <w:tc>
          <w:tcPr>
            <w:tcW w:type="dxa" w:w="12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★建議</w:t>
            </w:r>
          </w:p>
        </w:tc>
        <w:tc>
          <w:tcPr>
            <w:tcW w:type="dxa" w:w="40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作者的建議做法</w:t>
            </w:r>
          </w:p>
        </w:tc>
        <w:tc>
          <w:tcPr>
            <w:tcW w:type="dxa" w:w="441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有多個選項時,建議的那一個;理由寫在旁邊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3A2E" w:sz="4"/>
              <w:left w:val="single" w:color="B03A2E" w:sz="18"/>
              <w:bottom w:val="single" w:color="B03A2E" w:sz="4"/>
              <w:right w:val="single" w:color="B03A2E" w:sz="4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1"/>
                <w:szCs w:val="21"/>
              </w:rPr>
              <w:t xml:space="preserve">重要限制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1. 欄位級加密(CSFLE)的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加密、解密、金鑰輪替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在本案測試環境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未能驗證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:註冊加密規則回 HTTP 402,需要企業版加 CSFLE 加購授權。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2. 台灣金管會法規只找到媒體的二手整理,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不能當作依據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,需由法遵單位對照原文。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3. 銀行實務與社群案例多為通用工程經驗或廠商文章,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沒有找到公開的銀行 Kafka 事故檢討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目錄</w:t>
      </w:r>
    </w:p>
    <w:p>
      <w:pPr>
        <w:spacing w:after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 1 章  規劃與容量</w:t>
      </w:r>
    </w:p>
    <w:p>
      <w:pPr>
        <w:spacing w:after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 2 章  安裝建置流程</w:t>
      </w:r>
    </w:p>
    <w:p>
      <w:pPr>
        <w:spacing w:after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 3 章  安全設計與建置</w:t>
      </w:r>
    </w:p>
    <w:p>
      <w:pPr>
        <w:spacing w:after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 4 章  維運</w:t>
      </w:r>
    </w:p>
    <w:p>
      <w:pPr>
        <w:spacing w:after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 5 章  應用開發</w:t>
      </w:r>
    </w:p>
    <w:p>
      <w:pPr>
        <w:spacing w:after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 6 章  組織與治理</w:t>
      </w:r>
    </w:p>
    <w:p>
      <w:pPr>
        <w:spacing w:after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 7 章  風險與常見陷阱</w:t>
      </w:r>
    </w:p>
    <w:p>
      <w:pPr>
        <w:spacing w:after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 8 章  待確認與未驗證事項</w:t>
      </w:r>
    </w:p>
    <w:p>
      <w:pPr>
        <w:spacing w:after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附錄 A  來源清單</w:t>
      </w:r>
    </w:p>
    <w:p>
      <w:pPr>
        <w:spacing w:after="4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附錄 B  本案測試環境已驗證項目對照</w:t>
      </w:r>
    </w:p>
    <w:p>
      <w:pPr>
        <w:pStyle w:val="Heading1"/>
        <w:pageBreakBefore/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6"/>
          <w:szCs w:val="36"/>
        </w:rPr>
        <w:t xml:space="preserve">第 1 章  規劃與容量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目標:在安裝前決定版本、節點數、硬體、授權與網路,避免上線後才發現無法調整的限制。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1.1 版本與作業系統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7060"/>
        <w:gridCol w:w="1121"/>
      </w:tblGrid>
      <w:tr>
        <w:trPr>
          <w:tblHeader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作業系統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8.3.x 支援 RHEL 9.x(kernel 5.14)與 RHEL 10.x;RHEL 8.x 不支援</w:t>
            </w:r>
          </w:p>
        </w:tc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JDK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建議 21;支援 25、21、17;Java 8 自 8.0 移除;Java 11 只給 Kafka Streams 與 client;要裝完整 JDK,不是 JRE</w:t>
            </w:r>
          </w:p>
        </w:tc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ZooKeeper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8.0 起移除,KRaft 為唯一模式</w:t>
            </w:r>
          </w:p>
        </w:tc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Apache Kafka 對應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CP 8.3.x 對應 Kafka 4.3.x</w:t>
            </w:r>
          </w:p>
        </w:tc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舊 client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Kafka 4.x 移除舊協定(KIP-896):Kafka 2.1 以前的 client(CP 5.5.x 及更早)與 8.x broker 不相容,升級 broker 前要先升級這類 client</w:t>
            </w:r>
          </w:p>
        </w:tc>
        <w:tc>
          <w:tcPr>
            <w:tcW w:type="dxa" w:w="1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★建議:升級前先盤點行內所有 client 的語言與版本,舊 client 是最常被忽略的阻礙。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1.2 節點與硬體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下表是官方參考配置,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不是容量計算結果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。實際大小要用流量(MB/s)、保留期、副本數、分區數做估算。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6"/>
        <w:gridCol w:w="1191"/>
        <w:gridCol w:w="5956"/>
        <w:gridCol w:w="975"/>
      </w:tblGrid>
      <w:tr>
        <w:trPr>
          <w:tblHeader/>
        </w:trPr>
        <w:tc>
          <w:tcPr>
            <w:tcW w:type="dxa" w:w="1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節點數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參考配置</w:t>
            </w:r>
          </w:p>
        </w:tc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rPr>
          <w:cantSplit/>
        </w:trPr>
        <w:tc>
          <w:tcPr>
            <w:tcW w:type="dxa" w:w="1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Broker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至少 3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12 × 1 TB 磁碟(RAID 10 可選)、64 GB RAM、24 核心;OS 磁碟與 Kafka 資料磁碟分開</w:t>
            </w:r>
          </w:p>
        </w:tc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KRaft controller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 或 5(專用)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64 GB SSD、4 GB RAM、4 核心;RAM 要大於 JVM 堆積需求,留給 OS</w:t>
            </w:r>
          </w:p>
        </w:tc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Schema Registry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 GB 堆積</w:t>
            </w:r>
          </w:p>
        </w:tc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Connect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0.5 到 4 GB 堆積</w:t>
            </w:r>
          </w:p>
        </w:tc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ksqlDB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 GB RAM、4 核心、100 GB 以上 SSD</w:t>
            </w:r>
          </w:p>
        </w:tc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REST Proxy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16 核心;堆積 1 GB 加每個 producer 64 MB、每個 consumer 16 MB</w:t>
            </w:r>
          </w:p>
        </w:tc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1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Control Center</w:t>
            </w:r>
          </w:p>
        </w:tc>
        <w:tc>
          <w:tcPr>
            <w:tcW w:type="dxa" w:w="11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9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200 GB SSD 為佳(最少 8 GB)、4 核心以上</w:t>
            </w:r>
          </w:p>
        </w:tc>
        <w:tc>
          <w:tcPr>
            <w:tcW w:type="dxa" w:w="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同一角色的節點硬體要一致;每個元件的 /tmp 要有 2 到 10 GB 可用空間(滿了會讓元件停擺)。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1.3 KRaft 規劃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0"/>
        <w:gridCol w:w="2358"/>
        <w:gridCol w:w="3794"/>
        <w:gridCol w:w="2256"/>
      </w:tblGrid>
      <w:tr>
        <w:trPr>
          <w:tblHeader/>
        </w:trPr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決策點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選項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官方說法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建議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controller 數量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 或 5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正式環境建議 3 或 5,至少 3;3 台可容忍 1 台故障,5 台容忍 2 台。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★建議 3 台;跨機架或機房才考慮 5 台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部署型態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專用 controller 或 combined(broker 與 controller 同一程序)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combined 模式不支援正式環境;同一台機器放兩個獨立程序也列為不支援。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★建議 專用 controller,獨立 VM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quorum 類型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動態(controller.quorum.bootstrap.servers)或靜態(controller.quorum.voters)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7.9.x 起建議動態,除非有特定理由。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★建議 動態;須在格式化時就用動態方式建立</w:t>
            </w:r>
          </w:p>
        </w:tc>
      </w:tr>
      <w:tr>
        <w:trPr>
          <w:cantSplit/>
        </w:trPr>
        <w:tc>
          <w:tcPr>
            <w:tcW w:type="dxa" w:w="12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設定檔名</w:t>
            </w:r>
          </w:p>
        </w:tc>
        <w:tc>
          <w:tcPr>
            <w:tcW w:type="dxa" w:w="235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broker.properties / controller.properties 或 server.properties</w:t>
            </w:r>
          </w:p>
        </w:tc>
        <w:tc>
          <w:tcPr>
            <w:tcW w:type="dxa" w:w="37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server.properties 官方標明不支援於正式環境。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★建議 分開兩個檔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FA8" w:sz="4"/>
              <w:left w:val="single" w:color="1F5FA8" w:sz="18"/>
              <w:bottom w:val="single" w:color="1F5FA8" w:sz="4"/>
              <w:right w:val="single" w:color="1F5FA8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21"/>
                <w:szCs w:val="21"/>
              </w:rPr>
              <w:t xml:space="preserve">本案測試環境的差異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基礎測試環境為了精簡,用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1 台 controller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、沿用 server.properties 的寫法,只能驗證功能。另有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HA 模式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(3 台專用 controller、3 台 broker、副本 3、min.isr 2,Lab 21)驗證容錯:停 1 台 controller 正常;停 2 台(失去多數)時建 topic 與 describe 沒回應,既有 topic 的讀寫在實測的 2 分鐘內仍可。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8"/>
                <w:szCs w:val="18"/>
              </w:rPr>
              <w:t xml:space="preserve">〔本案實測〕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HA 模式用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靜態 quorum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(kraft.version 0)簡化;官方建議正式環境用動態 quorum,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動態 quorum 未實測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。正式環境仍要在上線前演練「停一台 controller 後服務仍可用」。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8"/>
                <w:szCs w:val="18"/>
              </w:rPr>
              <w:t xml:space="preserve">〔本案實測〕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8"/>
                <w:szCs w:val="18"/>
              </w:rPr>
              <w:t xml:space="preserve">〔推論,未找到明載〕</w:t>
            </w:r>
          </w:p>
        </w:tc>
      </w:tr>
    </w:tbl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1.4 作業系統、磁碟與虛擬化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1"/>
        <w:gridCol w:w="7090"/>
        <w:gridCol w:w="997"/>
      </w:tblGrid>
      <w:tr>
        <w:trPr>
          <w:tblHeader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建議與依據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檔案系統</w:t>
            </w:r>
          </w:p>
        </w:tc>
        <w:tc>
          <w:tcPr>
            <w:tcW w:type="dxa" w:w="7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XFS 或 ext4,掛載加 noatime;官方沒有明載 XFS 優於 ext4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磁碟配置</w:t>
            </w:r>
          </w:p>
        </w:tc>
        <w:tc>
          <w:tcPr>
            <w:tcW w:type="dxa" w:w="7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RAID 10 為多數情況建議,RAID 5 不建議;JBOD 時一個分區只在一個目錄,新分區放到分區數最少的目錄,可能不均;避免檔案型 NAS;Tiered Storage 需單一掛載點且不支援 JBOD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記憶體</w:t>
            </w:r>
          </w:p>
        </w:tc>
        <w:tc>
          <w:tcPr>
            <w:tcW w:type="dxa" w:w="7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Kafka 靠 OS page cache,堆積要小(官方說不需要超過 6 GB);小於 32 GB 的機器弊多於利;緩衝估算:寫入速率 × 30 秒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JVM 參數</w:t>
            </w:r>
          </w:p>
        </w:tc>
        <w:tc>
          <w:tcPr>
            <w:tcW w:type="dxa" w:w="7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官方範例(G1GC、-Xms6g、MaxGCPauseMillis=20 等)是在 JDK 1.8 測的,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是否適用 JDK 21 沒有說法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,不要直接套用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檔案描述元</w:t>
            </w:r>
          </w:p>
        </w:tc>
        <w:tc>
          <w:tcPr>
            <w:tcW w:type="dxa" w:w="7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至少 100,000(預設 1,024 太低);Control Center 至少 16,384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vm.max_map_count</w:t>
            </w:r>
          </w:p>
        </w:tc>
        <w:tc>
          <w:tcPr>
            <w:tcW w:type="dxa" w:w="7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要遠大於資料目錄下 .index 檔的數量,官方範例 262144,寫入 sysctl.conf 持久化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vm.swappiness</w:t>
            </w:r>
          </w:p>
        </w:tc>
        <w:tc>
          <w:tcPr>
            <w:tcW w:type="dxa" w:w="7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常見建議是設很低(例如 1);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只在搜尋摘要看到,沒有在官方頁面全文確認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6"/>
                <w:szCs w:val="16"/>
              </w:rPr>
              <w:t xml:space="preserve">〔推論,未找到明載〕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時間同步</w:t>
            </w:r>
          </w:p>
        </w:tc>
        <w:tc>
          <w:tcPr>
            <w:tcW w:type="dxa" w:w="7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所有節點必須時間同步(NTP)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網路</w:t>
            </w:r>
          </w:p>
        </w:tc>
        <w:tc>
          <w:tcPr>
            <w:tcW w:type="dxa" w:w="7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 或 10 GbE 多數足夠;延遲建議小於 30 ms;TLS 會增加明顯 CPU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VMware</w:t>
            </w:r>
          </w:p>
        </w:tc>
        <w:tc>
          <w:tcPr>
            <w:tcW w:type="dxa" w:w="7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關閉 vMotion 與磁碟快照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,否則可能造成整個叢集中斷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VM 類型</w:t>
            </w:r>
          </w:p>
        </w:tc>
        <w:tc>
          <w:tcPr>
            <w:tcW w:type="dxa" w:w="70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避免可突發(burstable)的執行個體類型承擔持續負載</w:t>
            </w:r>
          </w:p>
        </w:tc>
        <w:tc>
          <w:tcPr>
            <w:tcW w:type="dxa" w:w="99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★建議:客戶是 VM 環境,務必在 VM 範本與維運規範中明文寫入「不得對 Kafka 節點做 vMotion、快照」;這是官方明載會造成全叢集中斷的操作。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1.5 網路與連接埠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2463"/>
        <w:gridCol w:w="5033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元件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預設埠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KRaft controller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9093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只開給 broker 與其他 controller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Broker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9092(對外)/ 9091(內部)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依官方頁面;實際依 listeners 設定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MDS(內建於 broker)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8090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本案測試環境因同機多 broker 改用 8091、8092,屬自訂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Schema Registry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8081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REST Proxy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8082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Connect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8083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ksqlDB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8088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Control Center</w:t>
            </w:r>
          </w:p>
        </w:tc>
        <w:tc>
          <w:tcPr>
            <w:tcW w:type="dxa" w:w="2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9021</w:t>
            </w:r>
          </w:p>
        </w:tc>
        <w:tc>
          <w:tcPr>
            <w:tcW w:type="dxa" w:w="5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完整的防火牆規則表(含 JMX 與元件之間的連線)在官方頁面沒有找到。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★建議:依實際 listeners 與元件連線逐條建立規則,並以「內部埠只開給叢集節點」為原則。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1.6 授權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授權種類:Enterprise(商業功能與連接器)、Community License(REST Proxy、ksqlDB、Schema Registry、CLI)、Apache 2.0(Kafka 核心與 client)。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開發者授權只能 1 台 broker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;加第二台就進入 30 天試用,且不能退回開發者授權。所以任何多台 broker 的環境都要有正式授權金鑰。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授權金鑰放在各元件的設定檔(`confluent.license`),各元件位置不同:broker 在 server 設定、Schema Registry 在 schema-registry.properties、Control Center 在其設定或 UI。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授權到期的行為:Control Center、安全外掛與商業連接器會無法啟動;Confluent Server 仍會啟動但持續記錄錯誤。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CSFLE 另需加購授權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(Enterprise 8.0 以上並啟用 CSFLE Add-On),Schema Registry 要另外設定 `confluent.license.addon.csfle`。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★建議:授權到期是可預期的事故,要把到期日放進監控與變更行事曆,並先在測試叢集驗證換金鑰的步驟。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Heading1"/>
        <w:pageBreakBefore/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6"/>
          <w:szCs w:val="36"/>
        </w:rPr>
        <w:t xml:space="preserve">第 2 章  安裝建置流程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目標:在 RHEL 9 上建出一個可運作的 KRaft 叢集,再進入安全建置(第 3 章)。以下是流程與決策點,指令只放關鍵項目。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2.1 流程總覽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5"/>
        <w:gridCol w:w="5890"/>
        <w:gridCol w:w="3213"/>
      </w:tblGrid>
      <w:tr>
        <w:trPr>
          <w:tblHeader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步驟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產出與驗收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決定版本、節點數、授權、憑證與帳號規範(第 1 章)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設計文件;授權金鑰到手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準備主機:OS 更新、時間同步、磁碟與檔案系統、sysctl 與 ulimit、防火牆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每台主機符合 1.4 的檢查表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建立套件來源並安裝軟體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套件版本一致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建立服務帳號與目錄、設定權限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目錄由服務帳號擁有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產生 cluster ID、格式化儲存目錄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所有節點用同一個 cluster ID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寫設定檔(先不加安全功能,或只加 TLS)、建立 systemd 服務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單元可啟動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依順序啟動:controller → broker → Schema Registry → 其他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quorum 形成、broker 全部加入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驗證:建立 topic、寫入與讀取、停一台再恢復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功能驗收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9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進入安全建置(第 3 章):TLS、MDS 與 RBAC、AD、憑證、秘密管理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安全驗收</w:t>
            </w:r>
          </w:p>
        </w:tc>
      </w:tr>
      <w:tr>
        <w:trPr>
          <w:cantSplit/>
        </w:trPr>
        <w:tc>
          <w:tcPr>
            <w:tcW w:type="dxa" w:w="5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10</w:t>
            </w:r>
          </w:p>
        </w:tc>
        <w:tc>
          <w:tcPr>
            <w:tcW w:type="dxa" w:w="589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監控、告警、備份、演練(第 4 章)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維運驗收</w:t>
            </w:r>
          </w:p>
        </w:tc>
      </w:tr>
    </w:tbl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2.2 套件來源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5"/>
        <w:gridCol w:w="5127"/>
        <w:gridCol w:w="3076"/>
      </w:tblGrid>
      <w:tr>
        <w:trPr>
          <w:tblHeader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選項</w:t>
            </w:r>
          </w:p>
        </w:tc>
        <w:tc>
          <w:tcPr>
            <w:tcW w:type="dxa" w:w="5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建議</w:t>
            </w:r>
          </w:p>
        </w:tc>
      </w:tr>
      <w:tr>
        <w:trPr>
          <w:cantSplit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RPM(yum repo)</w:t>
            </w:r>
          </w:p>
        </w:tc>
        <w:tc>
          <w:tcPr>
            <w:tcW w:type="dxa" w:w="5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官方提供 repo(`packages.confluent.io/rpm/8.3`)與 GPG 金鑰;套件含 systemd 單元與服務帳號(cp-&lt;元件&gt;);RBAC 要再裝 confluent-security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★建議 在行內建立套件鏡像(內部 repo),主機不直連外網。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6"/>
                <w:szCs w:val="16"/>
              </w:rPr>
              <w:t xml:space="preserve">〔推論,未找到明載〕</w:t>
            </w:r>
          </w:p>
        </w:tc>
      </w:tr>
      <w:tr>
        <w:trPr>
          <w:cantSplit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tar/zip 封存檔</w:t>
            </w:r>
          </w:p>
        </w:tc>
        <w:tc>
          <w:tcPr>
            <w:tcW w:type="dxa" w:w="51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官方提供 `confluent-8.3.2.tar.gz`;版本控管容易,但目錄、帳號、systemd 單元要自己做</w:t>
            </w:r>
          </w:p>
        </w:tc>
        <w:tc>
          <w:tcPr>
            <w:tcW w:type="dxa" w:w="3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需要多版本並存或無 root 時才用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官方安裝頁指出:啟動順序為 controller、broker、Schema Registry,其餘最後;Avro 與 libserdes 的 RPM 在 RHEL 9 以上不可用;官方會移除已終止支援版本的套件,舊版安裝可能無法解析。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2.3 帳號、目錄與 systemd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服務帳號:RPM 版為各元件專用帳號(例如 cp-kafka、cp-schema-registry),放在共同的 confluent 群組。controller 是否也用 cp-kafka,官方頁面未載明。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資料、日誌、設定目錄都要由服務帳號擁有。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不要直接改套件附的單元檔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;用 `systemctl edit confluent-&lt;元件&gt;` 做 override(路徑為 `/etc/systemd/system/&lt;單元&gt;.service.d/override.conf`);用 `systemctl cat` 確認生效內容。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堆積大小可在 override 以環境變數設定。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日誌位置:RPM 版在 /var/log/kafka;tar 版在 $base_dir/logs。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單元檔的實際內容(例如是否已設 LimitNOFILE)在官方頁面沒有找到,要在安裝後用 `systemctl cat` 自行確認。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2.4 格式化 KRaft 儲存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在任一台產生一次 cluster ID(`kafka-storage random-uuid`),所有節點用同一個。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動態 quorum:第一台 controller 用 `--standalone`,其餘 controller 用 `--no-initial-controllers`(並設 `controller.quorum.auto.join.enable=true`);或所有 controller 用相同的 `--initial-controllers`。broker 用 `--no-initial-controllers`。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自動格式化已移除,所以 `log.dirs` 或 `metadata.log.dir` 要明確設定。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 `kafka-features describe --bootstrap-controller` 確認 `kraft.version`(1 以上代表動態 quorum)。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`metadata.version` 的建議值與指令在這一頁沒有說明,升級章節有提到(見 4.4)。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2.5 驗收清單(安全建置之前)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檢查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quorum 形成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controller 日誌與 raft metrics 的 current-state;ActiveControllerCount 全叢集加總為 1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所有 broker 加入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`kafka-broker-api-versions` 或 topics 描述中看到所有 broker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副本與 ISR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建立 RF=3 的 topic,確認 ISR 完整;停一台 broker,寫入仍成功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停一台 controller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剩餘 controller 保持多數,叢集仍可操作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重啟</w:t>
            </w:r>
          </w:p>
        </w:tc>
        <w:tc>
          <w:tcPr>
            <w:tcW w:type="dxa" w:w="749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 4.3 的滾動重啟流程對每台做一次</w:t>
            </w:r>
          </w:p>
        </w:tc>
      </w:tr>
    </w:tbl>
    <w:p>
      <w:pPr>
        <w:pStyle w:val="Heading1"/>
        <w:pageBreakBefore/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6"/>
          <w:szCs w:val="36"/>
        </w:rPr>
        <w:t xml:space="preserve">第 3 章  安全設計與建置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本章結合官方限制與本案測試環境的實測結果。設計原則: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身分與授權跟著 AD 群組,服務與平台元件不佔用 AD 帳號,憑證少而清楚,密碼不落地。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3.1 四條身分路徑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3"/>
        <w:gridCol w:w="3281"/>
        <w:gridCol w:w="2768"/>
        <w:gridCol w:w="2256"/>
      </w:tblGrid>
      <w:tr>
        <w:trPr>
          <w:tblHeader/>
        </w:trPr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對象</w:t>
            </w:r>
          </w:p>
        </w:tc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認證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授權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密碼或憑證放哪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人</w:t>
            </w:r>
          </w:p>
        </w:tc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AD 帳密,經 MDS 向 AD 驗證,簽發有時效的 token;C3 與 REST Proxy 以本人身分連 broker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角色綁在 AD 群組;依登入當下的群組判斷,異動立即生效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AD;不經秘密管理系統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服務(直連)</w:t>
            </w:r>
          </w:p>
        </w:tc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Kafka 內建 SCRAM 帳號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角色綁在帳號;只開放自己的 topic 與 consumer group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Kafka 內與應用端;密碼由 CyberArk 保管與取用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平台元件</w:t>
            </w:r>
          </w:p>
        </w:tc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client 憑證(C3、REST Proxy、初始化用的 bootstrap)向 MDS 換 token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C3 必須是 SystemAdmin(官方要求)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各主機 0600;私鑰建議由 CyberArk 保管</w:t>
            </w:r>
          </w:p>
        </w:tc>
      </w:tr>
      <w:tr>
        <w:trPr>
          <w:cantSplit/>
        </w:trPr>
        <w:tc>
          <w:tcPr>
            <w:tcW w:type="dxa" w:w="13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只能 HTTP 的系統</w:t>
            </w:r>
          </w:p>
        </w:tc>
        <w:tc>
          <w:tcPr>
            <w:tcW w:type="dxa" w:w="32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client 憑證經 REST Proxy,由 REST Proxy 代為向 MDS 取 token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角色綁在憑證名稱;broker 看到的是該系統</w:t>
            </w:r>
          </w:p>
        </w:tc>
        <w:tc>
          <w:tcPr>
            <w:tcW w:type="dxa" w:w="22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應用端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以上四條路徑都在測試環境實跑驗證過(第 1 到 14 章)。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1"/>
                <w:szCs w:val="21"/>
              </w:rPr>
              <w:t xml:space="preserve">官方的重要限制(影響設計)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RBAC 角色綁定軟上限 1,000 筆;新增、刪除、查詢綁定的 API 建議低於每秒 15 次;集中式 ACL 上限每叢集 1,000 條。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8"/>
                <w:szCs w:val="18"/>
              </w:rPr>
              <w:t xml:space="preserve">〔官方文件〕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RBAC 沒有 DENY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,要明確拒絕只能用 ACL;principal 名稱不支援萬用字元。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8"/>
                <w:szCs w:val="18"/>
              </w:rPr>
              <w:t xml:space="preserve">〔官方文件〕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群組 ID 與 super user 登入 ID 大小寫敏感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,必須與目錄紀錄一致。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8"/>
                <w:szCs w:val="18"/>
              </w:rPr>
              <w:t xml:space="preserve">〔官方文件〕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ACL 無法授權 connector 存取,必須用 RBAC。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8"/>
                <w:szCs w:val="18"/>
              </w:rPr>
              <w:t xml:space="preserve">〔官方文件〕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官方教學提醒 PLAIN 只為簡化而用。本案的人員登入是 PLAIN 搭配 TLS,由 MDS 向 AD 驗證密碼,不在 broker 上保存密碼;這與教學的提醒不同,需在安全審查時說明。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8"/>
                <w:szCs w:val="18"/>
              </w:rPr>
              <w:t xml:space="preserve">〔官方文件〕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8"/>
                <w:szCs w:val="18"/>
              </w:rPr>
              <w:t xml:space="preserve">〔推論,未找到明載〕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KRaft 的 controller 之間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不能用 SCRAM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8"/>
                <w:szCs w:val="18"/>
              </w:rPr>
              <w:t xml:space="preserve">〔官方文件〕</w:t>
            </w:r>
          </w:p>
        </w:tc>
      </w:tr>
    </w:tbl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3.2 憑證設計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6"/>
        <w:gridCol w:w="3534"/>
        <w:gridCol w:w="3748"/>
      </w:tblGrid>
      <w:tr>
        <w:trPr>
          <w:tblHeader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憑證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要注意</w:t>
            </w:r>
          </w:p>
        </w:tc>
      </w:tr>
      <w:tr>
        <w:trPr>
          <w:cantSplit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共用 server 憑證(1 張)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所有元件的 TLS 加密;名稱涵蓋所有主機與負載平衡器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只做加密、不當身分、不綁任何角色。把它當身分會讓所有持有者變成同一個人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內部憑證(1 張,broker 與 controller 共用)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INTERNAL 與 CONTROLLER 埠的 mTLS;身分是 super user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私鑰等於叢集管理員;稽核分不出是哪一台;每台 0600、不入版本庫。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C3、REST Proxy 的 client 憑證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各自向 MDS 認證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列入受保護清單,避免被用來冒充特權身分</w:t>
            </w:r>
          </w:p>
        </w:tc>
      </w:tr>
      <w:tr>
        <w:trPr>
          <w:cantSplit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bootstrap 的 client 憑證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初始化第一批授權,平常不用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封存,建議由 CyberArk 保管、依單借出</w:t>
            </w:r>
          </w:p>
        </w:tc>
      </w:tr>
      <w:tr>
        <w:trPr>
          <w:cantSplit/>
        </w:trPr>
        <w:tc>
          <w:tcPr>
            <w:tcW w:type="dxa" w:w="23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只能 HTTP 的系統各一張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該系統的身分</w:t>
            </w:r>
          </w:p>
        </w:tc>
        <w:tc>
          <w:tcPr>
            <w:tcW w:type="dxa" w:w="3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隨系統數增加;命名規範先定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主機名稱驗證預設開啟,憑證建議在 SAN 放 FQDN,不要只靠 CN。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連線建立後,CP 不會重新協商或撤銷憑證;要封鎖被入侵的 client,官方建議用 ACL 的 `--deny-principal` 或 `--deny-host`。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45309"/>
          <w:sz w:val="18"/>
          <w:szCs w:val="18"/>
        </w:rPr>
        <w:t xml:space="preserve">〔社群或第三方〕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client 憑證過期後會持續重試認證,曾使 broker CPU 由約 35% 升到 85% 至 90%(Apache Kafka 改進提案 KAFKA-15165 的描述)。 ★建議:為所有憑證建立到期監控與提前更換流程。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TLS 版本與套件建議、不停機的憑證輪替:官方頁面沒有找到明確建議。本案測試環境將 broker 限制為 TLS 1.3 與 1.2 並指定 AEAD 套件,設定前 broker 會接受較舊的 CBC 套件、設定後被拒。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3.3 內部通道:為什麼改成 mTLS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KRaft 的 controller 之間不能用 SCRAM,所以 controller 埠一定要用其他方式。本案進一步讓 broker 之間(INTERNAL)也用同一張內部憑證做 mTLS。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tblHeader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結果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未帶憑證或用 SCRAM 連 9092、9093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被拒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帶任何由同一個 CA 簽發的 client 憑證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能完成 TLS,但授權(super users)擋下,建立 topic 失敗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代價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共用憑證:稽核分不出是哪一台;私鑰等於 super user</w:t>
            </w:r>
          </w:p>
        </w:tc>
      </w:tr>
      <w:tr>
        <w:trPr>
          <w:cantSplit/>
        </w:trPr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好處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broker 不再依賴 SCRAM 才能啟動(見 3.4 的已知問題)</w:t>
            </w:r>
          </w:p>
        </w:tc>
      </w:tr>
    </w:tbl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3.4 SCRAM 帳號:停用,不要刪除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03A2E" w:sz="4"/>
              <w:left w:val="single" w:color="B03A2E" w:sz="18"/>
              <w:bottom w:val="single" w:color="B03A2E" w:sz="4"/>
              <w:right w:val="single" w:color="B03A2E" w:sz="4"/>
            </w:tcBorders>
            <w:shd w:fill="FD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21"/>
                <w:szCs w:val="21"/>
              </w:rPr>
              <w:t xml:space="preserve">已知問題:KAFKA-20774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刪除 SCRAM 憑證後,broker 重放 metadata 時會丟掉整組 SCRAM 使用者。Apache JIRA:2026-07-06 回報、2026-09-23 修復,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修復版本 Kafka 4.5.0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,類型 Bug、Major。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8"/>
                <w:szCs w:val="18"/>
              </w:rPr>
              <w:t xml:space="preserve">〔社群或第三方〕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根因:對不存在的使用者也套用 REMOVE,以及同一批多個 REMOVE 時過早移除整個機制。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8"/>
                <w:szCs w:val="18"/>
              </w:rPr>
              <w:t xml:space="preserve">〔社群或第三方〕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CP 8.3.x 內含 Kafka 4.3.x,是否已 backport 這個修復沒有查證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,要向 Confluent 確認。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8"/>
                <w:szCs w:val="18"/>
              </w:rPr>
              <w:t xml:space="preserve">〔推論,未找到明載〕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症狀:內部通道用 SCRAM 時,broker 重啟後起不來(連自己的內部 listener 被拒);內部通道用 mTLS 時,broker 起得來,但對外埠所有 SCRAM 登入失敗。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8"/>
                <w:szCs w:val="18"/>
              </w:rPr>
              <w:t xml:space="preserve">〔本案實測〕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重現條件:全新叢集刪除一個帳號後重啟 broker 即重現;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跑過很久、已有 metadata 快照的叢集不一定重現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(測試環境實測),沒重現不代表安全。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8"/>
                <w:szCs w:val="18"/>
              </w:rPr>
              <w:t xml:space="preserve">〔本案實測〕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★建議: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停用 = 把密碼覆寫成隨機值 + 解除角色綁定,一律不刪除。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已經刪過:重建被刪的同名帳號(任何密碼),再滾動重啟 broker,不必清資料。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另一個實測發現:只停用 SCRAM 憑證,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已經連著的連線不受影響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;解除角色綁定後,同一條連線的每個請求才會被授權擋下。所以下架帳號要「先隔離(解除角色)、看稽核、再停用憑證」。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3.5 秘密管理與設定檔密碼</w:t>
      </w:r>
    </w:p>
    <w:p>
      <w:pPr>
        <w:pStyle w:val="Heading3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3"/>
          <w:szCs w:val="23"/>
        </w:rPr>
        <w:t xml:space="preserve">3.5.1 CyberArk 的角色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CyberArk 定位為「秘密管理層」:人的特權存取、主機帳號輪替、應用程式取密碼。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不改變身分與授權設計。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本案以 CyberArk 開源版 Conjur 與官方工具 summon 實測「應用程式取密碼、輪替、設定檔密碼不落地」;商業版與其他模組(PAM、CPM、PSM)無法在測試環境重現,要在客戶環境 PoC。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開源版 Conjur 是秘密管理,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不是 KMS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:它把秘密交給應用,不代為加解密。是否有 CyberArk 模組提供 KMS 式服務,未確認。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Heading3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3"/>
          <w:szCs w:val="23"/>
        </w:rPr>
        <w:t xml:space="preserve">3.5.2 Confluent Secret Protection(設定檔密碼加密)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41"/>
        <w:gridCol w:w="6714"/>
        <w:gridCol w:w="1083"/>
      </w:tblGrid>
      <w:tr>
        <w:trPr>
          <w:tblHeader/>
        </w:trPr>
        <w:tc>
          <w:tcPr>
            <w:tcW w:type="dxa" w:w="1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兩層金鑰</w:t>
            </w:r>
          </w:p>
        </w:tc>
        <w:tc>
          <w:tcPr>
            <w:tcW w:type="dxa" w:w="6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主金鑰(由 passphrase 產生,無法事後取回,以環境變數 CONFLUENT_SECURITY_MASTER_KEY 提供)加密資料金鑰;資料金鑰加密設定檔裡的密碼(AES/GCM)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叢集共用</w:t>
            </w:r>
          </w:p>
        </w:tc>
        <w:tc>
          <w:tcPr>
            <w:tcW w:type="dxa" w:w="6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每台主機都要有同一把主金鑰與同一份 secrets 檔的副本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輪替主金鑰</w:t>
            </w:r>
          </w:p>
        </w:tc>
        <w:tc>
          <w:tcPr>
            <w:tcW w:type="dxa" w:w="6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只重包資料金鑰,值的密文不變;需要「目前的」與「新的」passphrase;新主金鑰只顯示一次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輪替資料金鑰</w:t>
            </w:r>
          </w:p>
        </w:tc>
        <w:tc>
          <w:tcPr>
            <w:tcW w:type="dxa" w:w="6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只需目前的 passphrase;所有值重新加密;主金鑰不變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檔與金鑰必須成對</w:t>
            </w:r>
          </w:p>
        </w:tc>
        <w:tc>
          <w:tcPr>
            <w:tcW w:type="dxa" w:w="6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新檔配舊金鑰、舊檔配新金鑰都解不開;不成對時 broker 啟動失敗(Failed to unwrap the data key)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passphrase 不能放檔案</w:t>
            </w:r>
          </w:p>
        </w:tc>
        <w:tc>
          <w:tcPr>
            <w:tcW w:type="dxa" w:w="6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 v4 起 passphrase 旗標不接受 pipe 或檔案(官方說可用環境變數,變數名稱本文未核對)。本案實測 `--passphrase @檔案` 會把「@路徑」當成密碼字串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84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限制</w:t>
            </w:r>
          </w:p>
        </w:tc>
        <w:tc>
          <w:tcPr>
            <w:tcW w:type="dxa" w:w="6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JAAS 檔本身不能加密(properties 內的 JAAS 參數可以);Jetty password.properties、librdkafka client、systemd override.conf 不支援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★建議:passphrase 要保存(輪替時需要),存放在只有管理員能讀的秘密位置,broker 讀不到;輪替在受控的管理主機上做,避免 passphrase 出現在一般主機的行程清單。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pStyle w:val="Heading3"/>
        <w:spacing w:after="80" w:before="200"/>
      </w:pPr>
      <w:r>
        <w:rPr>
          <w:rFonts w:ascii="Microsoft JhengHei" w:cs="Microsoft JhengHei" w:eastAsia="Microsoft JhengHei" w:hAnsi="Microsoft JhengHei"/>
          <w:b/>
          <w:bCs/>
          <w:color w:val="2E5C8A"/>
          <w:sz w:val="23"/>
          <w:szCs w:val="23"/>
        </w:rPr>
        <w:t xml:space="preserve">3.5.3 多台輪替流程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7"/>
        <w:gridCol w:w="8781"/>
      </w:tblGrid>
      <w:tr>
        <w:trPr>
          <w:tblHeader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步驟</w:t>
            </w:r>
          </w:p>
        </w:tc>
        <w:tc>
          <w:tcPr>
            <w:tcW w:type="dxa" w:w="8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8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備好舊檔與舊主金鑰(以便退回);算出新檔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8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交叉驗證:新檔+新金鑰解得開;新檔+舊金鑰、舊檔+新金鑰解不開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8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用配置管理或檔案派送工具,把新檔放到每台主機旁邊(先不啟用)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8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在維護窗口內,依序一台一台:換檔 → 取到新主金鑰 → 重啟 → 確認健康 → 下一台</w:t>
            </w:r>
          </w:p>
        </w:tc>
      </w:tr>
      <w:tr>
        <w:trPr>
          <w:cantSplit/>
        </w:trPr>
        <w:tc>
          <w:tcPr>
            <w:tcW w:type="dxa" w:w="8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87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全部完成後清除舊檔與舊主金鑰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窗口內的風險:秘密管理系統裡只有一個值,值一改,尚未處理的主機若剛好意外重啟,會因檔與金鑰不成對起不來。所以窗口要短,並事先備好退回路徑。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★建議:全叢集共用同一把主金鑰與同一份檔,不要每台各一組;主金鑰很少輪替,視為計畫性維運。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測試環境(2 台 broker、副本 2)輪替資料金鑰並滾動重啟期間,背景 producer(acks=all、冪等)寫入 1,200 筆,全部寫入、零遺失;換 leader 時只出現重試警告。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條件很窄,不能外推到正式環境。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3.6 稽核日誌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記錄「誰、做什麼、何時、是否被允許」,由 Confluent Server Authorizer 對受 ACL 或 RBAC 保護的動作產生。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預設啟用,寫入 topic `confluent-audit-log-events`;預設只記 Management 與 Authorize 兩類,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produce、consume、interbroker 預設關閉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保留期預設 90 天(僅在系統自動建立 topic 時生效);可路由到獨立且鎖定的叢集,並以專用 principal 寫入。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官方建議用 Splunk、S3 等 sink connector 把事件轉出。直接讀取的步驟沒有找到。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實測:成功的 orders.* 讀取不會出現在稽核裡,所以只看「允許」的紀錄會漏掉只讀的 consumer;隔離後還在使用的人會變成被拒(DENIED),一定有紀錄。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3.7 帳號被偷之後的防線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5"/>
        <w:gridCol w:w="2666"/>
        <w:gridCol w:w="2768"/>
        <w:gridCol w:w="2769"/>
      </w:tblGrid>
      <w:tr>
        <w:trPr>
          <w:tblHeader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設定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效果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測試環境結果</w:t>
            </w:r>
          </w:p>
        </w:tc>
      </w:tr>
      <w:tr>
        <w:trPr>
          <w:cantSplit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重新認證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SASL re-authentication(靜態設定,非動態)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帳號被停用或改密碼後,既有長連線在期限內被切斷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測試值 60 秒;正式建議 1 小時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認證失敗告警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認證失敗次數的告警規則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密碼被猜、被撞庫時發現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連續失敗觸發告警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TLS 版本與套件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只開 TLS 1.3 / 1.2 與 AEAD 套件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擋掉老舊套件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設定前接受 CBC 套件;設定後被拒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單一來源連線上限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max.connections.per.ip(broker 層級動態設定)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一個來源不能開無限條連線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超過上限被拒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流量配額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client quota(位元組/秒)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被偷的帳號最多能灌多少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超過配額被限速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4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AD 帳戶鎖定</w:t>
            </w:r>
          </w:p>
        </w:tc>
        <w:tc>
          <w:tcPr>
            <w:tcW w:type="dxa" w:w="2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AD 的鎖定原則</w:t>
            </w:r>
          </w:p>
        </w:tc>
        <w:tc>
          <w:tcPr>
            <w:tcW w:type="dxa" w:w="27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擋暴力猜密碼;但鎖定也能被拿來鎖別人(雙面刃)</w:t>
            </w:r>
          </w:p>
        </w:tc>
        <w:tc>
          <w:tcPr>
            <w:tcW w:type="dxa" w:w="2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鎖定後 MDS 與 Kafka 同時失敗;緊急路徑與機器帳號不受影響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以上數值是測試值,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正式值要依應用特性與容量評估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3.8 Schema Registry 的授權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要帳密(不帶或密碼錯回 401);授權跟 AD 群組走:訂單群組只能碰 orders. 開頭的 subject,其他被拒;列出 subject 只看到有權限的。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Schema Registry 自己以 client 憑證向 MDS 換 token 連 Kafka,不佔 AD 帳號。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KEK 管理:只有 security 群組能建;應用群組只被授權讀;無角色者被拒。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需要的設定:`resource.extension.class` 含 RuleSetResourceExtension 與 DekRegistryResourceExtension、`dek.registry.rbac.enable=true`。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沒開規則 extension 時,加密規則會被默默丟掉,資料以明文寫入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,不會報錯。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pStyle w:val="Heading1"/>
        <w:pageBreakBefore/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6"/>
          <w:szCs w:val="36"/>
        </w:rPr>
        <w:t xml:space="preserve">第 4 章  維運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4.1 監控與告警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官方明確列出的最低告警項目:ActiveControllerCount、OfflinePartitionsCount、UncleanLeaderElectionsPerSec。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48"/>
        <w:gridCol w:w="2629"/>
        <w:gridCol w:w="3176"/>
        <w:gridCol w:w="985"/>
      </w:tblGrid>
      <w:tr>
        <w:trPr>
          <w:tblHeader/>
        </w:trPr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指標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告警條件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UnderReplicatedPartitions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大於 0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排除重新指派造成的分區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ActiveControllerCount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全叢集加總不等於 1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OfflinePartitionsCount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大於 0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分區無 leader,不可讀寫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UncleanLeaderElectionsPerSec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應為 0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IsrShrinksPerSec / UnderMinIsrPartitionCount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預期 ISR 縮減與擴張率為 0;低於 minISR 的分區對 acks=all 不可用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官方沒有給數值閾值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raft-metrics(current-state、commit-latency)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無官方閾值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KRaft 專用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磁碟用量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自訂(可參考 Self-Balancing 的 85% 預設)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官方沒有給告警值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6"/>
                <w:szCs w:val="16"/>
              </w:rPr>
              <w:t xml:space="preserve">〔推論,未找到明載〕</w:t>
            </w:r>
          </w:p>
        </w:tc>
      </w:tr>
      <w:tr>
        <w:trPr>
          <w:cantSplit/>
        </w:trPr>
        <w:tc>
          <w:tcPr>
            <w:tcW w:type="dxa" w:w="28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憑證與授權到期</w:t>
            </w:r>
          </w:p>
        </w:tc>
        <w:tc>
          <w:tcPr>
            <w:tcW w:type="dxa" w:w="262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提前 30 天以上(自訂)</w:t>
            </w:r>
          </w:p>
        </w:tc>
        <w:tc>
          <w:tcPr>
            <w:tcW w:type="dxa" w:w="31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憑證過期曾造成 broker CPU 飆高</w:t>
            </w:r>
          </w:p>
        </w:tc>
        <w:tc>
          <w:tcPr>
            <w:tcW w:type="dxa" w:w="9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6"/>
                <w:szCs w:val="16"/>
              </w:rPr>
              <w:t xml:space="preserve">〔社群或第三方〕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6"/>
                <w:szCs w:val="16"/>
              </w:rPr>
              <w:t xml:space="preserve">〔推論,未找到明載〕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收集方式: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Control Center(新版)內建 Prometheus;broker 與 controller 要設 TelemetryReporter 並以 HTTP exporter 推送到 C3;C3 不支援客戶自管的 Prometheus 與 Alertmanager。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(來自搜尋摘要,待核)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Confluent 的 Metrics API 針對 Confluent Cloud,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不適用地端 broker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建議:銀行自有監控的告警走 JMX exporter 搭配 Prometheus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(獨立於 C3)。本案實測(Lab 22)兩條路徑:telemetry 偵測約 150 到 250 秒、與 C3 綁定;JMX exporter(Prometheus 官方 Java agent,從 Maven Central 下載並校驗 SHA-1)約 35 秒、不依賴 C3。官方有 jmx-monitoring-stacks 範例庫;在 RHEL VM 以 systemd override 載入 agent 的官方步驟沒有找到,參數與測試環境相同(-javaagent:…=埠:設定檔),要自行驗證。</w:t>
      </w:r>
      <w:r>
        <w:rPr>
          <w:rFonts w:ascii="Microsoft JhengHei" w:cs="Microsoft JhengHei" w:eastAsia="Microsoft JhengHei" w:hAnsi="Microsoft JhengHei"/>
          <w:b/>
          <w:bCs/>
          <w:color w:val="0F766E"/>
          <w:sz w:val="18"/>
          <w:szCs w:val="18"/>
        </w:rPr>
        <w:t xml:space="preserve">〔官方部落格〕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監控端點要保護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(Prometheus 官方安全文件與一般企業做法;沒有找到金融業專屬的公開規範,PCI DSS 的對應是通用解讀):(1) 所有端點 TLS,Prometheus 驗證憑證鏈、不跳過驗證;(2) 能 mTLS 就 mTLS,不行才 Basic 帳密,且只跑在 TLS 上;(3) 密碼不寫在設定檔(Prometheus 用 password_file,正式環境由 CyberArk 保管與輪替);(4) 網路層只允許 Prometheus 連 exporter 埠;(5) 要做負面測試(沒有憑證或帳密必須被拒)。</w:t>
      </w:r>
      <w:r>
        <w:rPr>
          <w:rFonts w:ascii="Microsoft JhengHei" w:cs="Microsoft JhengHei" w:eastAsia="Microsoft JhengHei" w:hAnsi="Microsoft JhengHei"/>
          <w:b/>
          <w:bCs/>
          <w:color w:val="B45309"/>
          <w:sz w:val="18"/>
          <w:szCs w:val="18"/>
        </w:rPr>
        <w:t xml:space="preserve">〔社群或第三方〕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本案實測:JMX exporter 1.0.1 只支援 HTTPS + Basic(PBKDF2-HMAC-SHA512),不支援 mTLS,6 個節點都套用;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blackbox exporter 依 URL 參數替人連任意位址、又帶 client 憑證,Prometheus 官方特別警告,所以用 HTTPS + mTLS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(Prometheus 帶專用 client 憑證)。各元件的 exporter 設定直接用 Confluent 官方 jmx-monitoring-stacks 的檔案,不自己重寫(官方檔每台 broker 約 1 萬 2 千個時間序列,startDelaySeconds 120)。網路層防火牆與密碼輪替未實測。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必須有「監控的監控」告警(抓不到 exporter 就告警)。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實測觸發的告警:URP、under-min-isr、離線分區、active controller 不等於 1、controller 掉線、broker fenced;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沒有觸發過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的是 unclean leader election;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沒有的指標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是磁碟用量百分比(要 node_exporter)。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本案測試環境以 Prometheus 規則實作「認證失敗暴增」告警;telemetry 的 `metrics.include` 必須列明確的指標名稱並排除 delta 類型,否則 Prometheus 會整批拒收。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4.2 日常作業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1392"/>
        <w:gridCol w:w="6318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作業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頻率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重點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健康檢查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每日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URP、Offline、ActiveController、磁碟、憑證到期、授權到期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稽核覆核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每週或每月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被拒事件、高權限群組成員異動、`confluent iam rbac role-binding list` 匯出綁定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AD 群組成員覆核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定期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高權限群組平常是空的;每個群組指定負責人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憑證與密碼輪替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依政策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見 3.2、3.5;先並行、再隔離、看稽核、最後停用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容量檢視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每月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磁碟、分區數、保留期、流量成長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演練</w:t>
            </w:r>
          </w:p>
        </w:tc>
        <w:tc>
          <w:tcPr>
            <w:tcW w:type="dxa" w:w="13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每季(自訂)</w:t>
            </w:r>
          </w:p>
        </w:tc>
        <w:tc>
          <w:tcPr>
            <w:tcW w:type="dxa" w:w="63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failover / failback、憑證輪替、升級回滾還原;官方沒有給演練週期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6"/>
                <w:szCs w:val="16"/>
              </w:rPr>
              <w:t xml:space="preserve">〔推論,未找到明載〕</w:t>
            </w:r>
          </w:p>
        </w:tc>
      </w:tr>
    </w:tbl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4.3 滾動重啟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9"/>
        <w:gridCol w:w="7068"/>
        <w:gridCol w:w="1071"/>
      </w:tblGrid>
      <w:tr>
        <w:trPr>
          <w:tblHeader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步驟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前置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確認 URP=0;replication factor 2 或 3,且 ISR 大於 min.insync.replicas;`controlled.shutdown.enable=true`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順序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先 broker 後 controller;controller 一次一台,確保多數派存活;active controller 最後重啟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6"/>
                <w:szCs w:val="16"/>
              </w:rPr>
              <w:t xml:space="preserve">〔推論,未找到明載〕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停止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用優雅停止(kafka-server-stop,3.7 起可指定 node ID),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禁用 kill -9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啟動後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等 URP 回到重啟前的值再做下一台;重啟後驗證登入與授權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單台 broker 重啟失敗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先看日誌原因;SCRAM 被刪造成的問題見 3.4;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最後手段才是清空該 broker 資料目錄重建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,並先確認副本完整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調整 log level</w:t>
            </w:r>
          </w:p>
        </w:tc>
        <w:tc>
          <w:tcPr>
            <w:tcW w:type="dxa" w:w="70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避免為了調 log level 編輯 log4j2.yaml 並重啟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測試環境以 `docker restart` 逐台重啟並等待健康的方式驗證:(1)基礎環境 2 台 broker、副本 2、min.isr 1,寫入期間零遺失;(2)HA 環境(Lab 21)3 台 broker、副本 3、min.isr 2,背景寫入 2400 筆(acks=all、冪等),依序重啟 3 台 broker(每台等 URP=0)再 3 台 controller(active 最後),送出 2400 = topic 2400,零失敗。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正式環境仍要在上線前對真實叢集演練。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4.4 升級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FA8" w:sz="4"/>
              <w:left w:val="single" w:color="1F5FA8" w:sz="18"/>
              <w:bottom w:val="single" w:color="1F5FA8" w:sz="4"/>
              <w:right w:val="single" w:color="1F5FA8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21"/>
                <w:szCs w:val="21"/>
              </w:rPr>
              <w:t xml:space="preserve">升級順序(8.3 官方頁面已核對)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先升級所有 broker,再升級所有 controller,一次一台。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8"/>
                <w:szCs w:val="18"/>
              </w:rPr>
              <w:t xml:space="preserve">〔官方文件〕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注意:搜尋結果顯示較舊版本(7.7)的頁面順序相反。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一律以目標版本的官方升級頁為準。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8"/>
                <w:szCs w:val="18"/>
              </w:rPr>
              <w:t xml:space="preserve">〔官方文件〕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Control Center 先於 broker 與 controller 升級;Schema Registry、REST Proxy、Connect 等在所有 broker 升級之後。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8"/>
                <w:szCs w:val="18"/>
              </w:rPr>
              <w:t xml:space="preserve">〔官方文件〕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3"/>
        <w:gridCol w:w="6854"/>
        <w:gridCol w:w="1071"/>
      </w:tblGrid>
      <w:tr>
        <w:trPr>
          <w:tblHeader/>
        </w:trPr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步驟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rPr>
          <w:cantSplit/>
        </w:trPr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備份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升級前完整備份(含 controller 的 metadata 目錄、設定與憑證)。官方稱從 8.3 回滾可能需要還原備份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前置檢查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升級到 8.x 前,要從靜態設定移除 message.format.version、message.downconversion.enable、message.timestamp.difference.max.ms;segment 設定要不小於 1 MB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逐台升級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停止 → 升級軟體 → 啟動 → 驗證 → 下一台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提升 metadata version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全部節點升完後才做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:先 `kafka-features.sh version-mapping` 預覽,再 `kafka-features.sh --bootstrap-server &lt;broker:port&gt; upgrade --release-version 4.3`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回滾限制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提升後只有在沒有 metadata 變更時才能降版;Kafka 4.2 起的 metadata 變更使降版不可行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Multi-Region</w:t>
            </w:r>
          </w:p>
        </w:tc>
        <w:tc>
          <w:tcPr>
            <w:tcW w:type="dxa" w:w="68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升到特定版本前,KRaft controller 要設可達的 advertised.listeners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★建議:先在與正式環境同結構的測試叢集完整演練一次(含 client 相容性),再排維護窗口。升級期間不做其他變更。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4.5 設定與憑證變更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動態設定有三種模式:read-only(需重啟)、per-broker、cluster-wide;優先序為動態 per-broker、動態 cluster-wide、靜態檔。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本案測試:`max.connections.per.ip` 可動態設在 broker 層級;重新認證間隔(`connections.max.reauth.ms`)是靜態設定,要重啟。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keystore 可不重啟動態替換,需以 `listener.name.&lt;listener&gt;.` 前綴逐 listener 設定;新憑證要由同一個 CA 簽發,且 inter-broker listener 的新 keystore 要被自己的 truststore 信任。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(來自搜尋摘要,待核)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4.6 容量與再平衡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分區重新指派:`kafka-reassign-partitions` 的 generate、execute、verify;先保存原指派以便回滾;務必設 throttle,完成後用 verify 移除 throttle。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本案實測(Lab 24):資料不均(兩台各約 200 MB、第三台 0)時,先存回退檔;`--generate` 的建議只當草稿(起點隨機、不刻意少搬),正式執行審過的計畫;`--execute --throttle` 限速搬家期間背景寫入零失敗,`--verify` 完成時自動移除限速;`--cancel` 讓搬到一半的搬家回到搬家前的副本配置並清除限速;**搬完不跑 `--verify`,broker 與 topic 的 `throttled.*` 設定會殘留**,之後的複製流量被默默限速,要納入巡檢。限速值要依服務延遲逐步調(本案沒有壓測基準,不給數字)。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叢集分區數至多約 1 萬屬可運作範圍;分區數不可減少;不要手動改 __consumer_offsets 與 __transaction_state。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Self-Balancing Clusters:自 6.0 起、支援 KRaft、需在每個 broker 啟用;預設 throttle 10 MB/s、磁碟負載上限 85%;RBAC 下加或移除 broker 需要 SystemAdmin。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授權與版本資格官方頁面沒有明載,要向 Confluent 確認。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Tiered Storage:支援 S3、GCS、Azure 與經認證的 S3 相容儲存;不支援 JBOD;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與 Multi-Region 不相容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;7.9.0 至 7.9.2 與 8.0.0 搭配 truncate-and-restore 可能靜默失敗,需先升級。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Client quotas 與保留期規劃的 8.3 官方細節沒有找到。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4.7 備份與災難復原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3213"/>
        <w:gridCol w:w="3855"/>
        <w:gridCol w:w="964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方案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特性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限制與注意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Cluster Linking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內建於 Confluent Server,不需 Connect;含於 Enterprise 授權無額外費用;位元組對位元組複寫,offset 相同;可同步 consumer group offset;非同步,RPO 大於 0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目的端須 Confluent Server 7.8.0 以上;雙向要兩條獨立 link;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不能鏡射交易 topic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;不支援無驗證 listener 與 proxy 驗證;keystore 與 truststore 路徑每台 broker 要相同且不在 /tmp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Multi-Region Clusters(stretch)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同步複寫,可達 RPO=0;使用 observer 副本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僅限新建 KRaft 叢集;建議至少 3 個資料中心防 split-brain;不支援 Tiered Storage;全部同步副本掉線時可對 observer 做 unclean leader election,可能遺失已確認資料;延遲要求高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MirrorMaker 2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Confluent 僅支援獨立執行檔,不支援作為 connector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需人工同步 topic 與設定;8.3 專屬頁面沒有找到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(待核)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Replicator</w:t>
            </w:r>
          </w:p>
        </w:tc>
        <w:tc>
          <w:tcPr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官方建議多數情境改用 Cluster Linking 加 Schema Linking</w:t>
            </w:r>
          </w:p>
        </w:tc>
        <w:tc>
          <w:tcPr>
            <w:tcW w:type="dxa" w:w="38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切換:災難用 failover(立即生效、必成功);計畫性切換用 reverse-and-start 等;failback 用 truncate-and-restore;可用 validate-only 演練。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(來自搜尋摘要,待核)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RTO 不由 Cluster Linking 決定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,取決於自己的切換程序與應用端切換;應用端切換是使用者責任。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刪除 link 前,所有 mirror topic 必須是 STOPPED。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KRaft metadata、設定、憑證、SCRAM 與 ACL 的專屬備份步驟,官方沒有找到;建議升級前或定期備份 controller 的 metadata 目錄與設定憑證。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★建議:RPO 要求為 0 才考慮 Multi-Region(代價高);否則以 Cluster Linking 為主。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本案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沒有測過 Cluster Linking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,只有概念層級說明。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4.8 事故處理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4605"/>
        <w:gridCol w:w="2891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現象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先查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寫入失敗或延遲升高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URP、offline partitions、磁碟、網路、controller 狀態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broker 起不來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日誌最後的錯誤;是否曾刪除 SCRAM 憑證;metadata 目錄;憑證與主金鑰是否成對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見 3.4、3.5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登入全部失敗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AD 連線(MDS)、AD 鎖定、憑證到期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緊急路徑用自己的身分加 breakglass 群組;bootstrap 憑證只用於初始化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SBC 卡在 starting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controller 是否設了 inter.broker.listener.name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單一半健康 broker 造成全服務中斷</w:t>
            </w:r>
          </w:p>
        </w:tc>
        <w:tc>
          <w:tcPr>
            <w:tcW w:type="dxa" w:w="4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把「半壞」的 broker 視同故障處理,不要拖</w:t>
            </w:r>
          </w:p>
        </w:tc>
        <w:tc>
          <w:tcPr>
            <w:tcW w:type="dxa" w:w="289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6"/>
                <w:szCs w:val="16"/>
              </w:rPr>
              <w:t xml:space="preserve">〔社群或第三方〕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(New Relic,SREcon23)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官方沒有單一的「事故檢查清單」頁面,上表為整理。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日誌:controller.log、state-change.log(預設 TRACE,診斷 offline partition 用)、kafka.request.logger 預設 WARN,TRACE 不可長開。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Heading1"/>
        <w:pageBreakBefore/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6"/>
          <w:szCs w:val="36"/>
        </w:rPr>
        <w:t xml:space="preserve">第 5 章  應用開發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給要在 Confluent 上開發應用的團隊。先看「平台提供什麼」,再看「client 怎麼設」,最後是上線檢查。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5.1 接入流程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3"/>
        <w:gridCol w:w="6640"/>
        <w:gridCol w:w="2355"/>
      </w:tblGrid>
      <w:tr>
        <w:trPr>
          <w:tblHeader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步驟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誰負責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申請:應用名稱、負責人、需要的 topic、預估流量與保留期、資料敏感度</w:t>
            </w:r>
          </w:p>
        </w:tc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應用團隊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審核:命名規範、分區與副本、配額、是否含敏感欄位(是否需要欄位加密)</w:t>
            </w:r>
          </w:p>
        </w:tc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平台團隊與資安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建立:topic、服務帳號(SCRAM)或 client 憑證、最小權限的角色綁定、schema subject</w:t>
            </w:r>
          </w:p>
        </w:tc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平台團隊(依核准)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取得連線設定:bootstrap、認證方式、憑證與信任庫;密碼由 CyberArk 取得,不寫在程式或設定檔</w:t>
            </w:r>
          </w:p>
        </w:tc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應用團隊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開發與測試:本機或測試叢集;相容性檢查;壓力與故障測試</w:t>
            </w:r>
          </w:p>
        </w:tc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應用團隊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上線檢查(5.8)與變更核准</w:t>
            </w:r>
          </w:p>
        </w:tc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應用團隊與平台團隊</w:t>
            </w:r>
          </w:p>
        </w:tc>
      </w:tr>
      <w:tr>
        <w:trPr>
          <w:cantSplit/>
        </w:trPr>
        <w:tc>
          <w:tcPr>
            <w:tcW w:type="dxa" w:w="64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上線後:監控 lag、錯誤率;異動走變更流程</w:t>
            </w:r>
          </w:p>
        </w:tc>
        <w:tc>
          <w:tcPr>
            <w:tcW w:type="dxa" w:w="235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雙方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流程是通用做法,官方沒有規定;topic 命名慣例、擁有者制度與自助申請在官方頁面沒有找到。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5.2 Producer 設定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3962"/>
        <w:gridCol w:w="2570"/>
        <w:gridCol w:w="964"/>
      </w:tblGrid>
      <w:tr>
        <w:trPr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設定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官方預設與說明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建議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acks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預設 all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enable.idempotence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預設 true;要求 acks=all、retries&gt;0、max.in.flight&lt;=5;未明設且衝突時自動停用,明設且衝突時丟例外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保持開啟,不要手動設定衝突值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retries / delivery.timeout.ms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retries 預設為最大整數,官方建議用 delivery.timeout.ms(預設 120000)控制;須不小於 request.timeout.ms(30000)加 linger.ms(預設 5)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★建議 以 delivery.timeout.ms 控制,且不要比一台 broker 重啟的時間短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max.in.flight.requests.per.connection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預設 5;大於 1 且未開冪等時,重試可能亂序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保持預設並開冪等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transactional.id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預設 null;設定即隱含冪等;預設交易至少需要 3 台 broker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需要 exactly-once 才用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min.insync.replicas(topic/broker)</w:t>
            </w:r>
          </w:p>
        </w:tc>
        <w:tc>
          <w:tcPr>
            <w:tcW w:type="dxa" w:w="396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預設 1;僅在 acks=all 時作用;unclean.leader.election.enable 預設 false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★建議 副本 3 搭配 2;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官方預設是 1,「銀行應設 2」是建議值,不是官方說法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。實測(Lab 21):副本 3、min.isr 2 時停 2 台 broker,acks=all 被擋;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acks=1 回報成功但 consumer 讀不到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(高水位不前進),要等 broker 回來才出現</w:t>
            </w:r>
          </w:p>
        </w:tc>
        <w:tc>
          <w:tcPr>
            <w:tcW w:type="dxa" w:w="9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6"/>
                <w:szCs w:val="16"/>
              </w:rPr>
              <w:t xml:space="preserve">〔推論,未找到明載〕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</w:tbl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5.3 Consumer 設定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2998"/>
        <w:gridCol w:w="3856"/>
      </w:tblGrid>
      <w:tr>
        <w:trPr>
          <w:tblHeader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設定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官方預設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建議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enable.auto.commit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true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★建議 關閉並在處理完成後手動提交;官方沒有專章說明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6"/>
                <w:szCs w:val="16"/>
              </w:rPr>
              <w:t xml:space="preserve">〔推論,未找到明載〕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auto.offset.reset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latest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依業務決定,漏讀與重讀的代價要先講清楚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isolation.level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read_uncommitted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讀交易資料要設 read_committed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session.timeout.ms / heartbeat.interval.ms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45000 / 3000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使用新 group protocol(CONSUMER)時改由 broker 的 group.consumer.* 控制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max.poll.interval.ms / max.poll.records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300000 / 500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處理時間長就調整,否則會被踢出群組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partition.assignment.strategy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RangeAssignor, CooperativeStickyAssignor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偏好 cooperative 以降低 rebalance 影響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group.instance.id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null;設定後重啟不立即 rebalance,需等 session timeout</w:t>
            </w:r>
          </w:p>
        </w:tc>
        <w:tc>
          <w:tcPr>
            <w:tcW w:type="dxa" w:w="38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長駐服務可用靜態成員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本案實測(Lab 25,Java 單檔程式,HA 環境):(1)broker 暫停 5 秒造成逾時重送,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明設關閉冪等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時 1500 筆變 1505(5 筆重複),開啟冪等為 0 重複(預設本來就是開啟,不要手動關);(2)手動提交的 consumer 在處理後、提交前當機,重啟後同一批 100 筆被再處理一次,所以處理必須能容許重複;(3)新成員加入時 eager(Range)收回全部 6 個分區,cooperative 只收回要換人的 3 個;(4)成員滾動重啟時,動態成員讓其他成員多經歷兩次 rebalance,靜態成員(`group.instance.id`)在 session timeout 內重啟為 0 次;(5)交易 abort 的訊息仍寫在 log,`read_committed` 看不到、`read_uncommitted` 看得到。程式用 super user 身分以便專注行為,正式應用請用自己的身分與最小權限。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consumer 端的 DLQ、冪等處理與提交策略,官方沒有找到專章;一般做法是「處理要冪等,重複訊息不造成重複效果」。</w:t>
      </w:r>
      <w:r>
        <w:rPr>
          <w:rFonts w:ascii="Microsoft JhengHei" w:cs="Microsoft JhengHei" w:eastAsia="Microsoft JhengHei" w:hAnsi="Microsoft JhengHei"/>
          <w:b/>
          <w:bCs/>
          <w:color w:val="B45309"/>
          <w:sz w:val="18"/>
          <w:szCs w:val="18"/>
        </w:rPr>
        <w:t xml:space="preserve">〔社群或第三方〕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5.4 Schema Registry 與資料契約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6640"/>
        <w:gridCol w:w="1070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主題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格式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Avro、Protobuf、JSON Schema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相容性模式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BACKWARD(預設,非 transitive)、BACKWARD_TRANSITIVE、FORWARD、FORWARD_TRANSITIVE、FULL、FULL_TRANSITIVE、NONE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升級順序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BACKWARD 先升 consumer;FORWARD 先升 producer;FULL 無順序限制;Kafka Streams 只支援 FULL 與 BACKWARD 系列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subject 命名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TopicNameStrategy(預設,&lt;topic&gt;-key/-value)、RecordNameStrategy、TopicRecordNameStrategy;client 要自己設,broker 端設定不會傳給 client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auto.register.schemas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正式環境建議 false,由 CI 註冊;use.latest.version 僅在 auto.register=false 時有效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6"/>
                <w:szCs w:val="16"/>
              </w:rPr>
              <w:t xml:space="preserve">〔推論,未找到明載〕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資料契約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schema 加 metadata 與規則(ruleSet:domainRules、migrationRules);規則的 onFailure 預設 ERROR,內建動作 NONE、ERROR、DLQ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標籤</w:t>
            </w:r>
          </w:p>
        </w:tc>
        <w:tc>
          <w:tcPr>
            <w:tcW w:type="dxa" w:w="6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Avro 與 JSON 用 `confluent:tags`;Protobuf 用 `confluent.field_meta`</w:t>
            </w:r>
          </w:p>
        </w:tc>
        <w:tc>
          <w:tcPr>
            <w:tcW w:type="dxa" w:w="10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</w:tbl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★建議:相容性模式用 BACKWARD 或 FULL,並把相容性檢查放進 CI;任何模式都要先確認升級順序。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Schema CI/CD(Maven 或 Gradle plugin)的官方頁面沒有找到。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5.5 欄位級加密(CSFLE)給開發者看的重點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流程(信封加密):KEK 在外部 KMS;DEK 由 Schema Registry 的 DEK Registry 以 subject 為範圍管理;producer 端依規則找出標籤欄位、取得或產生 DEK(用 KMS 的 KEK 包起來存回 DEK Registry)、用明文 DEK 加密欄位;consumer 端取回加密的 DEK、向 KMS 解開、解密欄位。加密與解密都在 client,broker 與 Schema Registry 看不到明文。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6961"/>
        <w:gridCol w:w="1071"/>
      </w:tblGrid>
      <w:tr>
        <w:trPr>
          <w:tblHeader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依據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授權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Enterprise 8.0 以上加 CSFLE Add-On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KMS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AWS KMS、Azure Key Vault、Google Cloud KMS、HashiCorp Vault Transit、local(僅測試);自訂 KMS 驅動需實作三個 Java 介面。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HSM 與 CyberArk 沒有內建支援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規則參數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encrypt.kek.name、encrypt.kms.key.id、encrypt.kms.type、encrypt.dek.algorithm(AES256_GCM 預設;AES256_SIV 供 key 欄位的確定性加密)、encrypt.dek.expiry.days(DEK 輪替)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client 要求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必須 auto.register.schemas=false 且 use.latest.version=true;Java 需加密函式庫;其他語言有最低版本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可加密的欄位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只有 string 與 bytes;整數不支援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失敗處理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onFailure 格式「加密,解密」,例如 "ERROR,NONE";解密失敗設 NONE 會把密文原樣傳出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限制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目前版本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不要搭配 DLQ,否則可能外洩明文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;Flink 與 ksqlDB 無法處理加密資料;加密有 client 端額外負擔、壓縮效果下降;KMS 權限與 Confluent RBAC 要同時具備;地端 Connect 是否支援 CSFLE 要核對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6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解密權限</w:t>
            </w:r>
          </w:p>
        </w:tc>
        <w:tc>
          <w:tcPr>
            <w:tcW w:type="dxa" w:w="6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由 KMS 控制,不是 Kafka 的 RBAC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5FA8" w:sz="4"/>
              <w:left w:val="single" w:color="1F5FA8" w:sz="18"/>
              <w:bottom w:val="single" w:color="1F5FA8" w:sz="4"/>
              <w:right w:val="single" w:color="1F5FA8" w:sz="4"/>
            </w:tcBorders>
            <w:shd w:fill="EEF4F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21"/>
                <w:szCs w:val="21"/>
              </w:rPr>
              <w:t xml:space="preserve">本案測試的結果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已驗證:KEK 的建立與讀取授權、subject 授權、規則沒生效時資料以明文寫入。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8"/>
                <w:szCs w:val="18"/>
              </w:rPr>
              <w:t xml:space="preserve">〔本案實測〕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未驗證:欄位實際加密、解密、DEK 與 KEK 輪替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——註冊帶 ENCRYPT 規則的 schema 回 402;`defaultRuleSet` 也一樣被擋;Schema Registry 的日誌顯示它持續檢查加購授權。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8"/>
                <w:szCs w:val="18"/>
              </w:rPr>
              <w:t xml:space="preserve">〔本案實測〕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• 因此: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上線前一定要讀 topic 的原始位元組確認欄位真的是密文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,不能只看 producer 沒報錯。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8"/>
                <w:szCs w:val="18"/>
              </w:rPr>
              <w:t xml:space="preserve">〔本案實測〕</w:t>
            </w:r>
          </w:p>
        </w:tc>
      </w:tr>
    </w:tbl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5.6 Connect、REST Proxy、Kafka Streams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Connect DLQ:`errors.tolerance`(預設 none)、`errors.deadletterqueue.topic.name`、`errors.deadletterqueue.context.headers.enable`(預設 false)。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Connect 的設定檔祕密:worker 設 `config.providers`;可用 FileConfigProvider(`${file:路徑:key}`)、EnvVarConfigProvider;RBAC 環境另有 SecurePassConfigProvider;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每台 worker 都要有相同的 provider 與可解析的值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Proxy:預設埠 8082;v3 含 Admin API,v2 為 consumer API;consumer 綁定特定 proxy 實例;每次 produce 只能一個 topic;producer 設定是全域的;正式環境應安裝 REST Proxy Security Plugin(Enterprise)。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Kafka Streams:state store 可用 RocksDB 或記憶體;每個 store 有 compacted 的 changelog topic;可設 standby replica;exactly-once 下本地狀態與 changelog 不一致會整個重建。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ksqlDB 與 Connect 搭配 CSFLE 的限制見 5.5。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5.7 Client 相容性與觀測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各 CP 版本的 Java client 與任何受支援版本的 broker 相容(各有支援期限);其他語言(C/C++、Python、Go、.NET)client 與所有 CP 版本相容,但有支援期限。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Schema Registry 8.x 會讓 6.2 以前的 `kafka-schema-registry-client` 出現 `UnrecognizedPropertyException`。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Control Center 的 Topics 頁可看 consumer lag 與消費指標。</w:t>
      </w:r>
      <w:r>
        <w:rPr>
          <w:rFonts w:ascii="Microsoft JhengHei" w:cs="Microsoft JhengHei" w:eastAsia="Microsoft JhengHei" w:hAnsi="Microsoft JhengHei"/>
          <w:b/>
          <w:bCs/>
          <w:color w:val="1F7A4D"/>
          <w:sz w:val="18"/>
          <w:szCs w:val="18"/>
        </w:rPr>
        <w:t xml:space="preserve">〔官方文件〕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client 端的指標名稱、quota 的具體設定、Testcontainers 與單元測試做法,官方頁面沒有找到。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5.8 上線檢查表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9"/>
        <w:gridCol w:w="6425"/>
        <w:gridCol w:w="1714"/>
      </w:tblGrid>
      <w:tr>
        <w:trPr>
          <w:tblHeader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檢查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建議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可靠性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acks=all、冪等開啟;副本 3 與 min.isr 2;delivery.timeout.ms 合理;consumer 處理冪等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授權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只有自己的 topic 與 group 的最小權限;AD 群組而非個人;憑證與密碼由 CyberArk 取得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Schema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相容性檢查通過;auto.register.schemas=false;subject 命名一致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敏感欄位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是否需要欄位加密;若用 CSFLE:讀原始位元組確認、未搭配 DLQ、KMS 權限就緒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韌性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一台 broker 重啟時應用能自動恢復(測過);長連線應用在認證失敗時能重新取密碼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觀測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有 lag 與錯誤率告警;日誌不印出敏感內容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變更</w:t>
            </w:r>
          </w:p>
        </w:tc>
        <w:tc>
          <w:tcPr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核准單、回退計畫、負責人與值班聯絡方式</w:t>
            </w:r>
          </w:p>
        </w:tc>
        <w:tc>
          <w:tcPr>
            <w:tcW w:type="dxa" w:w="17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</w:p>
        </w:tc>
      </w:tr>
    </w:tbl>
    <w:p>
      <w:pPr>
        <w:pStyle w:val="Heading1"/>
        <w:pageBreakBefore/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6"/>
          <w:szCs w:val="36"/>
        </w:rPr>
        <w:t xml:space="preserve">第 6 章  組織與治理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45309" w:sz="4"/>
              <w:left w:val="single" w:color="B45309" w:sz="18"/>
              <w:bottom w:val="single" w:color="B45309" w:sz="4"/>
              <w:right w:val="single" w:color="B45309" w:sz="4"/>
            </w:tcBorders>
            <w:shd w:fill="FFF7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1"/>
                <w:szCs w:val="21"/>
              </w:rPr>
              <w:t xml:space="preserve">依據說明</w:t>
            </w:r>
          </w:p>
          <w:p>
            <w:pPr>
              <w:spacing w:after="50" w:line="29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本章幾乎都是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1"/>
                <w:szCs w:val="21"/>
              </w:rPr>
              <w:t xml:space="preserve">通用實務或廠商文章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,不是官方規範,也不是銀行實證。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8"/>
                <w:szCs w:val="18"/>
              </w:rPr>
              <w:t xml:space="preserve">〔社群或第三方〕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8"/>
                <w:szCs w:val="18"/>
              </w:rPr>
              <w:t xml:space="preserve">〔推論,未找到明載〕</w:t>
            </w: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 用來引導討論,不要當作標準。</w:t>
            </w:r>
          </w:p>
        </w:tc>
      </w:tr>
    </w:tbl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6.1 營運模式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926"/>
        <w:gridCol w:w="2784"/>
      </w:tblGrid>
      <w:tr>
        <w:trPr>
          <w:tblHeader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面向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做法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備註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平台團隊與應用團隊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平台團隊提供護欄(命名、分區上限、保留期、副本數、schema 標準),應用團隊在護欄內自助申請,例外走核准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6"/>
                <w:szCs w:val="16"/>
              </w:rPr>
              <w:t xml:space="preserve">〔社群或第三方〕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 Conduktor 的說法;單一案例的數字是廠商自行發布,未獨立驗證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設定即程式碼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topic、ACL、擁有者以 Git 宣告式管理(YAML 加 CI/CD),審查後套用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6"/>
                <w:szCs w:val="16"/>
              </w:rPr>
              <w:t xml:space="preserve">〔社群或第三方〕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角色權限下放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用 ResourceOwner 把前綴資源的授權下放給各團隊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存取覆核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定期匯出角色綁定與 AD 群組成員覆核;高權限群組平常為空,事件時臨時加入、事後移出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6"/>
                <w:szCs w:val="16"/>
              </w:rPr>
              <w:t xml:space="preserve">〔本案實測〕</w:t>
            </w: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(臨時提權流程已實測);覆核頻率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6"/>
                <w:szCs w:val="16"/>
              </w:rPr>
              <w:t xml:space="preserve">〔推論,未找到明載〕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職務分離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SecurityAdmin、UserAdmin、AuditAdmin、ClusterAdmin、Operator 為獨立角色,可拆分負責人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官方明載角色清單;「用來做職務分離」是推論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6"/>
                <w:szCs w:val="16"/>
              </w:rPr>
              <w:t xml:space="preserve">〔官方文件〕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6"/>
                <w:szCs w:val="16"/>
              </w:rPr>
              <w:t xml:space="preserve">〔推論,未找到明載〕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成本分攤、變更管理</w:t>
            </w:r>
          </w:p>
        </w:tc>
        <w:tc>
          <w:tcPr>
            <w:tcW w:type="dxa" w:w="4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沒有找到可追溯的銀行實務來源</w:t>
            </w:r>
          </w:p>
        </w:tc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03A2E"/>
                <w:sz w:val="16"/>
                <w:szCs w:val="16"/>
              </w:rPr>
              <w:t xml:space="preserve">〔推論,未找到明載〕</w:t>
            </w:r>
          </w:p>
        </w:tc>
      </w:tr>
    </w:tbl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6.2 維運操作的管控(OP menu)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本案設計:操作員只從跳板機上的選單執行審核過的作業;選單不判斷權限,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真正的門是 Kafka 的授權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(選單以操作員本人的 AD 身分執行)。</w:t>
      </w:r>
      <w:r>
        <w:rPr>
          <w:rFonts w:ascii="Microsoft JhengHei" w:cs="Microsoft JhengHei" w:eastAsia="Microsoft JhengHei" w:hAnsi="Microsoft JhengHei"/>
          <w:b/>
          <w:bCs/>
          <w:color w:val="1F5FA8"/>
          <w:sz w:val="18"/>
          <w:szCs w:val="18"/>
        </w:rPr>
        <w:t xml:space="preserve">〔本案實測〕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這避免了「選單被繞過就失控」。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6.3 DR 演練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演練要實測切換時間,與 RTO 目標比對;primary 與 secondary 的設定漂移是常見的隱性失敗;確認值班人員不需冗長核准鏈就能授權切換。</w:t>
      </w:r>
      <w:r>
        <w:rPr>
          <w:rFonts w:ascii="Microsoft JhengHei" w:cs="Microsoft JhengHei" w:eastAsia="Microsoft JhengHei" w:hAnsi="Microsoft JhengHei"/>
          <w:b/>
          <w:bCs/>
          <w:color w:val="B45309"/>
          <w:sz w:val="18"/>
          <w:szCs w:val="18"/>
        </w:rPr>
        <w:t xml:space="preserve">〔社群或第三方〕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銀行的具體 RPO/RTO 數值沒有公開來源;由業務與法遵決定。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6.4 法規與資料保護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金管會的委外與雲端規範: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只找到媒體整理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(2019 年「金融機構作業委託他人處理內部作業制度及程序辦法」增列雲端委外);重點包含加密或代碼化與金鑰管理機制、終止委外時資料刪除與留存紀錄。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本案為地端自建,適用範圍未確認,必須由法遵單位對照原文。</w:t>
      </w:r>
      <w:r>
        <w:rPr>
          <w:rFonts w:ascii="Microsoft JhengHei" w:cs="Microsoft JhengHei" w:eastAsia="Microsoft JhengHei" w:hAnsi="Microsoft JhengHei"/>
          <w:b/>
          <w:bCs/>
          <w:color w:val="B45309"/>
          <w:sz w:val="18"/>
          <w:szCs w:val="18"/>
        </w:rPr>
        <w:t xml:space="preserve">〔社群或第三方〕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PCI-DSS 或個資(GDPR 類)的 Confluent 官方指引沒有找到。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crypto-shredding:以銷毀金鑰使留在不可變日誌中的密文無法讀取,對應刪除義務;實作為每個對象一把 DEK 加外部 KMS 的 KEK。這是競品的說法,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是否足以滿足法規要法務確認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,而且需要 CSFLE 授權。</w:t>
      </w:r>
      <w:r>
        <w:rPr>
          <w:rFonts w:ascii="Microsoft JhengHei" w:cs="Microsoft JhengHei" w:eastAsia="Microsoft JhengHei" w:hAnsi="Microsoft JhengHei"/>
          <w:b/>
          <w:bCs/>
          <w:color w:val="B45309"/>
          <w:sz w:val="18"/>
          <w:szCs w:val="18"/>
        </w:rPr>
        <w:t xml:space="preserve">〔社群或第三方〕</w:t>
      </w:r>
    </w:p>
    <w:p>
      <w:pPr>
        <w:pStyle w:val="Heading1"/>
        <w:pageBreakBefore/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6"/>
          <w:szCs w:val="36"/>
        </w:rPr>
        <w:t xml:space="preserve">第 7 章  風險與常見陷阱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1"/>
        <w:gridCol w:w="2998"/>
        <w:gridCol w:w="3534"/>
        <w:gridCol w:w="1285"/>
      </w:tblGrid>
      <w:tr>
        <w:trPr>
          <w:tblHeader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風險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預防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依據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刪除 SCRAM 帳號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全新叢集重啟後 broker 起不來或全部 SCRAM 登入失敗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停用=覆寫隨機密碼+解除角色;內部通道用 mTLS;向 Confluent 確認 backport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5"/>
                <w:szCs w:val="15"/>
              </w:rPr>
              <w:t xml:space="preserve">〔社群或第三方〕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5"/>
                <w:szCs w:val="15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憑證過期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client 持續重試認證,broker CPU 飆高;元件之間連線失敗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到期監控、提前更換、不停機輪替演練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5"/>
                <w:szCs w:val="15"/>
              </w:rPr>
              <w:t xml:space="preserve">〔社群或第三方〕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共用內部憑證外洩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私鑰等於 super user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0600、不入版本庫、由 CyberArk 保管、定期輪替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5"/>
                <w:szCs w:val="15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檔與主金鑰不成對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broker 啟動失敗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輪替前備舊檔與舊主金鑰;滾動順序固定;換檔與換金鑰在同一台同時完成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5"/>
                <w:szCs w:val="15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只停用憑證不解除角色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已連著的舊連線繼續運作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先隔離再停用,看稽核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5"/>
                <w:szCs w:val="15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規則沒生效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CSFLE 規則被默默丟掉,明文寫入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開啟規則 extension;上線前讀原始位元組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5"/>
                <w:szCs w:val="15"/>
              </w:rPr>
              <w:t xml:space="preserve">〔官方文件〕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5"/>
                <w:szCs w:val="15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CSFLE 搭配 DLQ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可能外洩明文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目前不搭配 DLQ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5"/>
                <w:szCs w:val="15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VM 快照與 vMotion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可能造成整個叢集中斷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規範明文禁止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5"/>
                <w:szCs w:val="15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授權到期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Control Center、安全外掛與商業連接器無法啟動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到期監控與換金鑰演練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5"/>
                <w:szCs w:val="15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舊 client 與 Kafka 4.x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無法連線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升級前盤點 client 版本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5"/>
                <w:szCs w:val="15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單一半健康 broker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長時間全服務影響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視同故障處理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5"/>
                <w:szCs w:val="15"/>
              </w:rPr>
              <w:t xml:space="preserve">〔社群或第三方〕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rebalance 風暴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eager rebalance 停全體 consumer;滾動部署同時重啟過多實例會連鎖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cooperative rebalancing、分批部署、靜態成員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5"/>
                <w:szCs w:val="15"/>
              </w:rPr>
              <w:t xml:space="preserve">〔社群或第三方〕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5"/>
                <w:szCs w:val="15"/>
              </w:rPr>
              <w:t xml:space="preserve">〔官方文件〕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分區與 key 設計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分區不足形成消費上限;key 傾斜使流量集中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上線前做容量與 key 分佈評估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5"/>
                <w:szCs w:val="15"/>
              </w:rPr>
              <w:t xml:space="preserve">〔社群或第三方〕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schema 破壞性變更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悄悄破壞下游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強制相容性檢查、CI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15"/>
                <w:szCs w:val="15"/>
              </w:rPr>
              <w:t xml:space="preserve">〔社群或第三方〕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AD 鎖定被濫用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攻擊者故意鎖定別人帳號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緊急路徑與機器帳號不受 AD 鎖定影響;鎖定原則要評估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5FA8"/>
                <w:sz w:val="15"/>
                <w:szCs w:val="15"/>
              </w:rPr>
              <w:t xml:space="preserve">〔本案實測〕</w:t>
            </w:r>
          </w:p>
        </w:tc>
      </w:tr>
      <w:tr>
        <w:trPr>
          <w:cantSplit/>
        </w:trPr>
        <w:tc>
          <w:tcPr>
            <w:tcW w:type="dxa" w:w="18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群組大小寫</w:t>
            </w:r>
          </w:p>
        </w:tc>
        <w:tc>
          <w:tcPr>
            <w:tcW w:type="dxa" w:w="29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群組 ID 與 super user 登入 ID 大小寫敏感,不一致則授權失效</w:t>
            </w:r>
          </w:p>
        </w:tc>
        <w:tc>
          <w:tcPr>
            <w:tcW w:type="dxa" w:w="35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以 AD 記錄為準</w:t>
            </w:r>
          </w:p>
        </w:tc>
        <w:tc>
          <w:tcPr>
            <w:tcW w:type="dxa" w:w="12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7A4D"/>
                <w:sz w:val="15"/>
                <w:szCs w:val="15"/>
              </w:rPr>
              <w:t xml:space="preserve">〔官方文件〕</w:t>
            </w:r>
          </w:p>
        </w:tc>
      </w:tr>
    </w:tbl>
    <w:p>
      <w:pPr>
        <w:pStyle w:val="Heading1"/>
        <w:pageBreakBefore/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6"/>
          <w:szCs w:val="36"/>
        </w:rPr>
        <w:t xml:space="preserve">第 8 章  待確認與未驗證事項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8.1 要向客戶確認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99"/>
        <w:gridCol w:w="5569"/>
        <w:gridCol w:w="2570"/>
      </w:tblGrid>
      <w:tr>
        <w:trPr>
          <w:tblHeader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主題</w:t>
            </w:r>
          </w:p>
        </w:tc>
        <w:tc>
          <w:tcPr>
            <w:tcW w:type="dxa" w:w="5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影響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AD</w:t>
            </w:r>
          </w:p>
        </w:tc>
        <w:tc>
          <w:tcPr>
            <w:tcW w:type="dxa" w:w="5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使用者名稱與 CN 是否完全相同(含大小寫);Kafka 群組放哪個 OU;群組人數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群組查詢設定、主體寫法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主機</w:t>
            </w:r>
          </w:p>
        </w:tc>
        <w:tc>
          <w:tcPr>
            <w:tcW w:type="dxa" w:w="5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跳板機與各主機是否加入 AD;人連主機是否一律經 PSM;22 埠允許哪些來源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登入與 sudo 設計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CyberArk</w:t>
            </w:r>
          </w:p>
        </w:tc>
        <w:tc>
          <w:tcPr>
            <w:tcW w:type="dxa" w:w="5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有哪些模組(PSM、CPM、CCP、Conjur、Summon、Certificate Manager);應用主機與 Kafka 節點能否連到取密碼服務;輪替週期與負責人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第 3 章 3.5 每一列的做法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負載平衡</w:t>
            </w:r>
          </w:p>
        </w:tc>
        <w:tc>
          <w:tcPr>
            <w:tcW w:type="dxa" w:w="5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虛擬伺服器類型、TLS session 復用、persistence、idle timeout、SNAT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憑證名稱、sticky 設定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變更管理</w:t>
            </w:r>
          </w:p>
        </w:tc>
        <w:tc>
          <w:tcPr>
            <w:tcW w:type="dxa" w:w="5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核准方式、維運項目清單、輪替與升級的維護窗口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流程與選單設計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憑證</w:t>
            </w:r>
          </w:p>
        </w:tc>
        <w:tc>
          <w:tcPr>
            <w:tcW w:type="dxa" w:w="5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CA 由誰簽、有效期政策、能否動態更換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憑證生命週期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資料保護</w:t>
            </w:r>
          </w:p>
        </w:tc>
        <w:tc>
          <w:tcPr>
            <w:tcW w:type="dxa" w:w="5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是否有「連 Kafka 管理員都不能看」的欄位需求;CSFLE 加購授權怎麼取得;地端 KMS 或 HSM 型號與 Java 驅動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是否導入 CSFLE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DR</w:t>
            </w:r>
          </w:p>
        </w:tc>
        <w:tc>
          <w:tcPr>
            <w:tcW w:type="dxa" w:w="5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RPO 與 RTO 目標;是否有第二資料中心與延遲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選 Cluster Linking 或 Multi-Region</w:t>
            </w:r>
          </w:p>
        </w:tc>
      </w:tr>
      <w:tr>
        <w:trPr>
          <w:cantSplit/>
        </w:trPr>
        <w:tc>
          <w:tcPr>
            <w:tcW w:type="dxa" w:w="149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法遵</w:t>
            </w:r>
          </w:p>
        </w:tc>
        <w:tc>
          <w:tcPr>
            <w:tcW w:type="dxa" w:w="55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金管會委外與資安規範是否適用地端自建</w:t>
            </w:r>
          </w:p>
        </w:tc>
        <w:tc>
          <w:tcPr>
            <w:tcW w:type="dxa" w:w="25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設計限制</w:t>
            </w:r>
          </w:p>
        </w:tc>
      </w:tr>
    </w:tbl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8.2 要向 Confluent 確認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CP 8.3.x 是否已 backport KAFKA-20774 的修復,以及預計的修復版本。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CSFLE 加購授權的取得方式、地端 Connect 是否支援 CSFLE、有沒有 HSM 或 CyberArk 的現成驅動、自訂驅動是否在支援範圍內。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Self-Balancing Clusters 的授權與版本資格。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`confluent secret` 的 passphrase 環境變數名稱,以及在 8.3 的建議用法。</w:t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8.3 本案沒有驗證的項目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84"/>
        <w:gridCol w:w="5354"/>
      </w:tblGrid>
      <w:tr>
        <w:trPr>
          <w:tblHeader/>
        </w:trP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CSFLE 加密、解密、金鑰輪替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未驗證(授權擋住)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3 台 controller 與副本 3 的容錯與滾動重啟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已用 HA 模式實測(Lab 21);但用的是靜態 quorum,動態 quorum 與真實 VM 未驗證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Cluster Linking、Multi-Region、MirrorMaker 2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只有文件整理,未實測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Self-Balancing、Tiered Storage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只有文件整理,未實測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分區重新指派的大資料量搬家時間與對服務延遲的影響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 200 MB、限速 4 MB/s 在容器環境實測流程(Lab 24);數百 GB 的搬家時間、延遲影響、新增第 4 台 broker 後的搬家未實測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真實 AD(巢狀群組、實際延遲、憑證鏈)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以模擬的目錄服務測試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CyberArk 商業版(CCP、PSM、CPM)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以開源版 Conjur 測試,商業版 API 以客戶版本文件為準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動態換 keystore、TLS 套件建議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官方頁面沒有找到明確建議;部分來自搜尋摘要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JMX exporter 在 RHEL VM 的安裝(systemd override 載入 agent)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以容器環境實測過 agent 載入、告警與端點保護(Lab 22);VM 上的做法官方步驟沒有找到,參數相同但未在 VM 驗證;網路層防火牆限制、exporter 密碼輪替未實測</w:t>
            </w:r>
          </w:p>
        </w:tc>
      </w:tr>
      <w:tr>
        <w:trPr>
          <w:cantSplit/>
        </w:trPr>
        <w:tc>
          <w:tcPr>
            <w:tcW w:type="dxa" w:w="42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防火牆完整規則表、metadata.version 建議值</w:t>
            </w:r>
          </w:p>
        </w:tc>
        <w:tc>
          <w:tcPr>
            <w:tcW w:type="dxa" w:w="5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官方頁面沒有找到</w:t>
            </w:r>
          </w:p>
        </w:tc>
      </w:tr>
    </w:tbl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8.4 資料品質說明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官方頁面由工具讀取,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長頁面只讀到前約 10 萬字元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,標「搜尋摘要」的項目沒有全文核對;數值與指令在上線前要回原頁確認。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版本之間可能不同(例如升級順序在 7.7 與 8.3 頁面不同);以目標版本頁面為準。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b/>
          <w:bCs/>
          <w:color w:val="B45309"/>
          <w:sz w:val="18"/>
          <w:szCs w:val="18"/>
        </w:rPr>
        <w:t xml:space="preserve">〔社群或第三方〕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與 </w:t>
      </w:r>
      <w:r>
        <w:rPr>
          <w:rFonts w:ascii="Microsoft JhengHei" w:cs="Microsoft JhengHei" w:eastAsia="Microsoft JhengHei" w:hAnsi="Microsoft JhengHei"/>
          <w:b/>
          <w:bCs/>
          <w:color w:val="B03A2E"/>
          <w:sz w:val="18"/>
          <w:szCs w:val="18"/>
        </w:rPr>
        <w:t xml:space="preserve">〔推論,未找到明載〕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的內容不應直接作為設計依據。</w:t>
      </w:r>
    </w:p>
    <w:p>
      <w:pPr>
        <w:pStyle w:val="Heading1"/>
        <w:pageBreakBefore/>
        <w:spacing w:after="200" w:before="12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36"/>
          <w:szCs w:val="36"/>
        </w:rPr>
        <w:t xml:space="preserve">附錄 A  來源清單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官方文件(docs.confluent.io,platform/current 即 8.3):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版本與互通性:installation/versions-interoperability.html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系統需求:installation/system-requirements.html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部署指南(Kafka):kafka/deployment.html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KRaft 概念與設定:kafka-metadata/kraft.html、kafka-metadata/config-kraft.html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RHEL 安裝:installation/installing_cp/rhel-centos.html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封存檔安裝:installation/installing_cp/zip-tar.html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授權:installation/license.html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升級:installation/upgrade.html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部署後維運:kafka/post-deployment.html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Broker 指標:kafka/broker-metrics.html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動態設定:kafka/dynamic-config.html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認證總覽:security/authentication/overview.html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SCRAM:security/authentication/sasl/scram/overview.html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RBAC:security/rbac/index.html、security/rbac/rbac-predefined-roles.html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安全教學:security/security_tutorial.html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Secret Protection:security/secrets.html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稽核日誌:security/audit-logs/audit-logs-concepts.html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CSFLE:security/protect-data/csfle/overview.html、client-side.html、quick-start.html、custom-kms-driver.html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Self-Balancing Clusters:clusters/sbc/index.html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Tiered Storage:clusters/tiered-storage.html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Cluster Linking:multi-dc-deployments/cluster-linking/index.html、commands.html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Multi-Region:multi-dc-deployments/multi-region.html、multi-region-architectures.html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Replicator:multi-dc-deployments/replicator/index.html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Producer / Consumer / Topic 設定:installation/configuration/producer-configs.html、consumer-configs.html、topic-configs.html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Schema Registry:schema-registry/fundamentals/schema-evolution.html、data-contracts.html、serdes-develop/index.html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Connect:connect/index.html、connect/security.html、connect/manage-csfle-cp.html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REST Proxy:kafka-rest/index.html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Streams:streams/architecture.html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官方部落格與社群: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Confluent 部落格:Monitor Kafka clusters with Prometheus, Grafana and Confluent(jmx-monitoring-stacks)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Confluent 部落格:Protect PII in Kafka with data contracts(fr-fr 版)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Apache JIRA:KAFKA-20774(SCRAM 刪除)、KAFKA-15165(憑證過期的認證重試)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Conduktor:crypto-shredding、governed self-service、DR 與 chaos engineering 文章(廠商,競品視角)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Rollbar 2020 事後報告;New Relic SREcon23 演講;Goldman Sachs Kafka Summit 2021 場次摘要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iThome 報導:金管會委外與雲端規範(媒體二手整理)</w:t>
      </w:r>
    </w:p>
    <w:p>
      <w:pPr>
        <w:spacing w:after="100" w:line="300"/>
      </w:pPr>
      <w:r>
        <w:rPr>
          <w:rFonts w:ascii="Microsoft JhengHei" w:cs="Microsoft JhengHei" w:eastAsia="Microsoft JhengHei" w:hAnsi="Microsoft JhengHei"/>
          <w:color w:val="595959"/>
          <w:sz w:val="21"/>
          <w:szCs w:val="21"/>
        </w:rPr>
        <w:t xml:space="preserve">本文所有數值與指令均應在採用前回官方原頁核對。</w:t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Microsoft JhengHei" w:cs="Microsoft JhengHei" w:eastAsia="Microsoft JhengHei" w:hAnsi="Microsoft JhengHei"/>
          <w:b/>
          <w:bCs/>
          <w:color w:val="1F3A5F"/>
          <w:sz w:val="28"/>
          <w:szCs w:val="28"/>
        </w:rPr>
        <w:t xml:space="preserve">附錄 B  本案測試環境已驗證項目對照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84"/>
        <w:gridCol w:w="5247"/>
        <w:gridCol w:w="1607"/>
      </w:tblGrid>
      <w:tr>
        <w:trPr>
          <w:tblHeader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主題</w:t>
            </w:r>
          </w:p>
        </w:tc>
        <w:tc>
          <w:tcPr>
            <w:tcW w:type="dxa" w:w="5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已驗證內容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對應章節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認證與授權(人、服務、元件、只能 HTTP 的系統)</w:t>
            </w:r>
          </w:p>
        </w:tc>
        <w:tc>
          <w:tcPr>
            <w:tcW w:type="dxa" w:w="5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四條身分路徑與 7 個 AD 群組的角色綁定;臨時提權與收回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3.1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憑證設計</w:t>
            </w:r>
          </w:p>
        </w:tc>
        <w:tc>
          <w:tcPr>
            <w:tcW w:type="dxa" w:w="5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共用 server 憑證只做加密;把它當身分的後果;內部 mTLS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3.2、3.3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SCRAM 刪除問題</w:t>
            </w:r>
          </w:p>
        </w:tc>
        <w:tc>
          <w:tcPr>
            <w:tcW w:type="dxa" w:w="5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根因、全新叢集重現、長期運作叢集不一定重現、停用做法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3.4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秘密管理(Conjur、summon)</w:t>
            </w:r>
          </w:p>
        </w:tc>
        <w:tc>
          <w:tcPr>
            <w:tcW w:type="dxa" w:w="5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應用取密碼、輪替(新舊並行)、設定檔密碼不落地、主金鑰與資料金鑰輪替、不成對的後果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3.5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滾動重啟(2 台 broker)</w:t>
            </w:r>
          </w:p>
        </w:tc>
        <w:tc>
          <w:tcPr>
            <w:tcW w:type="dxa" w:w="5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寫入期間零遺失;逐台重啟並驗證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3.5.3、4.3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平台告警(兩條收集路徑)</w:t>
            </w:r>
          </w:p>
        </w:tc>
        <w:tc>
          <w:tcPr>
            <w:tcW w:type="dxa" w:w="5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URP、離線分區、active controller 等告警實測觸發;telemetry 約 150–250 秒 vs JMX exporter 約 35 秒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4.1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HA 叢集(3 controller、3 broker)</w:t>
            </w:r>
          </w:p>
        </w:tc>
        <w:tc>
          <w:tcPr>
            <w:tcW w:type="dxa" w:w="5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quorum、停 1 台與 2 台 broker 的寫入與讀取差異、停 1 台與 2 台 controller、滾動重啟 3+3 零遺失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1.3、4.3、5.2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稽核</w:t>
            </w:r>
          </w:p>
        </w:tc>
        <w:tc>
          <w:tcPr>
            <w:tcW w:type="dxa" w:w="5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成功讀取不出現、隔離後出現 DENIED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3.6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帳號被偷之後</w:t>
            </w:r>
          </w:p>
        </w:tc>
        <w:tc>
          <w:tcPr>
            <w:tcW w:type="dxa" w:w="5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重新認證、失敗告警、TLS 套件、連線上限、配額、AD 鎖定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3.7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Schema Registry 授權</w:t>
            </w:r>
          </w:p>
        </w:tc>
        <w:tc>
          <w:tcPr>
            <w:tcW w:type="dxa" w:w="5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subject 與 KEK 授權;規則沒生效的明文寫入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3.8、5.5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CSFLE 授權限制</w:t>
            </w:r>
          </w:p>
        </w:tc>
        <w:tc>
          <w:tcPr>
            <w:tcW w:type="dxa" w:w="5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402;defaultRuleSet 也被擋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5.5</w:t>
            </w:r>
          </w:p>
        </w:tc>
      </w:tr>
      <w:tr>
        <w:trPr>
          <w:cantSplit/>
        </w:trPr>
        <w:tc>
          <w:tcPr>
            <w:tcW w:type="dxa" w:w="27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OP menu 與緊急模式</w:t>
            </w:r>
          </w:p>
        </w:tc>
        <w:tc>
          <w:tcPr>
            <w:tcW w:type="dxa" w:w="52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分層、以本人身分執行、緊急路徑</w:t>
            </w:r>
          </w:p>
        </w:tc>
        <w:tc>
          <w:tcPr>
            <w:tcW w:type="dxa" w:w="160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line="27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6.2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第 </w:t>
      <w:fldChar w:fldCharType="begin"/>
      <w:instrText xml:space="preserve">PAGE</w:instrText>
      <w:fldChar w:fldCharType="separate"/>
      <w:fldChar w:fldCharType="end"/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JhengHei" w:cs="Microsoft JhengHei" w:eastAsia="Microsoft JhengHei" w:hAnsi="Microsoft JhengHei"/>
        <w:color w:val="808080"/>
        <w:sz w:val="16"/>
        <w:szCs w:val="16"/>
      </w:rPr>
      <w:t xml:space="preserve">Confluent Platform 銀行導入手冊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Microsoft JhengHei" w:cs="Microsoft JhengHei" w:eastAsia="Microsoft JhengHei" w:hAnsi="Microsoft Jheng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Microsoft JhengHei" w:cs="Microsoft JhengHei" w:eastAsia="Microsoft JhengHei" w:hAnsi="Microsoft Jheng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Microsoft JhengHei" w:cs="Microsoft JhengHei" w:eastAsia="Microsoft JhengHei" w:hAnsi="Microsoft JhengHei"/>
      <w:b/>
      <w:bCs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Confluent Platform 銀行導入手冊</dc:title>
  <dc:creator>Claude</dc:creator>
  <cp:lastModifiedBy>Un-named</cp:lastModifiedBy>
  <cp:revision>1</cp:revision>
  <dcterms:created xsi:type="dcterms:W3CDTF">2026-10-10T08:43:07.523Z</dcterms:created>
  <dcterms:modified xsi:type="dcterms:W3CDTF">2026-10-10T08:43:07.524Z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