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E62" w:rsidRPr="00C96C9C" w:rsidRDefault="00C83671">
      <w:pPr>
        <w:spacing w:line="240" w:lineRule="auto"/>
        <w:jc w:val="center"/>
        <w:rPr>
          <w:lang w:val="ru-RU"/>
        </w:rPr>
      </w:pPr>
      <w:r w:rsidRPr="00C96C9C">
        <w:rPr>
          <w:b/>
          <w:lang w:val="ru-RU"/>
        </w:rPr>
        <w:t>Практическая работа № 4</w:t>
      </w:r>
    </w:p>
    <w:p w:rsidR="00155E62" w:rsidRPr="00C96C9C" w:rsidRDefault="00C83671">
      <w:pPr>
        <w:spacing w:after="200" w:line="240" w:lineRule="auto"/>
        <w:jc w:val="center"/>
        <w:rPr>
          <w:lang w:val="ru-RU"/>
        </w:rPr>
      </w:pPr>
      <w:r w:rsidRPr="00C96C9C">
        <w:rPr>
          <w:b/>
          <w:lang w:val="ru-RU"/>
        </w:rPr>
        <w:t>СТРОКОВЫЕ И ЦВЕТОВЫЕ РЕСУРСЫ</w:t>
      </w:r>
    </w:p>
    <w:p w:rsidR="00155E62" w:rsidRPr="00C96C9C" w:rsidRDefault="00C83671">
      <w:pPr>
        <w:spacing w:after="180"/>
        <w:jc w:val="both"/>
        <w:rPr>
          <w:lang w:val="ru-RU"/>
        </w:rPr>
      </w:pPr>
      <w:r w:rsidRPr="00C96C9C">
        <w:rPr>
          <w:b/>
          <w:lang w:val="ru-RU"/>
        </w:rPr>
        <w:t xml:space="preserve">Цель работы: </w:t>
      </w:r>
      <w:r w:rsidRPr="00C96C9C">
        <w:rPr>
          <w:lang w:val="ru-RU"/>
        </w:rPr>
        <w:t>изучение правил создания строковых и цветовых ресурсов проекта, создание приложения с использованием этих ресурсов.</w:t>
      </w:r>
    </w:p>
    <w:p w:rsidR="00155E62" w:rsidRDefault="00C83671">
      <w:pPr>
        <w:spacing w:before="80" w:after="200" w:line="240" w:lineRule="auto"/>
        <w:jc w:val="center"/>
      </w:pPr>
      <w:r>
        <w:rPr>
          <w:b/>
        </w:rPr>
        <w:t>Ход работы</w:t>
      </w:r>
    </w:p>
    <w:p w:rsidR="00155E62" w:rsidRDefault="00C83671">
      <w:pPr>
        <w:spacing w:after="240"/>
        <w:jc w:val="both"/>
      </w:pPr>
      <w:r w:rsidRPr="00C96C9C">
        <w:rPr>
          <w:lang w:val="ru-RU"/>
        </w:rPr>
        <w:t>После запуска приложения отображаются текст «</w:t>
      </w:r>
      <w:r>
        <w:t>Hello</w:t>
      </w:r>
      <w:r w:rsidRPr="00C96C9C">
        <w:rPr>
          <w:lang w:val="ru-RU"/>
        </w:rPr>
        <w:t xml:space="preserve"> </w:t>
      </w:r>
      <w:r>
        <w:t>Android</w:t>
      </w:r>
      <w:r w:rsidRPr="00C96C9C">
        <w:rPr>
          <w:lang w:val="ru-RU"/>
        </w:rPr>
        <w:t xml:space="preserve">!» и кнопка </w:t>
      </w:r>
      <w:r w:rsidRPr="00C96C9C">
        <w:rPr>
          <w:lang w:val="ru-RU"/>
        </w:rPr>
        <w:t xml:space="preserve">«Нажмите на кнопку». </w:t>
      </w:r>
      <w:r>
        <w:t>При нажатии надпись изменяется на «Голубев».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155E62">
        <w:trPr>
          <w:jc w:val="center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5E62" w:rsidRDefault="00C83671">
            <w:pPr>
              <w:spacing w:line="240" w:lineRule="auto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396384" cy="5328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40223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384" cy="53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5E62" w:rsidRDefault="00C83671">
            <w:pPr>
              <w:spacing w:line="240" w:lineRule="auto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428492" cy="5328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40230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492" cy="53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155E62" w:rsidRPr="00C96C9C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155E62" w:rsidRPr="00C96C9C" w:rsidRDefault="00C83671">
            <w:pPr>
              <w:spacing w:line="240" w:lineRule="auto"/>
              <w:jc w:val="center"/>
              <w:rPr>
                <w:lang w:val="ru-RU"/>
              </w:rPr>
            </w:pPr>
            <w:r w:rsidRPr="00C96C9C">
              <w:rPr>
                <w:sz w:val="24"/>
                <w:lang w:val="ru-RU"/>
              </w:rPr>
              <w:t>Рис. 4.4. Приложение до нажатия на кнопку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155E62" w:rsidRPr="00C96C9C" w:rsidRDefault="00C83671">
            <w:pPr>
              <w:spacing w:line="240" w:lineRule="auto"/>
              <w:jc w:val="center"/>
              <w:rPr>
                <w:lang w:val="ru-RU"/>
              </w:rPr>
            </w:pPr>
            <w:r w:rsidRPr="00C96C9C">
              <w:rPr>
                <w:sz w:val="24"/>
                <w:lang w:val="ru-RU"/>
              </w:rPr>
              <w:t>Рис. 4.5. Приложение после нажатия на кнопку</w:t>
            </w:r>
          </w:p>
        </w:tc>
      </w:tr>
    </w:tbl>
    <w:p w:rsidR="00155E62" w:rsidRPr="00C96C9C" w:rsidRDefault="00155E62">
      <w:pPr>
        <w:rPr>
          <w:lang w:val="ru-RU"/>
        </w:rPr>
      </w:pPr>
    </w:p>
    <w:p w:rsidR="00155E62" w:rsidRPr="00C96C9C" w:rsidRDefault="00C83671">
      <w:pPr>
        <w:spacing w:before="200" w:after="180"/>
        <w:jc w:val="both"/>
        <w:rPr>
          <w:lang w:val="ru-RU"/>
        </w:rPr>
      </w:pPr>
      <w:r w:rsidRPr="00C96C9C">
        <w:rPr>
          <w:b/>
          <w:lang w:val="ru-RU"/>
        </w:rPr>
        <w:t xml:space="preserve">Вывод: </w:t>
      </w:r>
      <w:r w:rsidRPr="00C96C9C">
        <w:rPr>
          <w:lang w:val="ru-RU"/>
        </w:rPr>
        <w:t xml:space="preserve">в результате практической работы были изучены правила создания и использования строковых </w:t>
      </w:r>
      <w:r w:rsidRPr="00C96C9C">
        <w:rPr>
          <w:lang w:val="ru-RU"/>
        </w:rPr>
        <w:t xml:space="preserve">и цветовых ресурсов в </w:t>
      </w:r>
      <w:r>
        <w:t>Android</w:t>
      </w:r>
      <w:r w:rsidRPr="00C96C9C">
        <w:rPr>
          <w:lang w:val="ru-RU"/>
        </w:rPr>
        <w:t xml:space="preserve"> </w:t>
      </w:r>
      <w:r>
        <w:t>Studio</w:t>
      </w:r>
      <w:r w:rsidRPr="00C96C9C">
        <w:rPr>
          <w:lang w:val="ru-RU"/>
        </w:rPr>
        <w:t xml:space="preserve">. Создано приложение, в котором цвет фона и текста задаётся через </w:t>
      </w:r>
      <w:r>
        <w:t>XML</w:t>
      </w:r>
      <w:r w:rsidRPr="00C96C9C">
        <w:rPr>
          <w:lang w:val="ru-RU"/>
        </w:rPr>
        <w:t>-ресурсы, а нажатие кнопки изменяет отображаемую надпись.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839"/>
        <w:gridCol w:w="1814"/>
      </w:tblGrid>
      <w:tr w:rsidR="00155E62">
        <w:trPr>
          <w:jc w:val="center"/>
        </w:trPr>
        <w:tc>
          <w:tcPr>
            <w:tcW w:w="1701" w:type="dxa"/>
            <w:vAlign w:val="center"/>
          </w:tcPr>
          <w:p w:rsidR="00155E62" w:rsidRDefault="00C83671">
            <w:pPr>
              <w:spacing w:line="240" w:lineRule="auto"/>
            </w:pPr>
            <w:r>
              <w:lastRenderedPageBreak/>
              <w:t>Выполнил</w:t>
            </w:r>
          </w:p>
        </w:tc>
        <w:tc>
          <w:tcPr>
            <w:tcW w:w="5839" w:type="dxa"/>
            <w:vAlign w:val="center"/>
          </w:tcPr>
          <w:p w:rsidR="00155E62" w:rsidRDefault="00C83671">
            <w:pPr>
              <w:spacing w:line="240" w:lineRule="auto"/>
            </w:pPr>
            <w:r>
              <w:t>Голубев Евгений Олегович</w:t>
            </w:r>
          </w:p>
        </w:tc>
        <w:tc>
          <w:tcPr>
            <w:tcW w:w="1814" w:type="dxa"/>
            <w:vAlign w:val="center"/>
          </w:tcPr>
          <w:p w:rsidR="00155E62" w:rsidRDefault="00155E62">
            <w:pPr>
              <w:spacing w:line="240" w:lineRule="auto"/>
            </w:pPr>
          </w:p>
        </w:tc>
      </w:tr>
      <w:tr w:rsidR="00155E62">
        <w:trPr>
          <w:jc w:val="center"/>
        </w:trPr>
        <w:tc>
          <w:tcPr>
            <w:tcW w:w="1701" w:type="dxa"/>
            <w:vAlign w:val="center"/>
          </w:tcPr>
          <w:p w:rsidR="00155E62" w:rsidRDefault="00C83671">
            <w:pPr>
              <w:spacing w:line="240" w:lineRule="auto"/>
            </w:pPr>
            <w:r>
              <w:t>Проверил</w:t>
            </w:r>
          </w:p>
        </w:tc>
        <w:tc>
          <w:tcPr>
            <w:tcW w:w="5839" w:type="dxa"/>
            <w:vAlign w:val="center"/>
          </w:tcPr>
          <w:p w:rsidR="00155E62" w:rsidRDefault="00C83671">
            <w:pPr>
              <w:spacing w:line="240" w:lineRule="auto"/>
            </w:pPr>
            <w:r>
              <w:t>Елкин Николай Сергеевич</w:t>
            </w:r>
          </w:p>
        </w:tc>
        <w:tc>
          <w:tcPr>
            <w:tcW w:w="1814" w:type="dxa"/>
            <w:vAlign w:val="center"/>
          </w:tcPr>
          <w:p w:rsidR="00155E62" w:rsidRDefault="00155E62">
            <w:pPr>
              <w:spacing w:line="240" w:lineRule="auto"/>
            </w:pPr>
          </w:p>
        </w:tc>
      </w:tr>
    </w:tbl>
    <w:p w:rsidR="00C83671" w:rsidRDefault="00C83671"/>
    <w:sectPr w:rsidR="00C83671" w:rsidSect="00034616">
      <w:foot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671" w:rsidRDefault="00C83671">
      <w:pPr>
        <w:spacing w:line="240" w:lineRule="auto"/>
      </w:pPr>
      <w:r>
        <w:separator/>
      </w:r>
    </w:p>
  </w:endnote>
  <w:endnote w:type="continuationSeparator" w:id="0">
    <w:p w:rsidR="00C83671" w:rsidRDefault="00C836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E62" w:rsidRDefault="00C83671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C96C9C">
      <w:rPr>
        <w:sz w:val="24"/>
      </w:rPr>
      <w:fldChar w:fldCharType="separate"/>
    </w:r>
    <w:r w:rsidR="00C96C9C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671" w:rsidRDefault="00C83671">
      <w:pPr>
        <w:spacing w:line="240" w:lineRule="auto"/>
      </w:pPr>
      <w:r>
        <w:separator/>
      </w:r>
    </w:p>
  </w:footnote>
  <w:footnote w:type="continuationSeparator" w:id="0">
    <w:p w:rsidR="00C83671" w:rsidRDefault="00C836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E62"/>
    <w:rsid w:val="0029639D"/>
    <w:rsid w:val="00326F90"/>
    <w:rsid w:val="00AA1D8D"/>
    <w:rsid w:val="00B47730"/>
    <w:rsid w:val="00C83671"/>
    <w:rsid w:val="00C96C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C4D5485-C493-42B1-974A-DFD75E53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DAF9FA-5506-461E-8AB3-B06C09B40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Голубев</cp:lastModifiedBy>
  <cp:revision>2</cp:revision>
  <dcterms:created xsi:type="dcterms:W3CDTF">2013-12-23T23:15:00Z</dcterms:created>
  <dcterms:modified xsi:type="dcterms:W3CDTF">2026-10-21T16:53:00Z</dcterms:modified>
  <cp:category/>
</cp:coreProperties>
</file>