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6A131" w14:textId="21788363" w:rsidR="00FB6F53" w:rsidRPr="005B3448" w:rsidRDefault="00FB6F53" w:rsidP="009D4754">
      <w:pPr>
        <w:pStyle w:val="ae"/>
        <w:spacing w:before="240"/>
        <w:rPr>
          <w:rFonts w:asciiTheme="minorEastAsia" w:hAnsiTheme="minorEastAsia" w:cs="Times New Roman" w:hint="eastAsia"/>
          <w:b/>
          <w:bCs/>
          <w:sz w:val="32"/>
          <w:szCs w:val="32"/>
        </w:rPr>
      </w:pPr>
      <w:bookmarkStart w:id="0" w:name="_Hlk212648992"/>
      <w:r w:rsidRPr="005B3448">
        <w:rPr>
          <w:rFonts w:asciiTheme="minorEastAsia" w:hAnsiTheme="minorEastAsia" w:cs="Times New Roman" w:hint="eastAsia"/>
          <w:b/>
          <w:bCs/>
          <w:sz w:val="32"/>
          <w:szCs w:val="32"/>
        </w:rPr>
        <w:t>Zhijie Xiong</w:t>
      </w:r>
    </w:p>
    <w:p w14:paraId="5572B5AF" w14:textId="797972F7" w:rsidR="00FB6F53" w:rsidRPr="003C085B" w:rsidRDefault="00FB6F53" w:rsidP="00FB6F53">
      <w:pPr>
        <w:pStyle w:val="ae"/>
        <w:spacing w:after="240"/>
        <w:rPr>
          <w:rFonts w:asciiTheme="minorEastAsia" w:hAnsiTheme="minorEastAsia" w:cs="Times New Roman" w:hint="eastAsia"/>
          <w:sz w:val="20"/>
          <w:szCs w:val="20"/>
        </w:rPr>
      </w:pPr>
      <w:r w:rsidRPr="003C085B">
        <w:rPr>
          <w:rFonts w:asciiTheme="minorEastAsia" w:hAnsiTheme="minorEastAsia" w:cs="Times New Roman" w:hint="eastAsia"/>
          <w:sz w:val="20"/>
          <w:szCs w:val="20"/>
        </w:rPr>
        <w:t>(+1)</w:t>
      </w:r>
      <w:r>
        <w:rPr>
          <w:rFonts w:asciiTheme="minorEastAsia" w:hAnsiTheme="minorEastAsia" w:cs="Times New Roman" w:hint="eastAsia"/>
          <w:sz w:val="20"/>
          <w:szCs w:val="20"/>
        </w:rPr>
        <w:t xml:space="preserve"> </w:t>
      </w:r>
      <w:r w:rsidRPr="003C085B">
        <w:rPr>
          <w:rFonts w:asciiTheme="minorEastAsia" w:hAnsiTheme="minorEastAsia" w:cs="Times New Roman" w:hint="eastAsia"/>
          <w:sz w:val="20"/>
          <w:szCs w:val="20"/>
        </w:rPr>
        <w:t xml:space="preserve">407-517-8818 | </w:t>
      </w:r>
      <w:hyperlink r:id="rId8" w:history="1">
        <w:r w:rsidRPr="003C085B">
          <w:rPr>
            <w:rStyle w:val="af3"/>
            <w:rFonts w:asciiTheme="minorEastAsia" w:hAnsiTheme="minorEastAsia" w:cs="Times New Roman" w:hint="eastAsia"/>
            <w:color w:val="auto"/>
            <w:sz w:val="20"/>
            <w:szCs w:val="20"/>
            <w:u w:val="none"/>
          </w:rPr>
          <w:t>zx2556@columbia.edu</w:t>
        </w:r>
      </w:hyperlink>
      <w:r w:rsidRPr="003C085B">
        <w:rPr>
          <w:rFonts w:asciiTheme="minorEastAsia" w:hAnsiTheme="minorEastAsia" w:cs="Times New Roman" w:hint="eastAsia"/>
          <w:sz w:val="20"/>
          <w:szCs w:val="20"/>
        </w:rPr>
        <w:t xml:space="preserve"> |</w:t>
      </w:r>
      <w:r w:rsidR="005B3448">
        <w:rPr>
          <w:rFonts w:asciiTheme="minorEastAsia" w:hAnsiTheme="minorEastAsia" w:cs="Times New Roman" w:hint="eastAsia"/>
          <w:sz w:val="20"/>
          <w:szCs w:val="20"/>
        </w:rPr>
        <w:t xml:space="preserve"> New York, NY | </w:t>
      </w:r>
      <w:r w:rsidRPr="003C085B">
        <w:rPr>
          <w:rFonts w:asciiTheme="minorEastAsia" w:hAnsiTheme="minorEastAsia" w:cs="Times New Roman" w:hint="eastAsia"/>
          <w:sz w:val="20"/>
          <w:szCs w:val="20"/>
        </w:rPr>
        <w:t xml:space="preserve">LinkedIn: </w:t>
      </w:r>
      <w:hyperlink r:id="rId9" w:history="1">
        <w:r w:rsidRPr="002A3063">
          <w:rPr>
            <w:rStyle w:val="af3"/>
            <w:rFonts w:asciiTheme="minorEastAsia" w:hAnsiTheme="minorEastAsia" w:cs="Times New Roman" w:hint="eastAsia"/>
            <w:sz w:val="20"/>
            <w:szCs w:val="20"/>
          </w:rPr>
          <w:t>Zhijie Xiong</w:t>
        </w:r>
      </w:hyperlink>
      <w:r w:rsidR="005B3448">
        <w:rPr>
          <w:rFonts w:asciiTheme="minorEastAsia" w:hAnsiTheme="minorEastAsia" w:cs="Times New Roman" w:hint="eastAsia"/>
          <w:sz w:val="20"/>
          <w:szCs w:val="20"/>
        </w:rPr>
        <w:t xml:space="preserve"> | Green Card Holder</w:t>
      </w:r>
      <w:r w:rsidR="00C50C1A">
        <w:rPr>
          <w:rFonts w:asciiTheme="minorEastAsia" w:hAnsiTheme="minorEastAsia" w:cs="Times New Roman" w:hint="eastAsia"/>
          <w:sz w:val="20"/>
          <w:szCs w:val="20"/>
        </w:rPr>
        <w:t xml:space="preserve"> | </w:t>
      </w:r>
      <w:hyperlink r:id="rId10" w:history="1">
        <w:r w:rsidR="00C50C1A" w:rsidRPr="002A3063">
          <w:rPr>
            <w:rStyle w:val="af3"/>
            <w:rFonts w:asciiTheme="minorEastAsia" w:hAnsiTheme="minorEastAsia" w:cs="Times New Roman"/>
            <w:sz w:val="20"/>
            <w:szCs w:val="20"/>
          </w:rPr>
          <w:t>Personal</w:t>
        </w:r>
        <w:r w:rsidR="00C50C1A" w:rsidRPr="002A3063">
          <w:rPr>
            <w:rStyle w:val="af3"/>
            <w:rFonts w:asciiTheme="minorEastAsia" w:hAnsiTheme="minorEastAsia" w:cs="Times New Roman" w:hint="eastAsia"/>
            <w:sz w:val="20"/>
            <w:szCs w:val="20"/>
          </w:rPr>
          <w:t xml:space="preserve"> </w:t>
        </w:r>
        <w:r w:rsidR="00C50C1A" w:rsidRPr="002A3063">
          <w:rPr>
            <w:rStyle w:val="af3"/>
            <w:rFonts w:asciiTheme="minorEastAsia" w:hAnsiTheme="minorEastAsia" w:cs="Times New Roman"/>
            <w:sz w:val="20"/>
            <w:szCs w:val="20"/>
          </w:rPr>
          <w:t>Website</w:t>
        </w:r>
      </w:hyperlink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799"/>
        <w:gridCol w:w="4683"/>
      </w:tblGrid>
      <w:tr w:rsidR="00FB6F53" w:rsidRPr="003C085B" w14:paraId="1605A15D" w14:textId="77777777" w:rsidTr="00E84BDA">
        <w:tc>
          <w:tcPr>
            <w:tcW w:w="1148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B0CF18" w14:textId="4973D041" w:rsidR="00FB6F53" w:rsidRPr="003C085B" w:rsidRDefault="00FB6F53">
            <w:pPr>
              <w:jc w:val="left"/>
              <w:rPr>
                <w:rFonts w:asciiTheme="minorEastAsia" w:hAnsiTheme="minorEastAsia" w:cs="Times New Roman" w:hint="eastAsia"/>
                <w:b/>
                <w:color w:val="000000"/>
                <w:sz w:val="20"/>
                <w:szCs w:val="20"/>
                <w:lang w:eastAsia="en-US"/>
              </w:rPr>
            </w:pPr>
            <w:r w:rsidRPr="005B3448">
              <w:rPr>
                <w:rFonts w:asciiTheme="minorEastAsia" w:hAnsiTheme="minorEastAsia" w:cs="宋体" w:hint="eastAsia"/>
                <w:b/>
                <w:color w:val="000000"/>
                <w:szCs w:val="21"/>
              </w:rPr>
              <w:t>Education</w:t>
            </w:r>
          </w:p>
        </w:tc>
      </w:tr>
      <w:tr w:rsidR="00FB6F53" w:rsidRPr="003C085B" w14:paraId="1DCCA41E" w14:textId="77777777" w:rsidTr="00E84BDA">
        <w:tc>
          <w:tcPr>
            <w:tcW w:w="679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10C37DC" w14:textId="346602D9" w:rsidR="00FB6F53" w:rsidRPr="003C085B" w:rsidRDefault="00FB6F53">
            <w:pPr>
              <w:spacing w:line="240" w:lineRule="exact"/>
              <w:rPr>
                <w:rFonts w:asciiTheme="minorEastAsia" w:hAnsiTheme="minorEastAsia" w:cs="宋体" w:hint="eastAsia"/>
                <w:b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宋体" w:hint="eastAsia"/>
                <w:b/>
                <w:color w:val="000000"/>
                <w:spacing w:val="-1"/>
                <w:sz w:val="16"/>
                <w:szCs w:val="16"/>
              </w:rPr>
              <w:t>Columbia University</w:t>
            </w:r>
          </w:p>
        </w:tc>
        <w:tc>
          <w:tcPr>
            <w:tcW w:w="468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C7F345" w14:textId="2D9FE705" w:rsidR="00FB6F53" w:rsidRPr="003C085B" w:rsidRDefault="00FB6F53">
            <w:pPr>
              <w:spacing w:line="240" w:lineRule="exact"/>
              <w:jc w:val="right"/>
              <w:rPr>
                <w:rFonts w:asciiTheme="minorEastAsia" w:hAnsiTheme="minorEastAsia" w:cs="宋体" w:hint="eastAsia"/>
                <w:b/>
                <w:color w:val="000000"/>
                <w:sz w:val="20"/>
                <w:szCs w:val="20"/>
              </w:rPr>
            </w:pPr>
            <w:r w:rsidRPr="003C085B">
              <w:rPr>
                <w:rFonts w:asciiTheme="minorEastAsia" w:hAnsiTheme="minorEastAsia" w:cs="Times New Roman" w:hint="eastAsia"/>
                <w:bCs/>
                <w:color w:val="000000"/>
                <w:spacing w:val="-1"/>
                <w:sz w:val="16"/>
                <w:szCs w:val="16"/>
                <w:lang w:eastAsia="en-US"/>
              </w:rPr>
              <w:t>2025/09-</w:t>
            </w:r>
            <w:r>
              <w:rPr>
                <w:rFonts w:asciiTheme="minorEastAsia" w:hAnsiTheme="minorEastAsia" w:cs="Times New Roman" w:hint="eastAsia"/>
                <w:bCs/>
                <w:color w:val="000000"/>
                <w:spacing w:val="-1"/>
                <w:sz w:val="16"/>
                <w:szCs w:val="16"/>
              </w:rPr>
              <w:t>2026/06</w:t>
            </w:r>
          </w:p>
        </w:tc>
      </w:tr>
      <w:tr w:rsidR="00FB6F53" w:rsidRPr="003C085B" w14:paraId="653814A7" w14:textId="77777777" w:rsidTr="00E84BDA">
        <w:tc>
          <w:tcPr>
            <w:tcW w:w="6799" w:type="dxa"/>
            <w:tcBorders>
              <w:top w:val="nil"/>
              <w:left w:val="nil"/>
              <w:bottom w:val="nil"/>
              <w:right w:val="nil"/>
            </w:tcBorders>
          </w:tcPr>
          <w:p w14:paraId="4EC0C4BA" w14:textId="3CAC1760" w:rsidR="00FB6F53" w:rsidRPr="009572F9" w:rsidRDefault="00FB6F53">
            <w:pPr>
              <w:spacing w:line="240" w:lineRule="exact"/>
              <w:rPr>
                <w:rFonts w:asciiTheme="minorEastAsia" w:hAnsiTheme="minorEastAsia" w:cs="宋体" w:hint="eastAsia"/>
                <w:bCs/>
                <w:i/>
                <w:iCs/>
                <w:color w:val="000000"/>
                <w:spacing w:val="-1"/>
                <w:sz w:val="16"/>
                <w:szCs w:val="16"/>
              </w:rPr>
            </w:pPr>
            <w:r w:rsidRPr="00FB6F53">
              <w:rPr>
                <w:rFonts w:asciiTheme="minorEastAsia" w:hAnsiTheme="minorEastAsia" w:cs="宋体"/>
                <w:bCs/>
                <w:i/>
                <w:iCs/>
                <w:color w:val="000000"/>
                <w:spacing w:val="-1"/>
                <w:sz w:val="16"/>
                <w:szCs w:val="16"/>
              </w:rPr>
              <w:t>MA in Quantitative Methods in the Social Sciences (QMSS), Focus in Data Science</w:t>
            </w:r>
            <w:r w:rsidR="009572F9">
              <w:rPr>
                <w:rFonts w:asciiTheme="minorEastAsia" w:hAnsiTheme="minorEastAsia" w:cs="宋体" w:hint="eastAsia"/>
                <w:bCs/>
                <w:i/>
                <w:iCs/>
                <w:color w:val="000000"/>
                <w:spacing w:val="-1"/>
                <w:sz w:val="16"/>
                <w:szCs w:val="16"/>
              </w:rPr>
              <w:t xml:space="preserve"> </w:t>
            </w:r>
            <w:r w:rsidR="009572F9">
              <w:rPr>
                <w:rFonts w:asciiTheme="minorEastAsia" w:hAnsiTheme="minorEastAsia" w:cs="宋体" w:hint="eastAsia"/>
                <w:bCs/>
                <w:color w:val="000000"/>
                <w:spacing w:val="-1"/>
                <w:sz w:val="16"/>
                <w:szCs w:val="16"/>
              </w:rPr>
              <w:t>(</w:t>
            </w:r>
            <w:r w:rsidR="009572F9"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  <w:t xml:space="preserve">GPA: </w:t>
            </w:r>
            <w:r w:rsidR="009572F9">
              <w:rPr>
                <w:rFonts w:asciiTheme="minorEastAsia" w:hAnsiTheme="minorEastAsia" w:cs="Times New Roman" w:hint="eastAsia"/>
                <w:sz w:val="16"/>
                <w:szCs w:val="16"/>
              </w:rPr>
              <w:t>4.0/4</w:t>
            </w:r>
            <w:r w:rsidR="005B3448">
              <w:rPr>
                <w:rFonts w:asciiTheme="minorEastAsia" w:hAnsiTheme="minorEastAsia" w:cs="Times New Roman" w:hint="eastAsia"/>
                <w:sz w:val="16"/>
                <w:szCs w:val="16"/>
              </w:rPr>
              <w:t>.</w:t>
            </w:r>
            <w:r w:rsidR="009572F9">
              <w:rPr>
                <w:rFonts w:asciiTheme="minorEastAsia" w:hAnsiTheme="minorEastAsia" w:cs="Times New Roman" w:hint="eastAsia"/>
                <w:sz w:val="16"/>
                <w:szCs w:val="16"/>
              </w:rPr>
              <w:t>3)</w:t>
            </w:r>
          </w:p>
        </w:tc>
        <w:tc>
          <w:tcPr>
            <w:tcW w:w="4683" w:type="dxa"/>
            <w:tcBorders>
              <w:top w:val="nil"/>
              <w:left w:val="nil"/>
              <w:bottom w:val="nil"/>
              <w:right w:val="nil"/>
            </w:tcBorders>
          </w:tcPr>
          <w:p w14:paraId="5447E564" w14:textId="664E491E" w:rsidR="00FB6F53" w:rsidRPr="003C085B" w:rsidRDefault="00FB6F53" w:rsidP="00FB6F53">
            <w:pPr>
              <w:wordWrap w:val="0"/>
              <w:spacing w:line="240" w:lineRule="exact"/>
              <w:jc w:val="right"/>
              <w:rPr>
                <w:rFonts w:asciiTheme="minorEastAsia" w:hAnsiTheme="minorEastAsia" w:cs="Times New Roman" w:hint="eastAsia"/>
                <w:bCs/>
                <w:i/>
                <w:iCs/>
                <w:color w:val="000000"/>
                <w:spacing w:val="-1"/>
                <w:sz w:val="16"/>
                <w:szCs w:val="16"/>
              </w:rPr>
            </w:pPr>
            <w:r>
              <w:rPr>
                <w:rFonts w:asciiTheme="minorEastAsia" w:hAnsiTheme="minorEastAsia" w:cs="Times New Roman" w:hint="eastAsia"/>
                <w:bCs/>
                <w:i/>
                <w:iCs/>
                <w:color w:val="000000"/>
                <w:spacing w:val="-1"/>
                <w:sz w:val="16"/>
                <w:szCs w:val="16"/>
              </w:rPr>
              <w:t xml:space="preserve">New </w:t>
            </w:r>
            <w:r w:rsidR="004E6EF7">
              <w:rPr>
                <w:rFonts w:asciiTheme="minorEastAsia" w:hAnsiTheme="minorEastAsia" w:cs="Times New Roman" w:hint="eastAsia"/>
                <w:bCs/>
                <w:i/>
                <w:iCs/>
                <w:color w:val="000000"/>
                <w:spacing w:val="-1"/>
                <w:sz w:val="16"/>
                <w:szCs w:val="16"/>
              </w:rPr>
              <w:t>York</w:t>
            </w:r>
          </w:p>
        </w:tc>
      </w:tr>
      <w:tr w:rsidR="009572F9" w:rsidRPr="003C085B" w14:paraId="2A3186BF" w14:textId="77777777">
        <w:tc>
          <w:tcPr>
            <w:tcW w:w="1148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4C1E41" w14:textId="6FAB66AD" w:rsidR="009572F9" w:rsidRPr="009572F9" w:rsidRDefault="009572F9" w:rsidP="009572F9">
            <w:pPr>
              <w:pStyle w:val="a9"/>
              <w:numPr>
                <w:ilvl w:val="0"/>
                <w:numId w:val="1"/>
              </w:numPr>
              <w:spacing w:line="220" w:lineRule="exact"/>
              <w:jc w:val="left"/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</w:pPr>
            <w:r w:rsidRPr="009572F9"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  <w:t xml:space="preserve">Relevant Courses: </w:t>
            </w:r>
            <w:r w:rsidRPr="009572F9">
              <w:rPr>
                <w:rFonts w:asciiTheme="minorEastAsia" w:hAnsiTheme="minorEastAsia" w:cs="Times New Roman" w:hint="eastAsia"/>
                <w:sz w:val="16"/>
                <w:szCs w:val="16"/>
              </w:rPr>
              <w:t xml:space="preserve">Projects in Advanced Machine Learning, Natural </w:t>
            </w:r>
            <w:r w:rsidRPr="009572F9">
              <w:rPr>
                <w:rFonts w:asciiTheme="minorEastAsia" w:hAnsiTheme="minorEastAsia" w:cs="Times New Roman"/>
                <w:sz w:val="16"/>
                <w:szCs w:val="16"/>
              </w:rPr>
              <w:t>Language</w:t>
            </w:r>
            <w:r w:rsidRPr="009572F9">
              <w:rPr>
                <w:rFonts w:asciiTheme="minorEastAsia" w:hAnsiTheme="minorEastAsia" w:cs="Times New Roman" w:hint="eastAsia"/>
                <w:sz w:val="16"/>
                <w:szCs w:val="16"/>
              </w:rPr>
              <w:t xml:space="preserve"> </w:t>
            </w:r>
            <w:r w:rsidRPr="009572F9">
              <w:rPr>
                <w:rFonts w:asciiTheme="minorEastAsia" w:hAnsiTheme="minorEastAsia" w:cs="Times New Roman"/>
                <w:sz w:val="16"/>
                <w:szCs w:val="16"/>
              </w:rPr>
              <w:t>Processing</w:t>
            </w:r>
          </w:p>
        </w:tc>
      </w:tr>
      <w:tr w:rsidR="00FB6F53" w:rsidRPr="003C085B" w14:paraId="53F85BF0" w14:textId="77777777" w:rsidTr="00E84BDA">
        <w:tc>
          <w:tcPr>
            <w:tcW w:w="6799" w:type="dxa"/>
            <w:tcBorders>
              <w:top w:val="nil"/>
              <w:left w:val="nil"/>
              <w:bottom w:val="nil"/>
              <w:right w:val="nil"/>
            </w:tcBorders>
          </w:tcPr>
          <w:p w14:paraId="337D3704" w14:textId="56FFE54F" w:rsidR="00FB6F53" w:rsidRPr="003C085B" w:rsidRDefault="004E6EF7">
            <w:pPr>
              <w:spacing w:line="240" w:lineRule="exact"/>
              <w:rPr>
                <w:rFonts w:asciiTheme="minorEastAsia" w:hAnsiTheme="minorEastAsia" w:cs="Times New Roman" w:hint="eastAsia"/>
                <w:b/>
                <w:color w:val="000000"/>
                <w:spacing w:val="-1"/>
                <w:sz w:val="16"/>
                <w:szCs w:val="16"/>
              </w:rPr>
            </w:pPr>
            <w:r>
              <w:rPr>
                <w:rFonts w:asciiTheme="minorEastAsia" w:hAnsiTheme="minorEastAsia" w:cs="宋体" w:hint="eastAsia"/>
                <w:b/>
                <w:color w:val="000000"/>
                <w:spacing w:val="-1"/>
                <w:sz w:val="16"/>
                <w:szCs w:val="16"/>
              </w:rPr>
              <w:t>Hong Kong University of Science and Technology</w:t>
            </w:r>
          </w:p>
        </w:tc>
        <w:tc>
          <w:tcPr>
            <w:tcW w:w="4683" w:type="dxa"/>
            <w:tcBorders>
              <w:top w:val="nil"/>
              <w:left w:val="nil"/>
              <w:bottom w:val="nil"/>
              <w:right w:val="nil"/>
            </w:tcBorders>
          </w:tcPr>
          <w:p w14:paraId="65B460F4" w14:textId="77777777" w:rsidR="00FB6F53" w:rsidRPr="003C085B" w:rsidRDefault="00FB6F53">
            <w:pPr>
              <w:spacing w:line="240" w:lineRule="exact"/>
              <w:jc w:val="right"/>
              <w:rPr>
                <w:rFonts w:asciiTheme="minorEastAsia" w:hAnsiTheme="minorEastAsia" w:cs="Times New Roman" w:hint="eastAsia"/>
                <w:bCs/>
                <w:color w:val="000000"/>
                <w:spacing w:val="-1"/>
                <w:sz w:val="16"/>
                <w:szCs w:val="16"/>
              </w:rPr>
            </w:pPr>
            <w:r w:rsidRPr="003C085B">
              <w:rPr>
                <w:rFonts w:asciiTheme="minorEastAsia" w:hAnsiTheme="minorEastAsia" w:cs="Times New Roman"/>
                <w:bCs/>
                <w:color w:val="000000"/>
                <w:spacing w:val="-1"/>
                <w:sz w:val="16"/>
                <w:szCs w:val="16"/>
                <w:lang w:eastAsia="en-US"/>
              </w:rPr>
              <w:t>202</w:t>
            </w:r>
            <w:r w:rsidRPr="003C085B">
              <w:rPr>
                <w:rFonts w:asciiTheme="minorEastAsia" w:hAnsiTheme="minorEastAsia" w:cs="Times New Roman" w:hint="eastAsia"/>
                <w:bCs/>
                <w:color w:val="000000"/>
                <w:spacing w:val="-1"/>
                <w:sz w:val="16"/>
                <w:szCs w:val="16"/>
              </w:rPr>
              <w:t>1/09-2025/06</w:t>
            </w:r>
          </w:p>
        </w:tc>
      </w:tr>
      <w:tr w:rsidR="00FB6F53" w:rsidRPr="003C085B" w14:paraId="1C0CC766" w14:textId="77777777" w:rsidTr="00E84BDA">
        <w:tc>
          <w:tcPr>
            <w:tcW w:w="6799" w:type="dxa"/>
            <w:tcBorders>
              <w:top w:val="nil"/>
              <w:left w:val="nil"/>
              <w:bottom w:val="nil"/>
              <w:right w:val="nil"/>
            </w:tcBorders>
          </w:tcPr>
          <w:p w14:paraId="79EBE438" w14:textId="6C742665" w:rsidR="00FB6F53" w:rsidRPr="003C085B" w:rsidRDefault="004E6EF7">
            <w:pPr>
              <w:spacing w:line="240" w:lineRule="exact"/>
              <w:jc w:val="left"/>
              <w:rPr>
                <w:rFonts w:asciiTheme="minorEastAsia" w:hAnsiTheme="minorEastAsia" w:hint="eastAsia"/>
                <w:bCs/>
                <w:i/>
                <w:iCs/>
                <w:color w:val="262626" w:themeColor="text1" w:themeTint="D9"/>
                <w:sz w:val="16"/>
                <w:szCs w:val="16"/>
              </w:rPr>
            </w:pPr>
            <w:r w:rsidRPr="004E6EF7">
              <w:rPr>
                <w:rFonts w:asciiTheme="minorEastAsia" w:hAnsiTheme="minorEastAsia"/>
                <w:bCs/>
                <w:i/>
                <w:iCs/>
                <w:color w:val="262626" w:themeColor="text1" w:themeTint="D9"/>
                <w:sz w:val="16"/>
                <w:szCs w:val="16"/>
                <w:lang w:eastAsia="zh-Hans"/>
              </w:rPr>
              <w:t>BSc in Quantitative Social Analysis</w:t>
            </w:r>
          </w:p>
        </w:tc>
        <w:tc>
          <w:tcPr>
            <w:tcW w:w="4683" w:type="dxa"/>
            <w:tcBorders>
              <w:top w:val="nil"/>
              <w:left w:val="nil"/>
              <w:bottom w:val="nil"/>
              <w:right w:val="nil"/>
            </w:tcBorders>
          </w:tcPr>
          <w:p w14:paraId="699F36F8" w14:textId="617FD75A" w:rsidR="00FB6F53" w:rsidRPr="003C085B" w:rsidRDefault="004E6EF7" w:rsidP="004E6EF7">
            <w:pPr>
              <w:wordWrap w:val="0"/>
              <w:spacing w:line="240" w:lineRule="exact"/>
              <w:jc w:val="right"/>
              <w:rPr>
                <w:rFonts w:asciiTheme="minorEastAsia" w:hAnsiTheme="minorEastAsia" w:cs="Times New Roman" w:hint="eastAsia"/>
                <w:bCs/>
                <w:i/>
                <w:iCs/>
                <w:color w:val="000000"/>
                <w:spacing w:val="-1"/>
                <w:sz w:val="16"/>
                <w:szCs w:val="16"/>
              </w:rPr>
            </w:pPr>
            <w:r>
              <w:rPr>
                <w:rFonts w:asciiTheme="minorEastAsia" w:hAnsiTheme="minorEastAsia" w:cs="Times New Roman" w:hint="eastAsia"/>
                <w:bCs/>
                <w:i/>
                <w:iCs/>
                <w:color w:val="000000"/>
                <w:spacing w:val="-1"/>
                <w:sz w:val="16"/>
                <w:szCs w:val="16"/>
              </w:rPr>
              <w:t>Hong Kong</w:t>
            </w:r>
          </w:p>
        </w:tc>
      </w:tr>
      <w:tr w:rsidR="009572F9" w:rsidRPr="003C085B" w14:paraId="19EB3FDB" w14:textId="77777777">
        <w:tc>
          <w:tcPr>
            <w:tcW w:w="1148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2516DF" w14:textId="7B00C1D6" w:rsidR="009572F9" w:rsidRPr="005B3448" w:rsidRDefault="009572F9" w:rsidP="005B3448">
            <w:pPr>
              <w:pStyle w:val="a9"/>
              <w:numPr>
                <w:ilvl w:val="0"/>
                <w:numId w:val="1"/>
              </w:numPr>
              <w:spacing w:line="220" w:lineRule="exact"/>
              <w:jc w:val="left"/>
              <w:rPr>
                <w:rFonts w:asciiTheme="minorEastAsia" w:hAnsiTheme="minorEastAsia" w:cs="Times New Roman" w:hint="eastAsia"/>
                <w:sz w:val="16"/>
                <w:szCs w:val="16"/>
              </w:rPr>
            </w:pPr>
            <w:r w:rsidRPr="009572F9"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  <w:t>Relevant Courses:</w:t>
            </w:r>
            <w:r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  <w:t xml:space="preserve"> </w:t>
            </w:r>
            <w:r w:rsidRPr="009572F9">
              <w:rPr>
                <w:rFonts w:asciiTheme="minorEastAsia" w:hAnsiTheme="minorEastAsia" w:cs="Times New Roman" w:hint="eastAsia"/>
                <w:sz w:val="16"/>
                <w:szCs w:val="16"/>
              </w:rPr>
              <w:t>Data Mining for Business Analytics,</w:t>
            </w:r>
            <w:r>
              <w:rPr>
                <w:rFonts w:asciiTheme="minorEastAsia" w:hAnsiTheme="minorEastAsia" w:cs="Times New Roman" w:hint="eastAsia"/>
                <w:sz w:val="16"/>
                <w:szCs w:val="16"/>
              </w:rPr>
              <w:t xml:space="preserve"> </w:t>
            </w:r>
            <w:r w:rsidRPr="009572F9">
              <w:rPr>
                <w:rFonts w:asciiTheme="minorEastAsia" w:hAnsiTheme="minorEastAsia" w:cs="Times New Roman" w:hint="eastAsia"/>
                <w:sz w:val="16"/>
                <w:szCs w:val="16"/>
              </w:rPr>
              <w:t>Applied Statistics</w:t>
            </w:r>
            <w:r>
              <w:rPr>
                <w:rFonts w:asciiTheme="minorEastAsia" w:hAnsiTheme="minorEastAsia" w:cs="Times New Roman" w:hint="eastAsia"/>
                <w:sz w:val="16"/>
                <w:szCs w:val="16"/>
              </w:rPr>
              <w:t>, Programming with C++</w:t>
            </w:r>
          </w:p>
        </w:tc>
      </w:tr>
    </w:tbl>
    <w:p w14:paraId="5DF8C2A6" w14:textId="77777777" w:rsidR="00FB6F53" w:rsidRDefault="00FB6F53" w:rsidP="00FB6F53">
      <w:pPr>
        <w:spacing w:line="240" w:lineRule="exact"/>
        <w:rPr>
          <w:rFonts w:asciiTheme="minorEastAsia" w:hAnsiTheme="minorEastAsia" w:cs="Times New Roman" w:hint="eastAsia"/>
          <w:sz w:val="16"/>
          <w:szCs w:val="16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3686"/>
        <w:gridCol w:w="3265"/>
      </w:tblGrid>
      <w:tr w:rsidR="002A3063" w:rsidRPr="003C085B" w14:paraId="3B53483A" w14:textId="77777777">
        <w:tc>
          <w:tcPr>
            <w:tcW w:w="11482" w:type="dxa"/>
            <w:gridSpan w:val="3"/>
            <w:tcBorders>
              <w:bottom w:val="single" w:sz="4" w:space="0" w:color="auto"/>
            </w:tcBorders>
          </w:tcPr>
          <w:p w14:paraId="54682B55" w14:textId="77777777" w:rsidR="002A3063" w:rsidRPr="003C085B" w:rsidRDefault="002A3063">
            <w:pPr>
              <w:jc w:val="left"/>
              <w:rPr>
                <w:rFonts w:asciiTheme="minorEastAsia" w:hAnsiTheme="minorEastAsia" w:cs="Times New Roman" w:hint="eastAsia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B3448">
              <w:rPr>
                <w:rFonts w:asciiTheme="minorEastAsia" w:hAnsiTheme="minorEastAsia" w:cs="Times New Roman" w:hint="eastAsia"/>
                <w:b/>
                <w:bCs/>
                <w:szCs w:val="21"/>
              </w:rPr>
              <w:t>Work Experience</w:t>
            </w:r>
          </w:p>
        </w:tc>
      </w:tr>
      <w:tr w:rsidR="002A3063" w:rsidRPr="00A627BD" w14:paraId="420FFE22" w14:textId="77777777">
        <w:tc>
          <w:tcPr>
            <w:tcW w:w="4531" w:type="dxa"/>
            <w:tcBorders>
              <w:top w:val="single" w:sz="4" w:space="0" w:color="auto"/>
            </w:tcBorders>
          </w:tcPr>
          <w:p w14:paraId="0506A593" w14:textId="77777777" w:rsidR="002A3063" w:rsidRPr="005B3448" w:rsidRDefault="002A3063">
            <w:pPr>
              <w:spacing w:line="240" w:lineRule="exact"/>
              <w:rPr>
                <w:rFonts w:asciiTheme="minorEastAsia" w:hAnsiTheme="minorEastAsia" w:cs="宋体" w:hint="eastAsia"/>
                <w:b/>
                <w:color w:val="000000"/>
                <w:spacing w:val="-1"/>
                <w:sz w:val="16"/>
                <w:szCs w:val="16"/>
              </w:rPr>
            </w:pPr>
            <w:r w:rsidRPr="003C085B">
              <w:rPr>
                <w:rFonts w:asciiTheme="minorEastAsia" w:hAnsiTheme="minorEastAsia" w:cs="宋体" w:hint="eastAsia"/>
                <w:b/>
                <w:color w:val="000000"/>
                <w:spacing w:val="-1"/>
                <w:sz w:val="16"/>
                <w:szCs w:val="16"/>
              </w:rPr>
              <w:t xml:space="preserve">IBM QMSS </w:t>
            </w:r>
            <w:r w:rsidRPr="004E6EF7">
              <w:rPr>
                <w:rFonts w:asciiTheme="minorEastAsia" w:hAnsiTheme="minorEastAsia" w:cs="宋体"/>
                <w:b/>
                <w:color w:val="000000"/>
                <w:spacing w:val="-1"/>
                <w:sz w:val="16"/>
                <w:szCs w:val="16"/>
              </w:rPr>
              <w:t>Practicum (Generative AI for HHS EPLC)</w:t>
            </w:r>
          </w:p>
        </w:tc>
        <w:tc>
          <w:tcPr>
            <w:tcW w:w="3686" w:type="dxa"/>
            <w:tcBorders>
              <w:top w:val="single" w:sz="4" w:space="0" w:color="auto"/>
            </w:tcBorders>
          </w:tcPr>
          <w:p w14:paraId="6B0ABD56" w14:textId="77777777" w:rsidR="002A3063" w:rsidRPr="005B3448" w:rsidRDefault="002A3063">
            <w:pPr>
              <w:spacing w:line="240" w:lineRule="exact"/>
              <w:rPr>
                <w:rFonts w:asciiTheme="minorEastAsia" w:hAnsiTheme="minorEastAsia" w:cs="宋体" w:hint="eastAsia"/>
                <w:bCs/>
                <w:i/>
                <w:iCs/>
                <w:color w:val="000000"/>
                <w:spacing w:val="-1"/>
                <w:sz w:val="16"/>
                <w:szCs w:val="16"/>
              </w:rPr>
            </w:pPr>
            <w:r w:rsidRPr="005B3448">
              <w:rPr>
                <w:rFonts w:asciiTheme="minorEastAsia" w:hAnsiTheme="minorEastAsia" w:cs="宋体" w:hint="eastAsia"/>
                <w:bCs/>
                <w:i/>
                <w:iCs/>
                <w:color w:val="000000"/>
                <w:spacing w:val="-1"/>
                <w:sz w:val="16"/>
                <w:szCs w:val="16"/>
              </w:rPr>
              <w:t>Product Owner- AI-RAG Product</w:t>
            </w:r>
          </w:p>
        </w:tc>
        <w:tc>
          <w:tcPr>
            <w:tcW w:w="3265" w:type="dxa"/>
            <w:tcBorders>
              <w:top w:val="single" w:sz="4" w:space="0" w:color="auto"/>
            </w:tcBorders>
          </w:tcPr>
          <w:p w14:paraId="160E6A48" w14:textId="77777777" w:rsidR="002A3063" w:rsidRPr="00A627BD" w:rsidRDefault="002A3063">
            <w:pPr>
              <w:spacing w:line="240" w:lineRule="exact"/>
              <w:jc w:val="right"/>
              <w:rPr>
                <w:rFonts w:asciiTheme="minorEastAsia" w:hAnsiTheme="minorEastAsia" w:cs="宋体" w:hint="eastAsia"/>
                <w:bCs/>
                <w:color w:val="000000"/>
                <w:spacing w:val="-1"/>
                <w:sz w:val="16"/>
                <w:szCs w:val="16"/>
              </w:rPr>
            </w:pPr>
            <w:r w:rsidRPr="00A627BD">
              <w:rPr>
                <w:rFonts w:asciiTheme="minorEastAsia" w:hAnsiTheme="minorEastAsia" w:cs="宋体" w:hint="eastAsia"/>
                <w:bCs/>
                <w:color w:val="000000"/>
                <w:spacing w:val="-1"/>
                <w:sz w:val="16"/>
                <w:szCs w:val="16"/>
              </w:rPr>
              <w:t>2025/09-2025/12</w:t>
            </w:r>
          </w:p>
        </w:tc>
      </w:tr>
      <w:tr w:rsidR="002A3063" w:rsidRPr="003C085B" w14:paraId="6E4BC5BE" w14:textId="77777777">
        <w:trPr>
          <w:trHeight w:val="1860"/>
        </w:trPr>
        <w:tc>
          <w:tcPr>
            <w:tcW w:w="11482" w:type="dxa"/>
            <w:gridSpan w:val="3"/>
          </w:tcPr>
          <w:p w14:paraId="7A953E1B" w14:textId="77777777" w:rsidR="002A3063" w:rsidRDefault="002A3063">
            <w:pPr>
              <w:pStyle w:val="a9"/>
              <w:numPr>
                <w:ilvl w:val="0"/>
                <w:numId w:val="1"/>
              </w:numPr>
              <w:spacing w:line="220" w:lineRule="exact"/>
              <w:jc w:val="left"/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</w:pPr>
            <w:r w:rsidRPr="00A627BD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 xml:space="preserve">Product Strategy &amp; Vision: 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Defined product strategy for an AI-powered documentation assistant, aligning business goals with user needs by identifying inefficiencies in IBM consultants' EPLC workflows and establishing vision to reduce manual effort through ML-driven automation. </w:t>
            </w:r>
          </w:p>
          <w:p w14:paraId="4A7C9741" w14:textId="6880D510" w:rsidR="002A3063" w:rsidRDefault="002A3063">
            <w:pPr>
              <w:pStyle w:val="a9"/>
              <w:numPr>
                <w:ilvl w:val="0"/>
                <w:numId w:val="1"/>
              </w:numPr>
              <w:spacing w:line="220" w:lineRule="exact"/>
              <w:jc w:val="left"/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</w:pPr>
            <w:r w:rsidRPr="00A627BD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 xml:space="preserve">Backlog Prioritization: 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Evaluated technical constraints of ML models and data pipelines, anticipated </w:t>
            </w:r>
            <w:r w:rsidR="00AF0AD0">
              <w:rPr>
                <w:rFonts w:asciiTheme="minorEastAsia" w:hAnsiTheme="minorEastAsia" w:cs="Times New Roman" w:hint="eastAsia"/>
                <w:sz w:val="16"/>
                <w:szCs w:val="16"/>
              </w:rPr>
              <w:t xml:space="preserve">product 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delivery risks, and prioritized product backlog from broad feature concepts to MVP scope, ensuring roadmap alignment and on-time launch with quality exceeding stakeholder expectations. </w:t>
            </w:r>
          </w:p>
          <w:p w14:paraId="28C385C9" w14:textId="77777777" w:rsidR="002A3063" w:rsidRPr="00A627BD" w:rsidRDefault="002A3063">
            <w:pPr>
              <w:pStyle w:val="a9"/>
              <w:numPr>
                <w:ilvl w:val="0"/>
                <w:numId w:val="1"/>
              </w:numPr>
              <w:spacing w:line="220" w:lineRule="exact"/>
              <w:jc w:val="left"/>
              <w:rPr>
                <w:rFonts w:asciiTheme="minorEastAsia" w:hAnsiTheme="minorEastAsia" w:cs="Times New Roman" w:hint="eastAsia"/>
                <w:sz w:val="16"/>
                <w:szCs w:val="16"/>
              </w:rPr>
            </w:pPr>
            <w:r w:rsidRPr="00A627BD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 xml:space="preserve">Cross-functional Leadership: 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Led agile collaboration across 5 cross-functional teams (UX/UI, AI/data science, domain, evaluation) through sprint planning and iterative delivery, facilitating weekly stakeholder reviews to ensure alignment on product vision and progress. </w:t>
            </w:r>
          </w:p>
          <w:p w14:paraId="6FF03C72" w14:textId="7587AA71" w:rsidR="002A3063" w:rsidRPr="00A627BD" w:rsidRDefault="002A3063">
            <w:pPr>
              <w:pStyle w:val="a9"/>
              <w:numPr>
                <w:ilvl w:val="0"/>
                <w:numId w:val="1"/>
              </w:numPr>
              <w:spacing w:line="220" w:lineRule="exact"/>
              <w:jc w:val="left"/>
              <w:rPr>
                <w:rFonts w:asciiTheme="minorEastAsia" w:hAnsiTheme="minorEastAsia" w:cs="Times New Roman" w:hint="eastAsia"/>
                <w:sz w:val="16"/>
                <w:szCs w:val="16"/>
              </w:rPr>
            </w:pP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Developed core </w:t>
            </w:r>
            <w:r w:rsidR="00896013">
              <w:rPr>
                <w:rFonts w:asciiTheme="minorEastAsia" w:hAnsiTheme="minorEastAsia" w:cs="Times New Roman" w:hint="eastAsia"/>
                <w:sz w:val="16"/>
                <w:szCs w:val="16"/>
              </w:rPr>
              <w:t>mockups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 and </w:t>
            </w:r>
            <w:r w:rsidR="00F420D2">
              <w:rPr>
                <w:rFonts w:asciiTheme="minorEastAsia" w:hAnsiTheme="minorEastAsia" w:cs="Times New Roman" w:hint="eastAsia"/>
                <w:sz w:val="16"/>
                <w:szCs w:val="16"/>
              </w:rPr>
              <w:t>wireframe</w:t>
            </w:r>
            <w:r w:rsidRPr="0004528C">
              <w:rPr>
                <w:rFonts w:asciiTheme="minorEastAsia" w:hAnsiTheme="minorEastAsia" w:cs="Times New Roman"/>
                <w:sz w:val="16"/>
                <w:szCs w:val="16"/>
              </w:rPr>
              <w:t>s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 in Figma, implemented key frontend components, collaborated on API integration and backend debugging, and refined prompts and retrieval logic through iterative testing, achieving 30% reduction in manual effort and 4.6/5.0 user satisfaction across 30+ trials.</w:t>
            </w:r>
          </w:p>
        </w:tc>
      </w:tr>
      <w:tr w:rsidR="002A3063" w:rsidRPr="003C085B" w14:paraId="56AAB763" w14:textId="77777777">
        <w:tc>
          <w:tcPr>
            <w:tcW w:w="4531" w:type="dxa"/>
          </w:tcPr>
          <w:p w14:paraId="6BEDEC41" w14:textId="77777777" w:rsidR="002A3063" w:rsidRPr="003C085B" w:rsidRDefault="002A3063">
            <w:pPr>
              <w:jc w:val="left"/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</w:pPr>
            <w:r w:rsidRPr="003C085B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>Omnigence.ai</w:t>
            </w:r>
          </w:p>
        </w:tc>
        <w:tc>
          <w:tcPr>
            <w:tcW w:w="3686" w:type="dxa"/>
          </w:tcPr>
          <w:p w14:paraId="218D588D" w14:textId="77777777" w:rsidR="002A3063" w:rsidRPr="008E7E26" w:rsidRDefault="002A3063">
            <w:pPr>
              <w:jc w:val="left"/>
              <w:rPr>
                <w:rFonts w:asciiTheme="minorEastAsia" w:hAnsiTheme="minorEastAsia" w:cs="Times New Roman" w:hint="eastAsia"/>
                <w:sz w:val="16"/>
                <w:szCs w:val="16"/>
              </w:rPr>
            </w:pPr>
            <w:r w:rsidRPr="008E7E26">
              <w:rPr>
                <w:rFonts w:asciiTheme="minorEastAsia" w:hAnsiTheme="minorEastAsia" w:cs="Times New Roman" w:hint="eastAsia"/>
                <w:i/>
                <w:iCs/>
                <w:sz w:val="16"/>
                <w:szCs w:val="16"/>
              </w:rPr>
              <w:t>Product Manager</w:t>
            </w:r>
            <w:r>
              <w:rPr>
                <w:rFonts w:asciiTheme="minorEastAsia" w:hAnsiTheme="minorEastAsia" w:cs="Times New Roman" w:hint="eastAsia"/>
                <w:i/>
                <w:iCs/>
                <w:sz w:val="16"/>
                <w:szCs w:val="16"/>
              </w:rPr>
              <w:t>/Co-</w:t>
            </w:r>
            <w:r w:rsidRPr="00085237">
              <w:rPr>
                <w:rFonts w:asciiTheme="minorEastAsia" w:hAnsiTheme="minorEastAsia" w:cs="Times New Roman" w:hint="eastAsia"/>
                <w:i/>
                <w:iCs/>
                <w:sz w:val="16"/>
                <w:szCs w:val="16"/>
              </w:rPr>
              <w:t>Founder</w:t>
            </w:r>
            <w:r w:rsidRPr="008E7E26">
              <w:rPr>
                <w:rFonts w:asciiTheme="minorEastAsia" w:hAnsiTheme="minorEastAsia" w:cs="Times New Roman" w:hint="eastAsia"/>
                <w:i/>
                <w:iCs/>
                <w:sz w:val="16"/>
                <w:szCs w:val="16"/>
              </w:rPr>
              <w:t xml:space="preserve"> </w:t>
            </w:r>
            <w:r w:rsidRPr="008E7E26">
              <w:rPr>
                <w:rFonts w:asciiTheme="minorEastAsia" w:hAnsiTheme="minorEastAsia" w:cs="Times New Roman"/>
                <w:i/>
                <w:iCs/>
                <w:sz w:val="16"/>
                <w:szCs w:val="16"/>
              </w:rPr>
              <w:t>–</w:t>
            </w:r>
            <w:r w:rsidRPr="008E7E26">
              <w:rPr>
                <w:rFonts w:asciiTheme="minorEastAsia" w:hAnsiTheme="minorEastAsia" w:cs="Times New Roman" w:hint="eastAsia"/>
                <w:i/>
                <w:iCs/>
                <w:sz w:val="16"/>
                <w:szCs w:val="16"/>
              </w:rPr>
              <w:t xml:space="preserve"> SaaS Product</w:t>
            </w:r>
          </w:p>
        </w:tc>
        <w:tc>
          <w:tcPr>
            <w:tcW w:w="3265" w:type="dxa"/>
          </w:tcPr>
          <w:p w14:paraId="468AD218" w14:textId="77777777" w:rsidR="002A3063" w:rsidRPr="003C085B" w:rsidRDefault="002A3063">
            <w:pPr>
              <w:jc w:val="right"/>
              <w:rPr>
                <w:rFonts w:asciiTheme="minorEastAsia" w:hAnsiTheme="minorEastAsia" w:cs="Times New Roman" w:hint="eastAsia"/>
                <w:sz w:val="16"/>
                <w:szCs w:val="16"/>
              </w:rPr>
            </w:pPr>
            <w:r w:rsidRPr="003C085B">
              <w:rPr>
                <w:rFonts w:asciiTheme="minorEastAsia" w:hAnsiTheme="minorEastAsia" w:cs="Times New Roman" w:hint="eastAsia"/>
                <w:sz w:val="16"/>
                <w:szCs w:val="16"/>
              </w:rPr>
              <w:t>2025/08-</w:t>
            </w:r>
            <w:r>
              <w:rPr>
                <w:rFonts w:asciiTheme="minorEastAsia" w:hAnsiTheme="minorEastAsia" w:cs="Times New Roman" w:hint="eastAsia"/>
                <w:sz w:val="16"/>
                <w:szCs w:val="16"/>
              </w:rPr>
              <w:t>Present</w:t>
            </w:r>
          </w:p>
        </w:tc>
      </w:tr>
      <w:tr w:rsidR="002A3063" w:rsidRPr="003C085B" w14:paraId="708780D8" w14:textId="77777777">
        <w:trPr>
          <w:trHeight w:val="1890"/>
        </w:trPr>
        <w:tc>
          <w:tcPr>
            <w:tcW w:w="11482" w:type="dxa"/>
            <w:gridSpan w:val="3"/>
          </w:tcPr>
          <w:p w14:paraId="6E4A348B" w14:textId="58D31C0C" w:rsidR="002A3063" w:rsidRDefault="002A3063">
            <w:pPr>
              <w:pStyle w:val="a9"/>
              <w:numPr>
                <w:ilvl w:val="0"/>
                <w:numId w:val="1"/>
              </w:numPr>
              <w:spacing w:line="220" w:lineRule="exact"/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</w:pPr>
            <w:r w:rsidRPr="00A627BD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 xml:space="preserve">Customer </w:t>
            </w:r>
            <w:r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  <w:t xml:space="preserve">Needs </w:t>
            </w:r>
            <w:r w:rsidRPr="00A627BD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 xml:space="preserve">&amp; Requirements </w:t>
            </w:r>
            <w:r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  <w:t>Discovery</w:t>
            </w:r>
            <w:r w:rsidRPr="00A627BD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 xml:space="preserve">: 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Engaged directly with Macau-based clients to identify </w:t>
            </w:r>
            <w:r w:rsidR="00890711">
              <w:rPr>
                <w:rFonts w:asciiTheme="minorEastAsia" w:hAnsiTheme="minorEastAsia" w:cs="Times New Roman" w:hint="eastAsia"/>
                <w:sz w:val="16"/>
                <w:szCs w:val="16"/>
              </w:rPr>
              <w:t xml:space="preserve">user </w:t>
            </w:r>
            <w:r>
              <w:rPr>
                <w:rFonts w:asciiTheme="minorEastAsia" w:hAnsiTheme="minorEastAsia" w:cs="Times New Roman" w:hint="eastAsia"/>
                <w:sz w:val="16"/>
                <w:szCs w:val="16"/>
              </w:rPr>
              <w:t>requirements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 and operational pain points, conducted in-depth interviews and market research to validate use cases and uncover overlaps between client-specific needs and broader market opportunities. </w:t>
            </w:r>
          </w:p>
          <w:p w14:paraId="2FCEA1B2" w14:textId="50269520" w:rsidR="002A3063" w:rsidRPr="00A627BD" w:rsidRDefault="007749C2">
            <w:pPr>
              <w:pStyle w:val="a9"/>
              <w:numPr>
                <w:ilvl w:val="0"/>
                <w:numId w:val="1"/>
              </w:numPr>
              <w:spacing w:line="220" w:lineRule="exact"/>
              <w:rPr>
                <w:rFonts w:asciiTheme="minorEastAsia" w:hAnsiTheme="minorEastAsia" w:cs="Times New Roman" w:hint="eastAsia"/>
                <w:sz w:val="16"/>
                <w:szCs w:val="16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  <w:t>Competitive</w:t>
            </w:r>
            <w:r w:rsidR="002A3063" w:rsidRPr="00A627BD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 xml:space="preserve"> Analysis &amp; Product Strategy: </w:t>
            </w:r>
            <w:r w:rsidR="002A3063" w:rsidRPr="00A627BD">
              <w:rPr>
                <w:rFonts w:asciiTheme="minorEastAsia" w:hAnsiTheme="minorEastAsia" w:cs="Times New Roman"/>
                <w:sz w:val="16"/>
                <w:szCs w:val="16"/>
              </w:rPr>
              <w:t>Performed competitive research to evaluate existing solutions, identifying market gaps and differentiation opportunities that informed data-driven backlog prioritization and product positioning strategy.</w:t>
            </w:r>
          </w:p>
          <w:p w14:paraId="251E0467" w14:textId="7A366744" w:rsidR="002A3063" w:rsidRPr="00A627BD" w:rsidRDefault="002A3063">
            <w:pPr>
              <w:pStyle w:val="a9"/>
              <w:numPr>
                <w:ilvl w:val="0"/>
                <w:numId w:val="1"/>
              </w:numPr>
              <w:spacing w:line="220" w:lineRule="exact"/>
              <w:rPr>
                <w:rFonts w:asciiTheme="minorEastAsia" w:hAnsiTheme="minorEastAsia" w:cs="Times New Roman" w:hint="eastAsia"/>
                <w:sz w:val="16"/>
                <w:szCs w:val="16"/>
              </w:rPr>
            </w:pPr>
            <w:r w:rsidRPr="00A627BD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 xml:space="preserve">Requirements Translation &amp; Documentation: 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Authored </w:t>
            </w:r>
            <w:r w:rsidR="007749C2" w:rsidRPr="007749C2">
              <w:rPr>
                <w:rFonts w:asciiTheme="minorEastAsia" w:hAnsiTheme="minorEastAsia" w:cs="Times New Roman"/>
                <w:sz w:val="16"/>
                <w:szCs w:val="16"/>
              </w:rPr>
              <w:t>product spec</w:t>
            </w:r>
            <w:r w:rsidR="00342886">
              <w:rPr>
                <w:rFonts w:asciiTheme="minorEastAsia" w:hAnsiTheme="minorEastAsia" w:cs="Times New Roman" w:hint="eastAsia"/>
                <w:sz w:val="16"/>
                <w:szCs w:val="16"/>
              </w:rPr>
              <w:t>s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 </w:t>
            </w:r>
            <w:r w:rsidR="00AF0AD0">
              <w:rPr>
                <w:rFonts w:asciiTheme="minorEastAsia" w:hAnsiTheme="minorEastAsia" w:cs="Times New Roman" w:hint="eastAsia"/>
                <w:sz w:val="16"/>
                <w:szCs w:val="16"/>
              </w:rPr>
              <w:t xml:space="preserve">and </w:t>
            </w:r>
            <w:r w:rsidR="00AF0AD0" w:rsidRPr="00AF0AD0">
              <w:rPr>
                <w:rFonts w:asciiTheme="minorEastAsia" w:hAnsiTheme="minorEastAsia" w:cs="Times New Roman"/>
                <w:sz w:val="16"/>
                <w:szCs w:val="16"/>
              </w:rPr>
              <w:t>integration guides</w:t>
            </w:r>
            <w:r w:rsidR="00AF0AD0">
              <w:rPr>
                <w:rFonts w:asciiTheme="minorEastAsia" w:hAnsiTheme="minorEastAsia" w:cs="Times New Roman" w:hint="eastAsia"/>
                <w:sz w:val="16"/>
                <w:szCs w:val="16"/>
              </w:rPr>
              <w:t xml:space="preserve"> 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translating complex business requirements into technical specifications and user stories, establishing </w:t>
            </w:r>
            <w:r w:rsidR="00E75001" w:rsidRPr="00E75001">
              <w:rPr>
                <w:rFonts w:asciiTheme="minorEastAsia" w:hAnsiTheme="minorEastAsia" w:cs="Times New Roman"/>
                <w:sz w:val="16"/>
                <w:szCs w:val="16"/>
              </w:rPr>
              <w:t>UX reviews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 with UX/UI designers to guide engineering teams </w:t>
            </w:r>
            <w:r>
              <w:rPr>
                <w:rFonts w:asciiTheme="minorEastAsia" w:hAnsiTheme="minorEastAsia" w:cs="Times New Roman"/>
                <w:sz w:val="16"/>
                <w:szCs w:val="16"/>
              </w:rPr>
              <w:t>through</w:t>
            </w:r>
            <w:r w:rsidRPr="00805979">
              <w:rPr>
                <w:rFonts w:asciiTheme="minorEastAsia" w:hAnsiTheme="minorEastAsia" w:cs="Times New Roman"/>
                <w:sz w:val="16"/>
                <w:szCs w:val="16"/>
              </w:rPr>
              <w:t xml:space="preserve"> strong written and verbal communication</w:t>
            </w:r>
            <w:r>
              <w:rPr>
                <w:rFonts w:asciiTheme="minorEastAsia" w:hAnsiTheme="minorEastAsia" w:cs="Times New Roman" w:hint="eastAsia"/>
                <w:sz w:val="16"/>
                <w:szCs w:val="16"/>
              </w:rPr>
              <w:t>, showing communication skills.</w:t>
            </w:r>
          </w:p>
          <w:p w14:paraId="0B9BBBFD" w14:textId="46AF5C43" w:rsidR="002A3063" w:rsidRPr="009E5A47" w:rsidRDefault="002A3063">
            <w:pPr>
              <w:pStyle w:val="a9"/>
              <w:numPr>
                <w:ilvl w:val="0"/>
                <w:numId w:val="1"/>
              </w:numPr>
              <w:spacing w:line="220" w:lineRule="exact"/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</w:pPr>
            <w:r w:rsidRPr="00A627BD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 xml:space="preserve">Project Management &amp; Agile Delivery: 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Facilitated weekly cross-functional syncs across engineering, design, and business teams using agile methodologies, tracking product progress and ensuring on-time delivery throughout the </w:t>
            </w:r>
            <w:r>
              <w:rPr>
                <w:rFonts w:asciiTheme="minorEastAsia" w:hAnsiTheme="minorEastAsia" w:cs="Times New Roman" w:hint="eastAsia"/>
                <w:sz w:val="16"/>
                <w:szCs w:val="16"/>
              </w:rPr>
              <w:t xml:space="preserve">end-to-end </w:t>
            </w:r>
            <w:r w:rsidR="007749C2" w:rsidRPr="007749C2">
              <w:rPr>
                <w:rFonts w:asciiTheme="minorEastAsia" w:hAnsiTheme="minorEastAsia" w:cs="Times New Roman"/>
                <w:sz w:val="16"/>
                <w:szCs w:val="16"/>
              </w:rPr>
              <w:t>product</w:t>
            </w:r>
            <w:r w:rsidR="00BA1F82">
              <w:rPr>
                <w:rFonts w:asciiTheme="minorEastAsia" w:hAnsiTheme="minorEastAsia" w:cs="Times New Roman" w:hint="eastAsia"/>
                <w:sz w:val="16"/>
                <w:szCs w:val="16"/>
              </w:rPr>
              <w:t xml:space="preserve"> </w:t>
            </w:r>
            <w:r w:rsidR="00BA1F82" w:rsidRPr="00BA1F82">
              <w:rPr>
                <w:rFonts w:asciiTheme="minorEastAsia" w:hAnsiTheme="minorEastAsia" w:cs="Times New Roman"/>
                <w:sz w:val="16"/>
                <w:szCs w:val="16"/>
              </w:rPr>
              <w:t>development</w:t>
            </w:r>
            <w:r w:rsidR="00BA1F82">
              <w:rPr>
                <w:rFonts w:asciiTheme="minorEastAsia" w:hAnsiTheme="minorEastAsia" w:cs="Times New Roman" w:hint="eastAsia"/>
                <w:sz w:val="16"/>
                <w:szCs w:val="16"/>
              </w:rPr>
              <w:t xml:space="preserve"> </w:t>
            </w:r>
            <w:r w:rsidR="00342886" w:rsidRPr="00342886">
              <w:rPr>
                <w:rFonts w:asciiTheme="minorEastAsia" w:hAnsiTheme="minorEastAsia" w:cs="Times New Roman"/>
                <w:sz w:val="16"/>
                <w:szCs w:val="16"/>
              </w:rPr>
              <w:t>life</w:t>
            </w:r>
            <w:r w:rsidR="00BA1F82">
              <w:rPr>
                <w:rFonts w:asciiTheme="minorEastAsia" w:hAnsiTheme="minorEastAsia" w:cs="Times New Roman" w:hint="eastAsia"/>
                <w:sz w:val="16"/>
                <w:szCs w:val="16"/>
              </w:rPr>
              <w:t xml:space="preserve"> </w:t>
            </w:r>
            <w:r w:rsidR="00342886" w:rsidRPr="00342886">
              <w:rPr>
                <w:rFonts w:asciiTheme="minorEastAsia" w:hAnsiTheme="minorEastAsia" w:cs="Times New Roman"/>
                <w:sz w:val="16"/>
                <w:szCs w:val="16"/>
              </w:rPr>
              <w:t>cycle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>.</w:t>
            </w:r>
          </w:p>
        </w:tc>
      </w:tr>
      <w:tr w:rsidR="002A3063" w:rsidRPr="003C085B" w14:paraId="119831B3" w14:textId="77777777">
        <w:trPr>
          <w:trHeight w:val="255"/>
        </w:trPr>
        <w:tc>
          <w:tcPr>
            <w:tcW w:w="4531" w:type="dxa"/>
          </w:tcPr>
          <w:p w14:paraId="1966D78E" w14:textId="77777777" w:rsidR="002A3063" w:rsidRPr="005B7FE0" w:rsidRDefault="002A3063">
            <w:pPr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</w:pPr>
            <w:r w:rsidRPr="005B7FE0"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  <w:t>Fortune Cookie</w:t>
            </w:r>
            <w:r w:rsidRPr="008E7E26">
              <w:rPr>
                <w:rFonts w:ascii="Georgia" w:eastAsia="Bookman Old Style" w:hAnsi="Bookman Old Style" w:cs="Bookman Old Style"/>
                <w:b/>
                <w:spacing w:val="-4"/>
                <w:kern w:val="0"/>
                <w:sz w:val="20"/>
                <w:lang w:eastAsia="en-US"/>
              </w:rPr>
              <w:t xml:space="preserve"> </w:t>
            </w:r>
            <w:r w:rsidRPr="008E7E26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>Technologies Inc.</w:t>
            </w:r>
          </w:p>
        </w:tc>
        <w:tc>
          <w:tcPr>
            <w:tcW w:w="3686" w:type="dxa"/>
          </w:tcPr>
          <w:p w14:paraId="19682A72" w14:textId="77777777" w:rsidR="002A3063" w:rsidRPr="005B7FE0" w:rsidRDefault="002A3063">
            <w:pPr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</w:pPr>
            <w:r>
              <w:rPr>
                <w:rFonts w:asciiTheme="minorEastAsia" w:hAnsiTheme="minorEastAsia" w:cs="Times New Roman" w:hint="eastAsia"/>
                <w:i/>
                <w:iCs/>
                <w:sz w:val="16"/>
                <w:szCs w:val="16"/>
              </w:rPr>
              <w:t xml:space="preserve">Growth </w:t>
            </w:r>
            <w:r w:rsidRPr="008E7E26">
              <w:rPr>
                <w:rFonts w:asciiTheme="minorEastAsia" w:hAnsiTheme="minorEastAsia" w:cs="Times New Roman"/>
                <w:i/>
                <w:iCs/>
                <w:sz w:val="16"/>
                <w:szCs w:val="16"/>
              </w:rPr>
              <w:t>Product Manager Intern</w:t>
            </w:r>
            <w:r>
              <w:rPr>
                <w:rFonts w:asciiTheme="minorEastAsia" w:hAnsiTheme="minorEastAsia" w:cs="Times New Roman" w:hint="eastAsia"/>
                <w:i/>
                <w:iCs/>
                <w:sz w:val="16"/>
                <w:szCs w:val="16"/>
              </w:rPr>
              <w:t xml:space="preserve"> </w:t>
            </w:r>
            <w:r>
              <w:rPr>
                <w:rFonts w:asciiTheme="minorEastAsia" w:hAnsiTheme="minorEastAsia" w:cs="Times New Roman"/>
                <w:i/>
                <w:iCs/>
                <w:sz w:val="16"/>
                <w:szCs w:val="16"/>
              </w:rPr>
              <w:t>–</w:t>
            </w:r>
            <w:r>
              <w:rPr>
                <w:rFonts w:asciiTheme="minorEastAsia" w:hAnsiTheme="minorEastAsia" w:cs="Times New Roman" w:hint="eastAsia"/>
                <w:i/>
                <w:iCs/>
                <w:sz w:val="16"/>
                <w:szCs w:val="16"/>
              </w:rPr>
              <w:t xml:space="preserve"> FinTech Product</w:t>
            </w:r>
          </w:p>
        </w:tc>
        <w:tc>
          <w:tcPr>
            <w:tcW w:w="3265" w:type="dxa"/>
          </w:tcPr>
          <w:p w14:paraId="4C31124F" w14:textId="77777777" w:rsidR="002A3063" w:rsidRPr="005B7FE0" w:rsidRDefault="002A3063">
            <w:pPr>
              <w:jc w:val="right"/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</w:pPr>
            <w:r w:rsidRPr="003C085B">
              <w:rPr>
                <w:rFonts w:asciiTheme="minorEastAsia" w:hAnsiTheme="minorEastAsia" w:cs="Times New Roman" w:hint="eastAsia"/>
                <w:sz w:val="16"/>
                <w:szCs w:val="16"/>
              </w:rPr>
              <w:t>2024/11</w:t>
            </w:r>
            <w:r>
              <w:rPr>
                <w:rFonts w:asciiTheme="minorEastAsia" w:hAnsiTheme="minorEastAsia" w:cs="Times New Roman" w:hint="eastAsia"/>
                <w:sz w:val="16"/>
                <w:szCs w:val="16"/>
              </w:rPr>
              <w:t>-2024/12</w:t>
            </w:r>
          </w:p>
        </w:tc>
      </w:tr>
      <w:tr w:rsidR="002A3063" w:rsidRPr="003C085B" w14:paraId="354659D2" w14:textId="77777777">
        <w:trPr>
          <w:trHeight w:val="1425"/>
        </w:trPr>
        <w:tc>
          <w:tcPr>
            <w:tcW w:w="11482" w:type="dxa"/>
            <w:gridSpan w:val="3"/>
          </w:tcPr>
          <w:p w14:paraId="16B76111" w14:textId="3E47604C" w:rsidR="002A3063" w:rsidRPr="00A627BD" w:rsidRDefault="002A3063">
            <w:pPr>
              <w:pStyle w:val="a9"/>
              <w:numPr>
                <w:ilvl w:val="0"/>
                <w:numId w:val="1"/>
              </w:numPr>
              <w:spacing w:line="220" w:lineRule="exact"/>
              <w:rPr>
                <w:rFonts w:asciiTheme="minorEastAsia" w:hAnsiTheme="minorEastAsia" w:cs="Times New Roman" w:hint="eastAsia"/>
                <w:sz w:val="16"/>
                <w:szCs w:val="16"/>
              </w:rPr>
            </w:pPr>
            <w:r w:rsidRPr="00A627BD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 xml:space="preserve">Market </w:t>
            </w:r>
            <w:r w:rsidR="00FE32A8"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  <w:t>Analysis</w:t>
            </w:r>
            <w:r w:rsidRPr="00A627BD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 xml:space="preserve">: 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Conducted competitive and user research, qualitatively coding 300+ Reddit threads using data analytics to uncover unmet </w:t>
            </w:r>
            <w:r w:rsidR="007749C2">
              <w:rPr>
                <w:rFonts w:asciiTheme="minorEastAsia" w:hAnsiTheme="minorEastAsia" w:cs="Times New Roman" w:hint="eastAsia"/>
                <w:sz w:val="16"/>
                <w:szCs w:val="16"/>
              </w:rPr>
              <w:t xml:space="preserve">product 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needs and emerging behavior patterns, informing go-to-market execution and product positioning. </w:t>
            </w:r>
          </w:p>
          <w:p w14:paraId="14139621" w14:textId="7739E7E1" w:rsidR="002A3063" w:rsidRPr="00A627BD" w:rsidRDefault="002A3063">
            <w:pPr>
              <w:pStyle w:val="a9"/>
              <w:numPr>
                <w:ilvl w:val="0"/>
                <w:numId w:val="1"/>
              </w:numPr>
              <w:spacing w:line="220" w:lineRule="exact"/>
              <w:rPr>
                <w:rFonts w:asciiTheme="minorEastAsia" w:hAnsiTheme="minorEastAsia" w:cs="Times New Roman" w:hint="eastAsia"/>
                <w:sz w:val="16"/>
                <w:szCs w:val="16"/>
              </w:rPr>
            </w:pPr>
            <w:r w:rsidRPr="00A627BD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 xml:space="preserve">MVP Experiment: 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Proposed and executed MVP experiments achieving 8% CTR (above organic benchmarks), validating user demand through product analytics and refining target segmentation to align with </w:t>
            </w:r>
            <w:r w:rsidR="00FE32A8">
              <w:rPr>
                <w:rFonts w:asciiTheme="minorEastAsia" w:hAnsiTheme="minorEastAsia" w:cs="Times New Roman" w:hint="eastAsia"/>
                <w:sz w:val="16"/>
                <w:szCs w:val="16"/>
              </w:rPr>
              <w:t xml:space="preserve">product 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roadmap priorities. </w:t>
            </w:r>
          </w:p>
          <w:p w14:paraId="4E73385E" w14:textId="4DEBFA2A" w:rsidR="002A3063" w:rsidRPr="00FB5DC2" w:rsidRDefault="002A3063">
            <w:pPr>
              <w:pStyle w:val="a9"/>
              <w:numPr>
                <w:ilvl w:val="0"/>
                <w:numId w:val="1"/>
              </w:numPr>
              <w:spacing w:line="220" w:lineRule="exact"/>
              <w:rPr>
                <w:rFonts w:asciiTheme="minorEastAsia" w:hAnsiTheme="minorEastAsia" w:cs="Times New Roman" w:hint="eastAsia"/>
                <w:sz w:val="16"/>
                <w:szCs w:val="16"/>
              </w:rPr>
            </w:pPr>
            <w:r w:rsidRPr="00A627BD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 xml:space="preserve">Partnership Building: 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Identified high-intent strategic partners through user research and outreach, facilitating CEO-level stakeholder meetings to support </w:t>
            </w:r>
            <w:r w:rsidR="007749C2">
              <w:rPr>
                <w:rFonts w:asciiTheme="minorEastAsia" w:hAnsiTheme="minorEastAsia" w:cs="Times New Roman" w:hint="eastAsia"/>
                <w:sz w:val="16"/>
                <w:szCs w:val="16"/>
              </w:rPr>
              <w:t>go-to-market</w:t>
            </w:r>
            <w:r w:rsidRPr="00A627BD">
              <w:rPr>
                <w:rFonts w:asciiTheme="minorEastAsia" w:hAnsiTheme="minorEastAsia" w:cs="Times New Roman"/>
                <w:sz w:val="16"/>
                <w:szCs w:val="16"/>
              </w:rPr>
              <w:t xml:space="preserve"> strategy and early-stage partnership exploration.</w:t>
            </w:r>
          </w:p>
        </w:tc>
      </w:tr>
      <w:tr w:rsidR="002A3063" w:rsidRPr="003C085B" w14:paraId="45541912" w14:textId="77777777">
        <w:tc>
          <w:tcPr>
            <w:tcW w:w="4531" w:type="dxa"/>
          </w:tcPr>
          <w:p w14:paraId="66F0A7CD" w14:textId="77777777" w:rsidR="002A3063" w:rsidRPr="00C079DC" w:rsidRDefault="002A3063">
            <w:pPr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</w:pPr>
            <w:r w:rsidRPr="00FD693C">
              <w:rPr>
                <w:rFonts w:asciiTheme="minorEastAsia" w:hAnsiTheme="minorEastAsia" w:cs="Times New Roman"/>
                <w:b/>
                <w:bCs/>
                <w:sz w:val="16"/>
                <w:szCs w:val="16"/>
              </w:rPr>
              <w:t>Zuoyebang Educational Technology (Beijing) Co., Ltd.</w:t>
            </w:r>
          </w:p>
        </w:tc>
        <w:tc>
          <w:tcPr>
            <w:tcW w:w="3686" w:type="dxa"/>
          </w:tcPr>
          <w:p w14:paraId="39624D7F" w14:textId="77777777" w:rsidR="002A3063" w:rsidRPr="00C079DC" w:rsidRDefault="002A3063">
            <w:pPr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</w:pPr>
            <w:r>
              <w:rPr>
                <w:rFonts w:asciiTheme="minorEastAsia" w:hAnsiTheme="minorEastAsia" w:cs="Times New Roman" w:hint="eastAsia"/>
                <w:i/>
                <w:iCs/>
                <w:sz w:val="16"/>
                <w:szCs w:val="16"/>
              </w:rPr>
              <w:t>Product Manager Intern</w:t>
            </w:r>
            <w:r w:rsidRPr="00C079DC">
              <w:rPr>
                <w:rFonts w:asciiTheme="minorEastAsia" w:hAnsiTheme="minorEastAsia" w:cs="Times New Roman" w:hint="eastAsia"/>
                <w:i/>
                <w:iCs/>
                <w:sz w:val="16"/>
                <w:szCs w:val="16"/>
              </w:rPr>
              <w:t xml:space="preserve"> </w:t>
            </w:r>
            <w:r w:rsidRPr="00C079DC">
              <w:rPr>
                <w:rFonts w:asciiTheme="minorEastAsia" w:hAnsiTheme="minorEastAsia" w:cs="Times New Roman"/>
                <w:i/>
                <w:iCs/>
                <w:sz w:val="16"/>
                <w:szCs w:val="16"/>
              </w:rPr>
              <w:t>–</w:t>
            </w:r>
            <w:r w:rsidRPr="00C079DC">
              <w:rPr>
                <w:rFonts w:asciiTheme="minorEastAsia" w:hAnsiTheme="minorEastAsia" w:cs="Times New Roman" w:hint="eastAsia"/>
                <w:i/>
                <w:iCs/>
                <w:sz w:val="16"/>
                <w:szCs w:val="16"/>
              </w:rPr>
              <w:t xml:space="preserve"> EdTech</w:t>
            </w:r>
            <w:r>
              <w:rPr>
                <w:rFonts w:asciiTheme="minorEastAsia" w:hAnsiTheme="minorEastAsia" w:cs="Times New Roman" w:hint="eastAsia"/>
                <w:i/>
                <w:iCs/>
                <w:sz w:val="16"/>
                <w:szCs w:val="16"/>
              </w:rPr>
              <w:t xml:space="preserve"> Product</w:t>
            </w:r>
          </w:p>
        </w:tc>
        <w:tc>
          <w:tcPr>
            <w:tcW w:w="3265" w:type="dxa"/>
          </w:tcPr>
          <w:p w14:paraId="0B43DBCE" w14:textId="77777777" w:rsidR="002A3063" w:rsidRPr="005B7FE0" w:rsidRDefault="002A3063">
            <w:pPr>
              <w:jc w:val="right"/>
              <w:rPr>
                <w:rFonts w:asciiTheme="minorEastAsia" w:hAnsiTheme="minorEastAsia" w:cs="Times New Roman" w:hint="eastAsia"/>
                <w:sz w:val="16"/>
                <w:szCs w:val="16"/>
              </w:rPr>
            </w:pPr>
            <w:r>
              <w:rPr>
                <w:rFonts w:asciiTheme="minorEastAsia" w:hAnsiTheme="minorEastAsia" w:cs="Times New Roman" w:hint="eastAsia"/>
                <w:sz w:val="16"/>
                <w:szCs w:val="16"/>
              </w:rPr>
              <w:t>2023/12-2024/02</w:t>
            </w:r>
          </w:p>
        </w:tc>
      </w:tr>
      <w:tr w:rsidR="002A3063" w:rsidRPr="003C085B" w14:paraId="2D24CC5C" w14:textId="77777777">
        <w:trPr>
          <w:trHeight w:val="1902"/>
        </w:trPr>
        <w:tc>
          <w:tcPr>
            <w:tcW w:w="11482" w:type="dxa"/>
            <w:gridSpan w:val="3"/>
          </w:tcPr>
          <w:p w14:paraId="465299F6" w14:textId="77777777" w:rsidR="002A3063" w:rsidRDefault="002A3063" w:rsidP="002A3063">
            <w:pPr>
              <w:pStyle w:val="a9"/>
              <w:numPr>
                <w:ilvl w:val="0"/>
                <w:numId w:val="3"/>
              </w:numPr>
              <w:spacing w:line="220" w:lineRule="exact"/>
              <w:rPr>
                <w:rFonts w:asciiTheme="minorEastAsia" w:hAnsiTheme="minorEastAsia" w:hint="eastAsia"/>
                <w:b/>
                <w:color w:val="262626" w:themeColor="text1" w:themeTint="D9"/>
                <w:sz w:val="16"/>
                <w:szCs w:val="16"/>
                <w:lang w:eastAsia="zh-Hans"/>
              </w:rPr>
            </w:pPr>
            <w:r w:rsidRPr="00A627BD">
              <w:rPr>
                <w:rFonts w:asciiTheme="minorEastAsia" w:hAnsiTheme="minorEastAsia"/>
                <w:b/>
                <w:color w:val="262626" w:themeColor="text1" w:themeTint="D9"/>
                <w:sz w:val="16"/>
                <w:szCs w:val="16"/>
                <w:lang w:eastAsia="zh-Hans"/>
              </w:rPr>
              <w:t xml:space="preserve">User Data Analysis: </w:t>
            </w:r>
            <w:r w:rsidRPr="00A627BD">
              <w:rPr>
                <w:rFonts w:asciiTheme="minorEastAsia" w:hAnsiTheme="minorEastAsia"/>
                <w:bCs/>
                <w:color w:val="262626" w:themeColor="text1" w:themeTint="D9"/>
                <w:sz w:val="16"/>
                <w:szCs w:val="16"/>
                <w:lang w:eastAsia="zh-Hans"/>
              </w:rPr>
              <w:t xml:space="preserve">Analyzed 50,000+ user interaction records using SQL and data visualization tools to segment users and uncover behavior drivers, identifying math features as primary engagement levers through data-informed insights. </w:t>
            </w:r>
          </w:p>
          <w:p w14:paraId="69E944B6" w14:textId="2E430F4C" w:rsidR="002A3063" w:rsidRDefault="002A3063" w:rsidP="002A3063">
            <w:pPr>
              <w:pStyle w:val="a9"/>
              <w:numPr>
                <w:ilvl w:val="0"/>
                <w:numId w:val="3"/>
              </w:numPr>
              <w:spacing w:line="220" w:lineRule="exact"/>
              <w:rPr>
                <w:rFonts w:asciiTheme="minorEastAsia" w:hAnsiTheme="minorEastAsia" w:hint="eastAsia"/>
                <w:b/>
                <w:color w:val="262626" w:themeColor="text1" w:themeTint="D9"/>
                <w:sz w:val="16"/>
                <w:szCs w:val="16"/>
                <w:lang w:eastAsia="zh-Hans"/>
              </w:rPr>
            </w:pPr>
            <w:r w:rsidRPr="00A627BD">
              <w:rPr>
                <w:rFonts w:asciiTheme="minorEastAsia" w:hAnsiTheme="minorEastAsia"/>
                <w:b/>
                <w:color w:val="262626" w:themeColor="text1" w:themeTint="D9"/>
                <w:sz w:val="16"/>
                <w:szCs w:val="16"/>
                <w:lang w:eastAsia="zh-Hans"/>
              </w:rPr>
              <w:t>Experimentation &amp; Optimization:</w:t>
            </w:r>
            <w:r w:rsidRPr="00A627BD">
              <w:rPr>
                <w:rFonts w:asciiTheme="minorEastAsia" w:hAnsiTheme="minorEastAsia"/>
                <w:bCs/>
                <w:color w:val="262626" w:themeColor="text1" w:themeTint="D9"/>
                <w:sz w:val="16"/>
                <w:szCs w:val="16"/>
                <w:lang w:eastAsia="zh-Hans"/>
              </w:rPr>
              <w:t xml:space="preserve"> Designed and executed A/B tests on feature layouts using behavioral analytics, increasing retention by ~23% through iterative delivery and continuous product </w:t>
            </w:r>
            <w:r w:rsidR="00AF0AD0">
              <w:rPr>
                <w:rFonts w:asciiTheme="minorEastAsia" w:hAnsiTheme="minorEastAsia" w:hint="eastAsia"/>
                <w:bCs/>
                <w:color w:val="262626" w:themeColor="text1" w:themeTint="D9"/>
                <w:sz w:val="16"/>
                <w:szCs w:val="16"/>
              </w:rPr>
              <w:t>improvements</w:t>
            </w:r>
            <w:r w:rsidRPr="00A627BD">
              <w:rPr>
                <w:rFonts w:asciiTheme="minorEastAsia" w:hAnsiTheme="minorEastAsia"/>
                <w:bCs/>
                <w:color w:val="262626" w:themeColor="text1" w:themeTint="D9"/>
                <w:sz w:val="16"/>
                <w:szCs w:val="16"/>
                <w:lang w:eastAsia="zh-Hans"/>
              </w:rPr>
              <w:t xml:space="preserve"> informed by user feedback and KPIs. </w:t>
            </w:r>
          </w:p>
          <w:p w14:paraId="34FDEBDC" w14:textId="7DEC18C1" w:rsidR="002A3063" w:rsidRPr="00A627BD" w:rsidRDefault="002A3063" w:rsidP="002A3063">
            <w:pPr>
              <w:pStyle w:val="a9"/>
              <w:numPr>
                <w:ilvl w:val="0"/>
                <w:numId w:val="3"/>
              </w:numPr>
              <w:spacing w:line="220" w:lineRule="exact"/>
              <w:rPr>
                <w:rFonts w:asciiTheme="minorEastAsia" w:hAnsiTheme="minorEastAsia" w:hint="eastAsia"/>
                <w:bCs/>
                <w:color w:val="262626" w:themeColor="text1" w:themeTint="D9"/>
                <w:sz w:val="16"/>
                <w:szCs w:val="16"/>
                <w:lang w:eastAsia="zh-Hans"/>
              </w:rPr>
            </w:pPr>
            <w:r w:rsidRPr="00A627BD">
              <w:rPr>
                <w:rFonts w:asciiTheme="minorEastAsia" w:hAnsiTheme="minorEastAsia"/>
                <w:b/>
                <w:color w:val="262626" w:themeColor="text1" w:themeTint="D9"/>
                <w:sz w:val="16"/>
                <w:szCs w:val="16"/>
                <w:lang w:eastAsia="zh-Hans"/>
              </w:rPr>
              <w:t xml:space="preserve">User Research: </w:t>
            </w:r>
            <w:r w:rsidRPr="00A627BD">
              <w:rPr>
                <w:rFonts w:asciiTheme="minorEastAsia" w:hAnsiTheme="minorEastAsia"/>
                <w:bCs/>
                <w:color w:val="262626" w:themeColor="text1" w:themeTint="D9"/>
                <w:sz w:val="16"/>
                <w:szCs w:val="16"/>
                <w:lang w:eastAsia="zh-Hans"/>
              </w:rPr>
              <w:t>Conducted 10+ product trials with international students and analyzed 1,000+ multilingual reviews across 5 regions, translating user insights into</w:t>
            </w:r>
            <w:r w:rsidR="00FE32A8">
              <w:rPr>
                <w:rFonts w:asciiTheme="minorEastAsia" w:hAnsiTheme="minorEastAsia" w:hint="eastAsia"/>
                <w:bCs/>
                <w:color w:val="262626" w:themeColor="text1" w:themeTint="D9"/>
                <w:sz w:val="16"/>
                <w:szCs w:val="16"/>
              </w:rPr>
              <w:t xml:space="preserve"> product</w:t>
            </w:r>
            <w:r w:rsidRPr="00A627BD">
              <w:rPr>
                <w:rFonts w:asciiTheme="minorEastAsia" w:hAnsiTheme="minorEastAsia"/>
                <w:bCs/>
                <w:color w:val="262626" w:themeColor="text1" w:themeTint="D9"/>
                <w:sz w:val="16"/>
                <w:szCs w:val="16"/>
                <w:lang w:eastAsia="zh-Hans"/>
              </w:rPr>
              <w:t xml:space="preserve"> feature</w:t>
            </w:r>
            <w:r w:rsidR="00FE32A8">
              <w:rPr>
                <w:rFonts w:asciiTheme="minorEastAsia" w:hAnsiTheme="minorEastAsia" w:hint="eastAsia"/>
                <w:bCs/>
                <w:color w:val="262626" w:themeColor="text1" w:themeTint="D9"/>
                <w:sz w:val="16"/>
                <w:szCs w:val="16"/>
              </w:rPr>
              <w:t>s</w:t>
            </w:r>
            <w:r w:rsidRPr="00A627BD">
              <w:rPr>
                <w:rFonts w:asciiTheme="minorEastAsia" w:hAnsiTheme="minorEastAsia"/>
                <w:bCs/>
                <w:color w:val="262626" w:themeColor="text1" w:themeTint="D9"/>
                <w:sz w:val="16"/>
                <w:szCs w:val="16"/>
                <w:lang w:eastAsia="zh-Hans"/>
              </w:rPr>
              <w:t xml:space="preserve"> optimizations and roadmap additions to enhance user experience and usability.</w:t>
            </w:r>
          </w:p>
          <w:p w14:paraId="0C4E266D" w14:textId="77777777" w:rsidR="002A3063" w:rsidRPr="005D6A1A" w:rsidRDefault="002A3063" w:rsidP="002A3063">
            <w:pPr>
              <w:pStyle w:val="a9"/>
              <w:numPr>
                <w:ilvl w:val="0"/>
                <w:numId w:val="3"/>
              </w:numPr>
              <w:spacing w:line="220" w:lineRule="exact"/>
              <w:rPr>
                <w:rFonts w:asciiTheme="minorEastAsia" w:hAnsiTheme="minorEastAsia" w:hint="eastAsia"/>
                <w:b/>
                <w:color w:val="262626" w:themeColor="text1" w:themeTint="D9"/>
                <w:sz w:val="16"/>
                <w:szCs w:val="16"/>
                <w:lang w:eastAsia="zh-Hans"/>
              </w:rPr>
            </w:pPr>
            <w:r w:rsidRPr="00A627BD">
              <w:rPr>
                <w:rFonts w:asciiTheme="minorEastAsia" w:hAnsiTheme="minorEastAsia"/>
                <w:b/>
                <w:color w:val="262626" w:themeColor="text1" w:themeTint="D9"/>
                <w:sz w:val="16"/>
                <w:szCs w:val="16"/>
                <w:lang w:eastAsia="zh-Hans"/>
              </w:rPr>
              <w:t xml:space="preserve">Community Engagement &amp; Growth: </w:t>
            </w:r>
            <w:r w:rsidRPr="00A627BD">
              <w:rPr>
                <w:rFonts w:asciiTheme="minorEastAsia" w:hAnsiTheme="minorEastAsia"/>
                <w:bCs/>
                <w:color w:val="262626" w:themeColor="text1" w:themeTint="D9"/>
                <w:sz w:val="16"/>
                <w:szCs w:val="16"/>
                <w:lang w:eastAsia="zh-Hans"/>
              </w:rPr>
              <w:t>Launched gamified learning initiatives increasing Discord DAU by 20% (2,500→3,000), monitoring performance through analytics tools and iterating based on user engagement data.</w:t>
            </w:r>
          </w:p>
        </w:tc>
      </w:tr>
      <w:tr w:rsidR="002A3063" w:rsidRPr="003C085B" w14:paraId="4DFDFC2F" w14:textId="77777777">
        <w:tc>
          <w:tcPr>
            <w:tcW w:w="4531" w:type="dxa"/>
          </w:tcPr>
          <w:p w14:paraId="77C0B811" w14:textId="77777777" w:rsidR="002A3063" w:rsidRPr="00C079DC" w:rsidRDefault="002A3063">
            <w:pPr>
              <w:rPr>
                <w:rFonts w:asciiTheme="minorEastAsia" w:hAnsiTheme="minorEastAsia" w:hint="eastAsia"/>
                <w:b/>
                <w:color w:val="262626" w:themeColor="text1" w:themeTint="D9"/>
                <w:sz w:val="16"/>
                <w:szCs w:val="16"/>
              </w:rPr>
            </w:pPr>
            <w:r w:rsidRPr="00D64C07">
              <w:rPr>
                <w:rFonts w:asciiTheme="minorEastAsia" w:hAnsiTheme="minorEastAsia"/>
                <w:b/>
                <w:color w:val="262626" w:themeColor="text1" w:themeTint="D9"/>
                <w:sz w:val="16"/>
                <w:szCs w:val="16"/>
              </w:rPr>
              <w:t>EasyTransfer Co., Ltd.</w:t>
            </w:r>
          </w:p>
        </w:tc>
        <w:tc>
          <w:tcPr>
            <w:tcW w:w="3686" w:type="dxa"/>
          </w:tcPr>
          <w:p w14:paraId="37624B6E" w14:textId="77777777" w:rsidR="002A3063" w:rsidRPr="00C079DC" w:rsidRDefault="002A3063">
            <w:pPr>
              <w:rPr>
                <w:rFonts w:asciiTheme="minorEastAsia" w:hAnsiTheme="minorEastAsia" w:hint="eastAsia"/>
                <w:b/>
                <w:color w:val="262626" w:themeColor="text1" w:themeTint="D9"/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bCs/>
                <w:i/>
                <w:iCs/>
                <w:color w:val="262626" w:themeColor="text1" w:themeTint="D9"/>
                <w:sz w:val="16"/>
                <w:szCs w:val="16"/>
              </w:rPr>
              <w:t>Product Marketing Intern</w:t>
            </w:r>
            <w:r w:rsidRPr="00C079DC">
              <w:rPr>
                <w:rFonts w:asciiTheme="minorEastAsia" w:hAnsiTheme="minorEastAsia" w:hint="eastAsia"/>
                <w:bCs/>
                <w:i/>
                <w:iCs/>
                <w:color w:val="262626" w:themeColor="text1" w:themeTint="D9"/>
                <w:sz w:val="16"/>
                <w:szCs w:val="16"/>
              </w:rPr>
              <w:t xml:space="preserve"> </w:t>
            </w:r>
            <w:r w:rsidRPr="00C079DC">
              <w:rPr>
                <w:rFonts w:asciiTheme="minorEastAsia" w:hAnsiTheme="minorEastAsia"/>
                <w:bCs/>
                <w:i/>
                <w:iCs/>
                <w:color w:val="262626" w:themeColor="text1" w:themeTint="D9"/>
                <w:sz w:val="16"/>
                <w:szCs w:val="16"/>
              </w:rPr>
              <w:t>–</w:t>
            </w:r>
            <w:r w:rsidRPr="00C079DC">
              <w:rPr>
                <w:rFonts w:asciiTheme="minorEastAsia" w:hAnsiTheme="minorEastAsia" w:hint="eastAsia"/>
                <w:bCs/>
                <w:i/>
                <w:iCs/>
                <w:color w:val="262626" w:themeColor="text1" w:themeTint="D9"/>
                <w:sz w:val="16"/>
                <w:szCs w:val="16"/>
              </w:rPr>
              <w:t xml:space="preserve"> FinTech </w:t>
            </w:r>
            <w:r>
              <w:rPr>
                <w:rFonts w:asciiTheme="minorEastAsia" w:hAnsiTheme="minorEastAsia" w:hint="eastAsia"/>
                <w:bCs/>
                <w:i/>
                <w:iCs/>
                <w:color w:val="262626" w:themeColor="text1" w:themeTint="D9"/>
                <w:sz w:val="16"/>
                <w:szCs w:val="16"/>
              </w:rPr>
              <w:t>Product</w:t>
            </w:r>
          </w:p>
        </w:tc>
        <w:tc>
          <w:tcPr>
            <w:tcW w:w="3265" w:type="dxa"/>
          </w:tcPr>
          <w:p w14:paraId="50F47A20" w14:textId="77777777" w:rsidR="002A3063" w:rsidRPr="00C079DC" w:rsidRDefault="002A3063">
            <w:pPr>
              <w:jc w:val="right"/>
              <w:rPr>
                <w:rFonts w:asciiTheme="minorEastAsia" w:hAnsiTheme="minorEastAsia" w:hint="eastAsia"/>
                <w:bCs/>
                <w:color w:val="262626" w:themeColor="text1" w:themeTint="D9"/>
                <w:sz w:val="16"/>
                <w:szCs w:val="16"/>
              </w:rPr>
            </w:pPr>
            <w:r w:rsidRPr="00C079DC">
              <w:rPr>
                <w:rFonts w:asciiTheme="minorEastAsia" w:hAnsiTheme="minorEastAsia" w:hint="eastAsia"/>
                <w:bCs/>
                <w:color w:val="262626" w:themeColor="text1" w:themeTint="D9"/>
                <w:sz w:val="16"/>
                <w:szCs w:val="16"/>
              </w:rPr>
              <w:t>2023/11-2024/02</w:t>
            </w:r>
          </w:p>
        </w:tc>
      </w:tr>
      <w:tr w:rsidR="002A3063" w:rsidRPr="003C085B" w14:paraId="2A0BC36C" w14:textId="77777777">
        <w:tc>
          <w:tcPr>
            <w:tcW w:w="11482" w:type="dxa"/>
            <w:gridSpan w:val="3"/>
          </w:tcPr>
          <w:p w14:paraId="23C079C2" w14:textId="7D8A69BB" w:rsidR="002A3063" w:rsidRPr="003C085B" w:rsidRDefault="002A3063" w:rsidP="002A3063">
            <w:pPr>
              <w:pStyle w:val="a9"/>
              <w:numPr>
                <w:ilvl w:val="0"/>
                <w:numId w:val="4"/>
              </w:numPr>
              <w:spacing w:line="220" w:lineRule="atLeast"/>
              <w:ind w:left="442" w:hanging="442"/>
              <w:contextualSpacing w:val="0"/>
              <w:jc w:val="left"/>
              <w:rPr>
                <w:rFonts w:asciiTheme="minorEastAsia" w:hAnsiTheme="minorEastAsia" w:hint="eastAsia"/>
                <w:bCs/>
                <w:color w:val="262626" w:themeColor="text1" w:themeTint="D9"/>
                <w:sz w:val="16"/>
                <w:szCs w:val="16"/>
              </w:rPr>
            </w:pPr>
            <w:r w:rsidRPr="002A3063">
              <w:rPr>
                <w:rFonts w:asciiTheme="minorEastAsia" w:hAnsiTheme="minorEastAsia"/>
                <w:b/>
                <w:bCs/>
                <w:color w:val="262626" w:themeColor="text1" w:themeTint="D9"/>
                <w:sz w:val="16"/>
                <w:szCs w:val="16"/>
              </w:rPr>
              <w:t>User Acquisition &amp; Funnel Optimization:</w:t>
            </w:r>
            <w:r w:rsidRPr="002A3063">
              <w:rPr>
                <w:rFonts w:asciiTheme="minorEastAsia" w:hAnsiTheme="minorEastAsia"/>
                <w:bCs/>
                <w:color w:val="262626" w:themeColor="text1" w:themeTint="D9"/>
                <w:sz w:val="16"/>
                <w:szCs w:val="16"/>
              </w:rPr>
              <w:t xml:space="preserve"> </w:t>
            </w:r>
            <w:r w:rsidRPr="00A627BD">
              <w:rPr>
                <w:rFonts w:asciiTheme="minorEastAsia" w:hAnsiTheme="minorEastAsia"/>
                <w:bCs/>
                <w:color w:val="262626" w:themeColor="text1" w:themeTint="D9"/>
                <w:sz w:val="16"/>
                <w:szCs w:val="16"/>
              </w:rPr>
              <w:t>Led content-based user acquisition on Xiaohongshu for an overseas payment product serving international students, analyzing engagement and conversion behavior to optimize the private-domain funnel, resulting in an 18% sustained conversion rate.</w:t>
            </w:r>
          </w:p>
        </w:tc>
      </w:tr>
    </w:tbl>
    <w:p w14:paraId="5638E150" w14:textId="77777777" w:rsidR="00237BDB" w:rsidRDefault="00237BDB" w:rsidP="00FB6F53">
      <w:pPr>
        <w:spacing w:line="240" w:lineRule="exact"/>
        <w:contextualSpacing/>
        <w:rPr>
          <w:rFonts w:asciiTheme="minorEastAsia" w:hAnsiTheme="minorEastAsia" w:cs="Times New Roman" w:hint="eastAsia"/>
          <w:b/>
          <w:bCs/>
          <w:sz w:val="20"/>
          <w:szCs w:val="20"/>
          <w:u w:val="single"/>
        </w:rPr>
      </w:pPr>
    </w:p>
    <w:tbl>
      <w:tblPr>
        <w:tblStyle w:val="af2"/>
        <w:tblW w:w="11482" w:type="dxa"/>
        <w:tblLook w:val="04A0" w:firstRow="1" w:lastRow="0" w:firstColumn="1" w:lastColumn="0" w:noHBand="0" w:noVBand="1"/>
      </w:tblPr>
      <w:tblGrid>
        <w:gridCol w:w="4531"/>
        <w:gridCol w:w="3686"/>
        <w:gridCol w:w="3265"/>
      </w:tblGrid>
      <w:tr w:rsidR="00FB6F53" w:rsidRPr="003C085B" w14:paraId="31231376" w14:textId="77777777" w:rsidTr="00E84BDA">
        <w:tc>
          <w:tcPr>
            <w:tcW w:w="1148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32C101" w14:textId="0024CF3E" w:rsidR="00FB6F53" w:rsidRPr="005B3448" w:rsidRDefault="005F058F">
            <w:pPr>
              <w:jc w:val="left"/>
              <w:rPr>
                <w:rFonts w:asciiTheme="minorEastAsia" w:hAnsiTheme="minorEastAsia" w:cs="Times New Roman" w:hint="eastAsia"/>
                <w:b/>
                <w:bCs/>
                <w:szCs w:val="21"/>
              </w:rPr>
            </w:pPr>
            <w:r w:rsidRPr="005F058F">
              <w:rPr>
                <w:rFonts w:asciiTheme="minorEastAsia" w:hAnsiTheme="minorEastAsia" w:cs="Times New Roman"/>
                <w:b/>
                <w:bCs/>
                <w:szCs w:val="21"/>
              </w:rPr>
              <w:t>Extracurricular</w:t>
            </w:r>
          </w:p>
        </w:tc>
      </w:tr>
      <w:tr w:rsidR="00FB6F53" w:rsidRPr="003C085B" w14:paraId="2191B42F" w14:textId="77777777" w:rsidTr="00E84BDA">
        <w:tc>
          <w:tcPr>
            <w:tcW w:w="453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AE7660" w14:textId="295DCD5F" w:rsidR="00FB6F53" w:rsidRPr="00F24906" w:rsidRDefault="00FB6F53">
            <w:pPr>
              <w:spacing w:line="240" w:lineRule="exact"/>
              <w:jc w:val="left"/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</w:pPr>
            <w:r w:rsidRPr="00F24906"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  <w:t>Triple Uni</w:t>
            </w:r>
            <w:r w:rsidRPr="00F24906">
              <w:rPr>
                <w:rFonts w:asciiTheme="minorEastAsia" w:hAnsiTheme="minorEastAsia" w:cs="Times New Roman" w:hint="eastAsia"/>
                <w:sz w:val="16"/>
                <w:szCs w:val="16"/>
              </w:rPr>
              <w:t xml:space="preserve"> </w:t>
            </w:r>
            <w:r w:rsidR="005F058F" w:rsidRPr="005F058F">
              <w:rPr>
                <w:rFonts w:asciiTheme="minorEastAsia" w:hAnsiTheme="minorEastAsia" w:cs="Times New Roman"/>
                <w:b/>
                <w:sz w:val="16"/>
                <w:szCs w:val="16"/>
              </w:rPr>
              <w:t>(WeChat Mini Program)</w:t>
            </w:r>
          </w:p>
        </w:tc>
        <w:tc>
          <w:tcPr>
            <w:tcW w:w="368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0018EB" w14:textId="70C02218" w:rsidR="00FB6F53" w:rsidRPr="00F24906" w:rsidRDefault="005F058F">
            <w:pPr>
              <w:spacing w:line="240" w:lineRule="exact"/>
              <w:jc w:val="left"/>
              <w:rPr>
                <w:rFonts w:asciiTheme="minorEastAsia" w:hAnsiTheme="minorEastAsia" w:cs="Times New Roman" w:hint="eastAsia"/>
                <w:b/>
                <w:bCs/>
                <w:sz w:val="16"/>
                <w:szCs w:val="16"/>
              </w:rPr>
            </w:pPr>
            <w:r w:rsidRPr="005F058F">
              <w:rPr>
                <w:rFonts w:asciiTheme="minorEastAsia" w:hAnsiTheme="minorEastAsia" w:cs="Times New Roman"/>
                <w:i/>
                <w:iCs/>
                <w:sz w:val="16"/>
                <w:szCs w:val="16"/>
              </w:rPr>
              <w:t>Product Operation &amp; Business Development</w:t>
            </w:r>
          </w:p>
        </w:tc>
        <w:tc>
          <w:tcPr>
            <w:tcW w:w="32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FC8B342" w14:textId="77777777" w:rsidR="00FB6F53" w:rsidRPr="00F24906" w:rsidRDefault="00FB6F53">
            <w:pPr>
              <w:spacing w:line="240" w:lineRule="exact"/>
              <w:jc w:val="right"/>
              <w:rPr>
                <w:rFonts w:asciiTheme="minorEastAsia" w:hAnsiTheme="minorEastAsia" w:cs="Times New Roman" w:hint="eastAsia"/>
                <w:sz w:val="16"/>
                <w:szCs w:val="16"/>
              </w:rPr>
            </w:pPr>
            <w:r w:rsidRPr="00F24906">
              <w:rPr>
                <w:rFonts w:asciiTheme="minorEastAsia" w:hAnsiTheme="minorEastAsia" w:cs="Times New Roman" w:hint="eastAsia"/>
                <w:sz w:val="16"/>
                <w:szCs w:val="16"/>
              </w:rPr>
              <w:t>2024/02-2025/09</w:t>
            </w:r>
          </w:p>
        </w:tc>
      </w:tr>
      <w:tr w:rsidR="00FB6F53" w:rsidRPr="003C085B" w14:paraId="1B758E3F" w14:textId="77777777" w:rsidTr="00E84BDA">
        <w:trPr>
          <w:trHeight w:val="536"/>
        </w:trPr>
        <w:tc>
          <w:tcPr>
            <w:tcW w:w="114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4F3F09" w14:textId="0FD40E5B" w:rsidR="00471984" w:rsidRPr="00471984" w:rsidRDefault="00471984" w:rsidP="006D274B">
            <w:pPr>
              <w:pStyle w:val="a9"/>
              <w:numPr>
                <w:ilvl w:val="0"/>
                <w:numId w:val="6"/>
              </w:numPr>
              <w:spacing w:line="220" w:lineRule="exact"/>
              <w:ind w:left="442" w:hanging="442"/>
              <w:rPr>
                <w:rFonts w:asciiTheme="minorEastAsia" w:hAnsiTheme="minorEastAsia" w:hint="eastAsia"/>
                <w:bCs/>
                <w:color w:val="262626" w:themeColor="text1" w:themeTint="D9"/>
                <w:sz w:val="16"/>
                <w:szCs w:val="16"/>
                <w:lang w:eastAsia="zh-Hans"/>
              </w:rPr>
            </w:pPr>
            <w:r w:rsidRPr="00471984">
              <w:rPr>
                <w:rFonts w:asciiTheme="minorEastAsia" w:hAnsiTheme="minorEastAsia"/>
                <w:b/>
                <w:bCs/>
                <w:color w:val="262626" w:themeColor="text1" w:themeTint="D9"/>
                <w:sz w:val="16"/>
                <w:szCs w:val="16"/>
                <w:lang w:eastAsia="zh-Hans"/>
              </w:rPr>
              <w:t>Product Growth &amp; Strategy:</w:t>
            </w:r>
            <w:r w:rsidRPr="00471984">
              <w:rPr>
                <w:rFonts w:asciiTheme="minorEastAsia" w:hAnsiTheme="minorEastAsia"/>
                <w:bCs/>
                <w:color w:val="262626" w:themeColor="text1" w:themeTint="D9"/>
                <w:sz w:val="16"/>
                <w:szCs w:val="16"/>
                <w:lang w:eastAsia="zh-Hans"/>
              </w:rPr>
              <w:t xml:space="preserve"> Led growth initiatives for a student-facing anonymous campus forum across three Hong Kong universities by</w:t>
            </w:r>
            <w:r>
              <w:rPr>
                <w:rFonts w:asciiTheme="minorEastAsia" w:hAnsiTheme="minorEastAsia" w:hint="eastAsia"/>
                <w:bCs/>
                <w:color w:val="262626" w:themeColor="text1" w:themeTint="D9"/>
                <w:sz w:val="16"/>
                <w:szCs w:val="16"/>
              </w:rPr>
              <w:t xml:space="preserve"> </w:t>
            </w:r>
            <w:r w:rsidRPr="00471984">
              <w:rPr>
                <w:rFonts w:asciiTheme="minorEastAsia" w:hAnsiTheme="minorEastAsia"/>
                <w:color w:val="262626" w:themeColor="text1" w:themeTint="D9"/>
                <w:sz w:val="16"/>
                <w:szCs w:val="16"/>
                <w:lang w:eastAsia="zh-Hans"/>
              </w:rPr>
              <w:t>designing and launching recurring in-app engagement programs</w:t>
            </w:r>
            <w:r>
              <w:rPr>
                <w:rFonts w:asciiTheme="minorEastAsia" w:hAnsiTheme="minorEastAsia" w:hint="eastAsia"/>
                <w:color w:val="262626" w:themeColor="text1" w:themeTint="D9"/>
                <w:sz w:val="16"/>
                <w:szCs w:val="16"/>
              </w:rPr>
              <w:t xml:space="preserve">, </w:t>
            </w:r>
            <w:r w:rsidRPr="00471984">
              <w:rPr>
                <w:rFonts w:asciiTheme="minorEastAsia" w:hAnsiTheme="minorEastAsia"/>
                <w:color w:val="262626" w:themeColor="text1" w:themeTint="D9"/>
                <w:sz w:val="16"/>
                <w:szCs w:val="16"/>
              </w:rPr>
              <w:t xml:space="preserve">driving a ~50% increase in </w:t>
            </w:r>
            <w:r w:rsidR="007749C2">
              <w:rPr>
                <w:rFonts w:asciiTheme="minorEastAsia" w:hAnsiTheme="minorEastAsia" w:hint="eastAsia"/>
                <w:color w:val="262626" w:themeColor="text1" w:themeTint="D9"/>
                <w:sz w:val="16"/>
                <w:szCs w:val="16"/>
              </w:rPr>
              <w:t>DAU</w:t>
            </w:r>
            <w:r w:rsidRPr="00471984">
              <w:rPr>
                <w:rFonts w:asciiTheme="minorEastAsia" w:hAnsiTheme="minorEastAsia"/>
                <w:color w:val="262626" w:themeColor="text1" w:themeTint="D9"/>
                <w:sz w:val="16"/>
                <w:szCs w:val="16"/>
              </w:rPr>
              <w:t xml:space="preserve"> within three months.</w:t>
            </w:r>
          </w:p>
          <w:p w14:paraId="6DBA344E" w14:textId="2EE473E4" w:rsidR="00FB6F53" w:rsidRPr="006D274B" w:rsidRDefault="0050532A" w:rsidP="006D274B">
            <w:pPr>
              <w:pStyle w:val="a9"/>
              <w:numPr>
                <w:ilvl w:val="0"/>
                <w:numId w:val="6"/>
              </w:numPr>
              <w:spacing w:line="220" w:lineRule="exact"/>
              <w:ind w:left="442" w:hanging="442"/>
              <w:rPr>
                <w:rFonts w:asciiTheme="minorEastAsia" w:hAnsiTheme="minorEastAsia" w:hint="eastAsia"/>
                <w:bCs/>
                <w:color w:val="262626" w:themeColor="text1" w:themeTint="D9"/>
                <w:sz w:val="16"/>
                <w:szCs w:val="16"/>
                <w:lang w:eastAsia="zh-Hans"/>
              </w:rPr>
            </w:pPr>
            <w:r w:rsidRPr="0050532A">
              <w:rPr>
                <w:rFonts w:asciiTheme="minorEastAsia" w:hAnsiTheme="minorEastAsia"/>
                <w:b/>
                <w:bCs/>
                <w:color w:val="262626" w:themeColor="text1" w:themeTint="D9"/>
                <w:sz w:val="16"/>
                <w:szCs w:val="16"/>
                <w:lang w:eastAsia="zh-Hans"/>
              </w:rPr>
              <w:t>Monetization &amp; Platform Health:</w:t>
            </w:r>
            <w:r w:rsidRPr="0050532A">
              <w:rPr>
                <w:rFonts w:asciiTheme="minorEastAsia" w:hAnsiTheme="minorEastAsia"/>
                <w:bCs/>
                <w:color w:val="262626" w:themeColor="text1" w:themeTint="D9"/>
                <w:sz w:val="16"/>
                <w:szCs w:val="16"/>
                <w:lang w:eastAsia="zh-Hans"/>
              </w:rPr>
              <w:t xml:space="preserve"> Engaged and evaluated potential advertising partners, and defined and managed ad-to-content ratios to balance revenue generation with user experience, contributing to HKD 8,000+ in advertising revenue while sustaining user growth and engagement.</w:t>
            </w:r>
          </w:p>
        </w:tc>
      </w:tr>
    </w:tbl>
    <w:p w14:paraId="200A8B95" w14:textId="77777777" w:rsidR="00FB6F53" w:rsidRPr="003C085B" w:rsidRDefault="00FB6F53" w:rsidP="00FB6F53">
      <w:pPr>
        <w:spacing w:line="240" w:lineRule="exact"/>
        <w:rPr>
          <w:rFonts w:asciiTheme="minorEastAsia" w:hAnsiTheme="minorEastAsia" w:cs="Times New Roman" w:hint="eastAsia"/>
          <w:b/>
          <w:bCs/>
          <w:sz w:val="16"/>
          <w:szCs w:val="16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82"/>
      </w:tblGrid>
      <w:tr w:rsidR="00FB6F53" w:rsidRPr="003C085B" w14:paraId="536E3035" w14:textId="77777777" w:rsidTr="00E84BDA">
        <w:tc>
          <w:tcPr>
            <w:tcW w:w="11482" w:type="dxa"/>
            <w:tcBorders>
              <w:bottom w:val="single" w:sz="4" w:space="0" w:color="auto"/>
            </w:tcBorders>
          </w:tcPr>
          <w:p w14:paraId="4F999ECE" w14:textId="5DCA1F80" w:rsidR="00FB6F53" w:rsidRPr="003C085B" w:rsidRDefault="00237BDB">
            <w:pPr>
              <w:jc w:val="left"/>
              <w:rPr>
                <w:rFonts w:asciiTheme="minorEastAsia" w:hAnsiTheme="minorEastAsia" w:cs="Times New Roman" w:hint="eastAsia"/>
                <w:b/>
                <w:color w:val="000000"/>
                <w:sz w:val="20"/>
                <w:szCs w:val="20"/>
                <w:lang w:eastAsia="en-US"/>
              </w:rPr>
            </w:pPr>
            <w:r w:rsidRPr="005B3448">
              <w:rPr>
                <w:rFonts w:asciiTheme="minorEastAsia" w:hAnsiTheme="minorEastAsia" w:cs="Times New Roman" w:hint="eastAsia"/>
                <w:b/>
                <w:szCs w:val="21"/>
              </w:rPr>
              <w:t>Skills</w:t>
            </w:r>
          </w:p>
        </w:tc>
      </w:tr>
      <w:tr w:rsidR="00FB6F53" w:rsidRPr="003C085B" w14:paraId="67A34C6D" w14:textId="77777777" w:rsidTr="00E84BDA">
        <w:trPr>
          <w:trHeight w:val="639"/>
        </w:trPr>
        <w:tc>
          <w:tcPr>
            <w:tcW w:w="11482" w:type="dxa"/>
            <w:tcBorders>
              <w:top w:val="single" w:sz="4" w:space="0" w:color="auto"/>
            </w:tcBorders>
          </w:tcPr>
          <w:p w14:paraId="6A8D45E6" w14:textId="526A6FC7" w:rsidR="00237BDB" w:rsidRPr="00237BDB" w:rsidRDefault="009D4754" w:rsidP="00237BDB">
            <w:pPr>
              <w:pStyle w:val="a9"/>
              <w:numPr>
                <w:ilvl w:val="0"/>
                <w:numId w:val="7"/>
              </w:numPr>
              <w:spacing w:line="240" w:lineRule="exact"/>
              <w:jc w:val="left"/>
              <w:rPr>
                <w:rFonts w:asciiTheme="minorEastAsia" w:hAnsiTheme="minorEastAsia" w:cs="楷体" w:hint="eastAsia"/>
                <w:b/>
                <w:bCs/>
                <w:color w:val="262626"/>
                <w:sz w:val="15"/>
                <w:szCs w:val="20"/>
              </w:rPr>
            </w:pPr>
            <w:r>
              <w:rPr>
                <w:rFonts w:asciiTheme="minorEastAsia" w:hAnsiTheme="minorEastAsia" w:cs="楷体" w:hint="eastAsia"/>
                <w:b/>
                <w:bCs/>
                <w:color w:val="262626"/>
                <w:sz w:val="15"/>
                <w:szCs w:val="20"/>
              </w:rPr>
              <w:t>Languages</w:t>
            </w:r>
            <w:r w:rsidR="00237BDB" w:rsidRPr="00237BDB">
              <w:rPr>
                <w:rFonts w:asciiTheme="minorEastAsia" w:hAnsiTheme="minorEastAsia" w:cs="楷体" w:hint="eastAsia"/>
                <w:b/>
                <w:bCs/>
                <w:color w:val="262626"/>
                <w:sz w:val="15"/>
                <w:szCs w:val="20"/>
              </w:rPr>
              <w:t>:</w:t>
            </w:r>
            <w:r w:rsidR="00237BDB" w:rsidRPr="00237BDB">
              <w:rPr>
                <w:rFonts w:asciiTheme="minorEastAsia" w:hAnsiTheme="minorEastAsia" w:cs="楷体" w:hint="eastAsia"/>
                <w:color w:val="262626"/>
                <w:sz w:val="15"/>
                <w:szCs w:val="20"/>
              </w:rPr>
              <w:t xml:space="preserve"> English (Fluent), Mandarin (Native), Cantonese (Basic), Korean (Basic)</w:t>
            </w:r>
          </w:p>
          <w:p w14:paraId="284DE10D" w14:textId="03F6C890" w:rsidR="00FB6F53" w:rsidRPr="001408CD" w:rsidRDefault="00237BDB" w:rsidP="00237BDB">
            <w:pPr>
              <w:pStyle w:val="a9"/>
              <w:numPr>
                <w:ilvl w:val="0"/>
                <w:numId w:val="7"/>
              </w:numPr>
              <w:spacing w:line="240" w:lineRule="exact"/>
              <w:contextualSpacing w:val="0"/>
              <w:jc w:val="left"/>
              <w:rPr>
                <w:rFonts w:asciiTheme="minorEastAsia" w:hAnsiTheme="minorEastAsia" w:hint="eastAsia"/>
                <w:bCs/>
                <w:color w:val="262626" w:themeColor="text1" w:themeTint="D9"/>
                <w:sz w:val="16"/>
                <w:szCs w:val="16"/>
                <w:lang w:eastAsia="zh-Hans"/>
              </w:rPr>
            </w:pPr>
            <w:r w:rsidRPr="00237BDB">
              <w:rPr>
                <w:rFonts w:asciiTheme="minorEastAsia" w:hAnsiTheme="minorEastAsia" w:cs="楷体" w:hint="eastAsia"/>
                <w:b/>
                <w:bCs/>
                <w:color w:val="262626"/>
                <w:sz w:val="15"/>
                <w:szCs w:val="20"/>
              </w:rPr>
              <w:t xml:space="preserve">Tools: </w:t>
            </w:r>
            <w:r w:rsidRPr="00237BDB">
              <w:rPr>
                <w:rFonts w:asciiTheme="minorEastAsia" w:hAnsiTheme="minorEastAsia" w:cs="楷体" w:hint="eastAsia"/>
                <w:color w:val="262626"/>
                <w:sz w:val="15"/>
                <w:szCs w:val="20"/>
              </w:rPr>
              <w:t>Programming (Python, C++, VBA, Java, MATLAB), Data Analysis (STATA, R, SPSS, SQL, Power BI, Excel), Product Design (Azure, Figma, PS, AI, Canva</w:t>
            </w:r>
            <w:r>
              <w:rPr>
                <w:rFonts w:asciiTheme="minorEastAsia" w:hAnsiTheme="minorEastAsia" w:cs="楷体" w:hint="eastAsia"/>
                <w:color w:val="262626"/>
                <w:sz w:val="15"/>
                <w:szCs w:val="20"/>
              </w:rPr>
              <w:t>)</w:t>
            </w:r>
            <w:r w:rsidR="001408CD">
              <w:rPr>
                <w:rFonts w:asciiTheme="minorEastAsia" w:hAnsiTheme="minorEastAsia" w:cs="楷体" w:hint="eastAsia"/>
                <w:color w:val="262626"/>
                <w:sz w:val="15"/>
                <w:szCs w:val="20"/>
              </w:rPr>
              <w:t>,</w:t>
            </w:r>
            <w:r w:rsidR="001408CD" w:rsidRPr="001408CD">
              <w:rPr>
                <w:rFonts w:ascii="Times New Roman" w:hAnsi="Times New Roman" w:cs="Times New Roman"/>
                <w:sz w:val="13"/>
                <w:szCs w:val="13"/>
                <w:shd w:val="clear" w:color="auto" w:fill="FFFFFF"/>
              </w:rPr>
              <w:t xml:space="preserve"> </w:t>
            </w:r>
            <w:r w:rsidR="001408CD" w:rsidRPr="001408CD">
              <w:rPr>
                <w:rFonts w:asciiTheme="minorEastAsia" w:hAnsiTheme="minorEastAsia" w:cs="楷体" w:hint="eastAsia"/>
                <w:color w:val="262626"/>
                <w:sz w:val="15"/>
                <w:szCs w:val="20"/>
              </w:rPr>
              <w:t xml:space="preserve">Product </w:t>
            </w:r>
            <w:r w:rsidR="001408CD" w:rsidRPr="001408CD">
              <w:rPr>
                <w:rFonts w:asciiTheme="minorEastAsia" w:hAnsiTheme="minorEastAsia" w:cs="楷体"/>
                <w:color w:val="262626"/>
                <w:sz w:val="15"/>
                <w:szCs w:val="20"/>
              </w:rPr>
              <w:t>Management</w:t>
            </w:r>
            <w:r w:rsidR="001408CD" w:rsidRPr="001408CD">
              <w:rPr>
                <w:rFonts w:asciiTheme="minorEastAsia" w:hAnsiTheme="minorEastAsia" w:cs="楷体" w:hint="eastAsia"/>
                <w:color w:val="262626"/>
                <w:sz w:val="15"/>
                <w:szCs w:val="20"/>
              </w:rPr>
              <w:t xml:space="preserve"> </w:t>
            </w:r>
            <w:r w:rsidR="001408CD">
              <w:rPr>
                <w:rFonts w:ascii="Times New Roman" w:hAnsi="Times New Roman" w:cs="Times New Roman" w:hint="eastAsia"/>
                <w:sz w:val="13"/>
                <w:szCs w:val="13"/>
                <w:shd w:val="clear" w:color="auto" w:fill="FFFFFF"/>
              </w:rPr>
              <w:t>(</w:t>
            </w:r>
            <w:r w:rsidR="001408CD" w:rsidRPr="001408CD">
              <w:rPr>
                <w:rFonts w:asciiTheme="minorEastAsia" w:hAnsiTheme="minorEastAsia" w:cs="楷体"/>
                <w:color w:val="262626"/>
                <w:sz w:val="15"/>
                <w:szCs w:val="20"/>
              </w:rPr>
              <w:t>Microsoft Office Suite</w:t>
            </w:r>
            <w:r w:rsidR="001408CD">
              <w:rPr>
                <w:rFonts w:asciiTheme="minorEastAsia" w:hAnsiTheme="minorEastAsia" w:cs="楷体" w:hint="eastAsia"/>
                <w:color w:val="262626"/>
                <w:sz w:val="15"/>
                <w:szCs w:val="20"/>
              </w:rPr>
              <w:t>, Jira)</w:t>
            </w:r>
          </w:p>
          <w:p w14:paraId="3460261F" w14:textId="43C5FDA8" w:rsidR="001408CD" w:rsidRPr="00A83843" w:rsidRDefault="001408CD" w:rsidP="00237BDB">
            <w:pPr>
              <w:pStyle w:val="a9"/>
              <w:numPr>
                <w:ilvl w:val="0"/>
                <w:numId w:val="7"/>
              </w:numPr>
              <w:spacing w:line="240" w:lineRule="exact"/>
              <w:contextualSpacing w:val="0"/>
              <w:jc w:val="left"/>
              <w:rPr>
                <w:rFonts w:asciiTheme="minorEastAsia" w:hAnsiTheme="minorEastAsia" w:hint="eastAsia"/>
                <w:bCs/>
                <w:color w:val="262626" w:themeColor="text1" w:themeTint="D9"/>
                <w:sz w:val="16"/>
                <w:szCs w:val="16"/>
                <w:lang w:eastAsia="zh-Hans"/>
              </w:rPr>
            </w:pPr>
            <w:r w:rsidRPr="001408CD">
              <w:rPr>
                <w:rFonts w:asciiTheme="minorEastAsia" w:hAnsiTheme="minorEastAsia"/>
                <w:b/>
                <w:color w:val="262626" w:themeColor="text1" w:themeTint="D9"/>
                <w:sz w:val="16"/>
                <w:szCs w:val="16"/>
                <w:lang w:eastAsia="zh-Hans"/>
              </w:rPr>
              <w:lastRenderedPageBreak/>
              <w:t>Professional Skills:</w:t>
            </w:r>
            <w:r w:rsidRPr="001408CD">
              <w:rPr>
                <w:rFonts w:asciiTheme="minorEastAsia" w:hAnsiTheme="minorEastAsia"/>
                <w:bCs/>
                <w:color w:val="262626" w:themeColor="text1" w:themeTint="D9"/>
                <w:sz w:val="16"/>
                <w:szCs w:val="16"/>
                <w:lang w:eastAsia="zh-Hans"/>
              </w:rPr>
              <w:t xml:space="preserve"> Product Management, Marketing, Analytical Skills, Planning Skills, Follow-up Skills</w:t>
            </w:r>
          </w:p>
        </w:tc>
      </w:tr>
      <w:bookmarkEnd w:id="0"/>
    </w:tbl>
    <w:p w14:paraId="274BD496" w14:textId="77777777" w:rsidR="009D4754" w:rsidRPr="008954AD" w:rsidRDefault="009D4754" w:rsidP="009D4754">
      <w:pPr>
        <w:autoSpaceDE w:val="0"/>
        <w:autoSpaceDN w:val="0"/>
        <w:spacing w:before="24" w:line="249" w:lineRule="auto"/>
        <w:jc w:val="left"/>
        <w:rPr>
          <w:rFonts w:hint="eastAsia"/>
        </w:rPr>
      </w:pPr>
    </w:p>
    <w:sectPr w:rsidR="009D4754" w:rsidRPr="008954AD" w:rsidSect="009D4754">
      <w:pgSz w:w="12240" w:h="15840"/>
      <w:pgMar w:top="278" w:right="357" w:bottom="278" w:left="35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9B954" w14:textId="77777777" w:rsidR="003D4C7E" w:rsidRDefault="003D4C7E" w:rsidP="00A83843">
      <w:pPr>
        <w:rPr>
          <w:rFonts w:hint="eastAsia"/>
        </w:rPr>
      </w:pPr>
      <w:r>
        <w:separator/>
      </w:r>
    </w:p>
  </w:endnote>
  <w:endnote w:type="continuationSeparator" w:id="0">
    <w:p w14:paraId="667C13E2" w14:textId="77777777" w:rsidR="003D4C7E" w:rsidRDefault="003D4C7E" w:rsidP="00A8384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CF189" w14:textId="77777777" w:rsidR="003D4C7E" w:rsidRDefault="003D4C7E" w:rsidP="00A83843">
      <w:pPr>
        <w:rPr>
          <w:rFonts w:hint="eastAsia"/>
        </w:rPr>
      </w:pPr>
      <w:r>
        <w:separator/>
      </w:r>
    </w:p>
  </w:footnote>
  <w:footnote w:type="continuationSeparator" w:id="0">
    <w:p w14:paraId="0495DB28" w14:textId="77777777" w:rsidR="003D4C7E" w:rsidRDefault="003D4C7E" w:rsidP="00A8384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96E1F"/>
    <w:multiLevelType w:val="hybridMultilevel"/>
    <w:tmpl w:val="AF7A4B6A"/>
    <w:lvl w:ilvl="0" w:tplc="9F3A14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6703866"/>
    <w:multiLevelType w:val="hybridMultilevel"/>
    <w:tmpl w:val="80CEDD54"/>
    <w:lvl w:ilvl="0" w:tplc="A1F22888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2357378"/>
    <w:multiLevelType w:val="hybridMultilevel"/>
    <w:tmpl w:val="A7422A3C"/>
    <w:lvl w:ilvl="0" w:tplc="9F3A145A">
      <w:start w:val="1"/>
      <w:numFmt w:val="bullet"/>
      <w:lvlText w:val="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3" w15:restartNumberingAfterBreak="0">
    <w:nsid w:val="258F2186"/>
    <w:multiLevelType w:val="hybridMultilevel"/>
    <w:tmpl w:val="63CAB78C"/>
    <w:lvl w:ilvl="0" w:tplc="A1F22888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67B071B"/>
    <w:multiLevelType w:val="hybridMultilevel"/>
    <w:tmpl w:val="CEF41ECC"/>
    <w:lvl w:ilvl="0" w:tplc="A1F22888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586D1552"/>
    <w:multiLevelType w:val="hybridMultilevel"/>
    <w:tmpl w:val="05527148"/>
    <w:lvl w:ilvl="0" w:tplc="9F3A14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CAD111A"/>
    <w:multiLevelType w:val="hybridMultilevel"/>
    <w:tmpl w:val="1E1A4062"/>
    <w:lvl w:ilvl="0" w:tplc="A1F22888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5EA1080C"/>
    <w:multiLevelType w:val="hybridMultilevel"/>
    <w:tmpl w:val="B6660DF8"/>
    <w:lvl w:ilvl="0" w:tplc="A1F22888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59B4058"/>
    <w:multiLevelType w:val="hybridMultilevel"/>
    <w:tmpl w:val="84FE95D8"/>
    <w:lvl w:ilvl="0" w:tplc="9F3A14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66895FFF"/>
    <w:multiLevelType w:val="multilevel"/>
    <w:tmpl w:val="29FC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9C74CE"/>
    <w:multiLevelType w:val="multilevel"/>
    <w:tmpl w:val="85EC1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F21EB1"/>
    <w:multiLevelType w:val="multilevel"/>
    <w:tmpl w:val="2DFC9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6A7D23"/>
    <w:multiLevelType w:val="hybridMultilevel"/>
    <w:tmpl w:val="0766524C"/>
    <w:lvl w:ilvl="0" w:tplc="BA247FDC">
      <w:numFmt w:val="bullet"/>
      <w:lvlText w:val="•"/>
      <w:lvlJc w:val="left"/>
      <w:pPr>
        <w:ind w:left="726" w:hanging="173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99443796">
      <w:numFmt w:val="bullet"/>
      <w:lvlText w:val="•"/>
      <w:lvlJc w:val="left"/>
      <w:pPr>
        <w:ind w:left="1800" w:hanging="173"/>
      </w:pPr>
      <w:rPr>
        <w:rFonts w:hint="default"/>
        <w:lang w:val="en-US" w:eastAsia="en-US" w:bidi="ar-SA"/>
      </w:rPr>
    </w:lvl>
    <w:lvl w:ilvl="2" w:tplc="DAB846A0">
      <w:numFmt w:val="bullet"/>
      <w:lvlText w:val="•"/>
      <w:lvlJc w:val="left"/>
      <w:pPr>
        <w:ind w:left="2880" w:hanging="173"/>
      </w:pPr>
      <w:rPr>
        <w:rFonts w:hint="default"/>
        <w:lang w:val="en-US" w:eastAsia="en-US" w:bidi="ar-SA"/>
      </w:rPr>
    </w:lvl>
    <w:lvl w:ilvl="3" w:tplc="F132B6A4">
      <w:numFmt w:val="bullet"/>
      <w:lvlText w:val="•"/>
      <w:lvlJc w:val="left"/>
      <w:pPr>
        <w:ind w:left="3960" w:hanging="173"/>
      </w:pPr>
      <w:rPr>
        <w:rFonts w:hint="default"/>
        <w:lang w:val="en-US" w:eastAsia="en-US" w:bidi="ar-SA"/>
      </w:rPr>
    </w:lvl>
    <w:lvl w:ilvl="4" w:tplc="2CE47614">
      <w:numFmt w:val="bullet"/>
      <w:lvlText w:val="•"/>
      <w:lvlJc w:val="left"/>
      <w:pPr>
        <w:ind w:left="5040" w:hanging="173"/>
      </w:pPr>
      <w:rPr>
        <w:rFonts w:hint="default"/>
        <w:lang w:val="en-US" w:eastAsia="en-US" w:bidi="ar-SA"/>
      </w:rPr>
    </w:lvl>
    <w:lvl w:ilvl="5" w:tplc="5C98BE98">
      <w:numFmt w:val="bullet"/>
      <w:lvlText w:val="•"/>
      <w:lvlJc w:val="left"/>
      <w:pPr>
        <w:ind w:left="6120" w:hanging="173"/>
      </w:pPr>
      <w:rPr>
        <w:rFonts w:hint="default"/>
        <w:lang w:val="en-US" w:eastAsia="en-US" w:bidi="ar-SA"/>
      </w:rPr>
    </w:lvl>
    <w:lvl w:ilvl="6" w:tplc="5EA44B54">
      <w:numFmt w:val="bullet"/>
      <w:lvlText w:val="•"/>
      <w:lvlJc w:val="left"/>
      <w:pPr>
        <w:ind w:left="7200" w:hanging="173"/>
      </w:pPr>
      <w:rPr>
        <w:rFonts w:hint="default"/>
        <w:lang w:val="en-US" w:eastAsia="en-US" w:bidi="ar-SA"/>
      </w:rPr>
    </w:lvl>
    <w:lvl w:ilvl="7" w:tplc="29AE7428">
      <w:numFmt w:val="bullet"/>
      <w:lvlText w:val="•"/>
      <w:lvlJc w:val="left"/>
      <w:pPr>
        <w:ind w:left="8280" w:hanging="173"/>
      </w:pPr>
      <w:rPr>
        <w:rFonts w:hint="default"/>
        <w:lang w:val="en-US" w:eastAsia="en-US" w:bidi="ar-SA"/>
      </w:rPr>
    </w:lvl>
    <w:lvl w:ilvl="8" w:tplc="B1BE75BA">
      <w:numFmt w:val="bullet"/>
      <w:lvlText w:val="•"/>
      <w:lvlJc w:val="left"/>
      <w:pPr>
        <w:ind w:left="9360" w:hanging="173"/>
      </w:pPr>
      <w:rPr>
        <w:rFonts w:hint="default"/>
        <w:lang w:val="en-US" w:eastAsia="en-US" w:bidi="ar-SA"/>
      </w:rPr>
    </w:lvl>
  </w:abstractNum>
  <w:abstractNum w:abstractNumId="13" w15:restartNumberingAfterBreak="0">
    <w:nsid w:val="7C4960BB"/>
    <w:multiLevelType w:val="hybridMultilevel"/>
    <w:tmpl w:val="ECD67016"/>
    <w:lvl w:ilvl="0" w:tplc="A1F22888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45357334">
    <w:abstractNumId w:val="4"/>
  </w:num>
  <w:num w:numId="2" w16cid:durableId="229459229">
    <w:abstractNumId w:val="3"/>
  </w:num>
  <w:num w:numId="3" w16cid:durableId="1525749219">
    <w:abstractNumId w:val="7"/>
  </w:num>
  <w:num w:numId="4" w16cid:durableId="529876913">
    <w:abstractNumId w:val="1"/>
  </w:num>
  <w:num w:numId="5" w16cid:durableId="359476992">
    <w:abstractNumId w:val="6"/>
  </w:num>
  <w:num w:numId="6" w16cid:durableId="1126117121">
    <w:abstractNumId w:val="13"/>
  </w:num>
  <w:num w:numId="7" w16cid:durableId="1450705508">
    <w:abstractNumId w:val="5"/>
  </w:num>
  <w:num w:numId="8" w16cid:durableId="1740983419">
    <w:abstractNumId w:val="9"/>
  </w:num>
  <w:num w:numId="9" w16cid:durableId="2023121586">
    <w:abstractNumId w:val="2"/>
  </w:num>
  <w:num w:numId="10" w16cid:durableId="505704331">
    <w:abstractNumId w:val="8"/>
  </w:num>
  <w:num w:numId="11" w16cid:durableId="229998520">
    <w:abstractNumId w:val="0"/>
  </w:num>
  <w:num w:numId="12" w16cid:durableId="560796092">
    <w:abstractNumId w:val="12"/>
  </w:num>
  <w:num w:numId="13" w16cid:durableId="1618443586">
    <w:abstractNumId w:val="11"/>
  </w:num>
  <w:num w:numId="14" w16cid:durableId="84398240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493"/>
    <w:rsid w:val="00033B7B"/>
    <w:rsid w:val="00047EE2"/>
    <w:rsid w:val="0007352C"/>
    <w:rsid w:val="000736AD"/>
    <w:rsid w:val="00085237"/>
    <w:rsid w:val="000A6EFD"/>
    <w:rsid w:val="000D5858"/>
    <w:rsid w:val="000E5CE2"/>
    <w:rsid w:val="00101158"/>
    <w:rsid w:val="001408CD"/>
    <w:rsid w:val="001446E8"/>
    <w:rsid w:val="001476DD"/>
    <w:rsid w:val="00152FF9"/>
    <w:rsid w:val="00154160"/>
    <w:rsid w:val="001E1416"/>
    <w:rsid w:val="001F6E91"/>
    <w:rsid w:val="00232270"/>
    <w:rsid w:val="00233821"/>
    <w:rsid w:val="00237BDB"/>
    <w:rsid w:val="00241F89"/>
    <w:rsid w:val="00247220"/>
    <w:rsid w:val="002A3063"/>
    <w:rsid w:val="002B00D7"/>
    <w:rsid w:val="002C409C"/>
    <w:rsid w:val="00302816"/>
    <w:rsid w:val="00342886"/>
    <w:rsid w:val="00367513"/>
    <w:rsid w:val="00377493"/>
    <w:rsid w:val="00382FFB"/>
    <w:rsid w:val="003C1700"/>
    <w:rsid w:val="003C1E95"/>
    <w:rsid w:val="003C4CB1"/>
    <w:rsid w:val="003D4C7E"/>
    <w:rsid w:val="00406645"/>
    <w:rsid w:val="00412825"/>
    <w:rsid w:val="004161AE"/>
    <w:rsid w:val="004240CC"/>
    <w:rsid w:val="004445CD"/>
    <w:rsid w:val="00447909"/>
    <w:rsid w:val="00450BAD"/>
    <w:rsid w:val="00471984"/>
    <w:rsid w:val="004E6EF7"/>
    <w:rsid w:val="004F480A"/>
    <w:rsid w:val="0050532A"/>
    <w:rsid w:val="00513DC5"/>
    <w:rsid w:val="00544D48"/>
    <w:rsid w:val="00550B5C"/>
    <w:rsid w:val="00561EC1"/>
    <w:rsid w:val="005A3912"/>
    <w:rsid w:val="005B3448"/>
    <w:rsid w:val="005D6A1A"/>
    <w:rsid w:val="005E2B2D"/>
    <w:rsid w:val="005F058F"/>
    <w:rsid w:val="006256D4"/>
    <w:rsid w:val="00650858"/>
    <w:rsid w:val="006D274B"/>
    <w:rsid w:val="00707DD4"/>
    <w:rsid w:val="00720871"/>
    <w:rsid w:val="007435E3"/>
    <w:rsid w:val="00764B29"/>
    <w:rsid w:val="007749C2"/>
    <w:rsid w:val="0078478D"/>
    <w:rsid w:val="0079753A"/>
    <w:rsid w:val="007B2850"/>
    <w:rsid w:val="007E207D"/>
    <w:rsid w:val="007F0629"/>
    <w:rsid w:val="007F6253"/>
    <w:rsid w:val="00826B1F"/>
    <w:rsid w:val="008559B8"/>
    <w:rsid w:val="00865727"/>
    <w:rsid w:val="00890711"/>
    <w:rsid w:val="008915A6"/>
    <w:rsid w:val="00895241"/>
    <w:rsid w:val="008954AD"/>
    <w:rsid w:val="00896013"/>
    <w:rsid w:val="008E6FED"/>
    <w:rsid w:val="008E7E26"/>
    <w:rsid w:val="00925954"/>
    <w:rsid w:val="009572F9"/>
    <w:rsid w:val="009A552E"/>
    <w:rsid w:val="009C3C04"/>
    <w:rsid w:val="009D4754"/>
    <w:rsid w:val="009D5915"/>
    <w:rsid w:val="009E4BEE"/>
    <w:rsid w:val="009E5A47"/>
    <w:rsid w:val="00A83843"/>
    <w:rsid w:val="00A915BE"/>
    <w:rsid w:val="00AC4348"/>
    <w:rsid w:val="00AF0AD0"/>
    <w:rsid w:val="00B156E1"/>
    <w:rsid w:val="00B22BD4"/>
    <w:rsid w:val="00B3044B"/>
    <w:rsid w:val="00B57A55"/>
    <w:rsid w:val="00B857BB"/>
    <w:rsid w:val="00B86314"/>
    <w:rsid w:val="00B92482"/>
    <w:rsid w:val="00BA1F82"/>
    <w:rsid w:val="00BD0D61"/>
    <w:rsid w:val="00BD6298"/>
    <w:rsid w:val="00BD6B49"/>
    <w:rsid w:val="00C06EFC"/>
    <w:rsid w:val="00C12C6C"/>
    <w:rsid w:val="00C164F8"/>
    <w:rsid w:val="00C50C1A"/>
    <w:rsid w:val="00C563B7"/>
    <w:rsid w:val="00CA01CD"/>
    <w:rsid w:val="00CB4312"/>
    <w:rsid w:val="00D57D8F"/>
    <w:rsid w:val="00D64C07"/>
    <w:rsid w:val="00DC6682"/>
    <w:rsid w:val="00E12BA3"/>
    <w:rsid w:val="00E251AA"/>
    <w:rsid w:val="00E46342"/>
    <w:rsid w:val="00E75001"/>
    <w:rsid w:val="00E84BDA"/>
    <w:rsid w:val="00E9621C"/>
    <w:rsid w:val="00EA445A"/>
    <w:rsid w:val="00EA566C"/>
    <w:rsid w:val="00F14321"/>
    <w:rsid w:val="00F420D2"/>
    <w:rsid w:val="00F43A16"/>
    <w:rsid w:val="00F64825"/>
    <w:rsid w:val="00F7415E"/>
    <w:rsid w:val="00F92E2D"/>
    <w:rsid w:val="00F96055"/>
    <w:rsid w:val="00FA1412"/>
    <w:rsid w:val="00FB5DC2"/>
    <w:rsid w:val="00FB6F53"/>
    <w:rsid w:val="00FD395A"/>
    <w:rsid w:val="00FD693C"/>
    <w:rsid w:val="00FE13DF"/>
    <w:rsid w:val="00FE3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C9C250"/>
  <w15:chartTrackingRefBased/>
  <w15:docId w15:val="{A37968B2-DA73-45C4-9B6F-8A3D7A67D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7BD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7749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7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749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7749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749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749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749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749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749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7749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774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774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7749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7749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7749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7749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7749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7749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7749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77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749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7749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774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7749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7749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7749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774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7749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7749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8384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8384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8384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83843"/>
    <w:rPr>
      <w:sz w:val="18"/>
      <w:szCs w:val="18"/>
    </w:rPr>
  </w:style>
  <w:style w:type="table" w:styleId="af2">
    <w:name w:val="Table Grid"/>
    <w:basedOn w:val="a1"/>
    <w:uiPriority w:val="39"/>
    <w:rsid w:val="00A838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A83843"/>
    <w:rPr>
      <w:color w:val="467886" w:themeColor="hyperlink"/>
      <w:u w:val="single"/>
    </w:rPr>
  </w:style>
  <w:style w:type="paragraph" w:styleId="af4">
    <w:name w:val="Normal (Web)"/>
    <w:basedOn w:val="a"/>
    <w:uiPriority w:val="99"/>
    <w:semiHidden/>
    <w:unhideWhenUsed/>
    <w:rsid w:val="009A552E"/>
    <w:rPr>
      <w:rFonts w:ascii="Times New Roman" w:hAnsi="Times New Roman" w:cs="Times New Roman"/>
      <w:sz w:val="24"/>
      <w:szCs w:val="24"/>
    </w:rPr>
  </w:style>
  <w:style w:type="paragraph" w:customStyle="1" w:styleId="ds-markdown-paragraph">
    <w:name w:val="ds-markdown-paragraph"/>
    <w:basedOn w:val="a"/>
    <w:rsid w:val="0044790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f5">
    <w:name w:val="Strong"/>
    <w:basedOn w:val="a0"/>
    <w:uiPriority w:val="22"/>
    <w:qFormat/>
    <w:rsid w:val="00447909"/>
    <w:rPr>
      <w:b/>
      <w:bCs/>
    </w:rPr>
  </w:style>
  <w:style w:type="character" w:styleId="af6">
    <w:name w:val="Unresolved Mention"/>
    <w:basedOn w:val="a0"/>
    <w:uiPriority w:val="99"/>
    <w:semiHidden/>
    <w:unhideWhenUsed/>
    <w:rsid w:val="00764B29"/>
    <w:rPr>
      <w:color w:val="605E5C"/>
      <w:shd w:val="clear" w:color="auto" w:fill="E1DFDD"/>
    </w:rPr>
  </w:style>
  <w:style w:type="character" w:styleId="af7">
    <w:name w:val="FollowedHyperlink"/>
    <w:basedOn w:val="a0"/>
    <w:uiPriority w:val="99"/>
    <w:semiHidden/>
    <w:unhideWhenUsed/>
    <w:rsid w:val="005B344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x2556@columbia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stellar-pyroraptor-c50.notion.site/Jojo-s-Product-Space-2eed731e3dce8083b275c20c3a5c5c1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zhijie-xiong-969754259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8327F2-1DA6-4BD5-A79B-E779D99E6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5724</TotalTime>
  <Pages>2</Pages>
  <Words>978</Words>
  <Characters>5530</Characters>
  <Application>Microsoft Office Word</Application>
  <DocSecurity>0</DocSecurity>
  <Lines>158</Lines>
  <Paragraphs>60</Paragraphs>
  <ScaleCrop>false</ScaleCrop>
  <Company/>
  <LinksUpToDate>false</LinksUpToDate>
  <CharactersWithSpaces>6448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XIONG Zhijie</dc:creator>
  <cp:keywords/>
  <dc:description/>
  <cp:lastModifiedBy>Jojo XIONG</cp:lastModifiedBy>
  <cp:revision>3</cp:revision>
  <cp:lastPrinted>2026-02-11T17:57:00Z</cp:lastPrinted>
  <dcterms:created xsi:type="dcterms:W3CDTF">2026-01-17T22:33:00Z</dcterms:created>
  <dcterms:modified xsi:type="dcterms:W3CDTF">2026-02-11T19:24:00Z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c8e9447a-b47a-4eef-86d9-8cddf84aaafa</vt:lpwstr>
  </property>
</Properties>
</file>