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Theme="minorEastAsia"/>
          <w:b/>
          <w:sz w:val="52"/>
          <w:szCs w:val="52"/>
          <w:lang w:val="en-US" w:eastAsia="zh-CN"/>
        </w:rPr>
      </w:pPr>
      <w:r>
        <w:rPr>
          <w:rFonts w:hint="eastAsia"/>
          <w:b/>
          <w:sz w:val="52"/>
          <w:szCs w:val="52"/>
          <w:lang w:val="en-US" w:eastAsia="zh-CN"/>
        </w:rPr>
        <w:t>袋鼠集市O2O电商平台</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ascii="黑体" w:eastAsia="黑体"/>
          <w:sz w:val="84"/>
          <w:szCs w:val="84"/>
        </w:rPr>
      </w:pPr>
      <w:r>
        <w:rPr>
          <w:rFonts w:hint="eastAsia" w:ascii="黑体" w:eastAsia="黑体"/>
          <w:sz w:val="84"/>
          <w:szCs w:val="84"/>
        </w:rPr>
        <w:t>方</w:t>
      </w:r>
    </w:p>
    <w:p>
      <w:pPr>
        <w:spacing w:line="360" w:lineRule="auto"/>
        <w:jc w:val="center"/>
        <w:rPr>
          <w:rFonts w:hint="eastAsia" w:ascii="黑体" w:eastAsia="黑体"/>
          <w:sz w:val="84"/>
          <w:szCs w:val="84"/>
        </w:rPr>
      </w:pPr>
      <w:r>
        <w:rPr>
          <w:rFonts w:hint="eastAsia" w:ascii="黑体" w:eastAsia="黑体"/>
          <w:sz w:val="84"/>
          <w:szCs w:val="84"/>
        </w:rPr>
        <w:t>案</w:t>
      </w:r>
    </w:p>
    <w:p>
      <w:pPr>
        <w:spacing w:line="360" w:lineRule="auto"/>
        <w:jc w:val="center"/>
        <w:rPr>
          <w:rFonts w:hint="eastAsia" w:ascii="黑体" w:eastAsia="黑体"/>
          <w:sz w:val="84"/>
          <w:szCs w:val="84"/>
        </w:rPr>
      </w:pPr>
      <w:r>
        <w:rPr>
          <w:rFonts w:hint="eastAsia" w:ascii="黑体" w:eastAsia="黑体"/>
          <w:sz w:val="84"/>
          <w:szCs w:val="84"/>
        </w:rPr>
        <w:t>建</w:t>
      </w:r>
    </w:p>
    <w:p>
      <w:pPr>
        <w:spacing w:line="360" w:lineRule="auto"/>
        <w:jc w:val="center"/>
        <w:rPr>
          <w:rFonts w:hint="eastAsia" w:ascii="黑体" w:eastAsia="黑体"/>
          <w:sz w:val="84"/>
          <w:szCs w:val="84"/>
        </w:rPr>
      </w:pPr>
      <w:r>
        <w:rPr>
          <w:rFonts w:hint="eastAsia" w:ascii="黑体" w:eastAsia="黑体"/>
          <w:sz w:val="84"/>
          <w:szCs w:val="84"/>
        </w:rPr>
        <w:t>议</w:t>
      </w:r>
    </w:p>
    <w:p>
      <w:pPr>
        <w:spacing w:line="360" w:lineRule="auto"/>
        <w:jc w:val="center"/>
        <w:rPr>
          <w:rFonts w:hint="eastAsia"/>
          <w:sz w:val="84"/>
          <w:szCs w:val="84"/>
        </w:rPr>
      </w:pPr>
      <w:r>
        <w:rPr>
          <w:rFonts w:hint="eastAsia" w:ascii="黑体" w:eastAsia="黑体"/>
          <w:sz w:val="84"/>
          <w:szCs w:val="84"/>
        </w:rPr>
        <w:t>书</w:t>
      </w:r>
    </w:p>
    <w:p>
      <w:pPr>
        <w:rPr>
          <w:rFonts w:hint="eastAsia"/>
        </w:rPr>
      </w:pPr>
    </w:p>
    <w:p>
      <w:pPr>
        <w:rPr>
          <w:rFonts w:hint="eastAsia"/>
        </w:rPr>
      </w:pPr>
    </w:p>
    <w:p>
      <w:pPr>
        <w:pStyle w:val="8"/>
        <w:jc w:val="center"/>
        <w:rPr>
          <w:rFonts w:hint="eastAsia" w:ascii="华文琥珀" w:hAnsi="华文琥珀" w:eastAsia="华文琥珀" w:cs="华文琥珀"/>
          <w:color w:val="00B0F0"/>
          <w:sz w:val="84"/>
          <w:szCs w:val="84"/>
          <w:lang w:val="en-US" w:eastAsia="zh-CN"/>
        </w:rPr>
      </w:pPr>
      <w:r>
        <w:drawing>
          <wp:inline distT="0" distB="0" distL="114300" distR="114300">
            <wp:extent cx="3714115" cy="911860"/>
            <wp:effectExtent l="0" t="0" r="63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714115" cy="911860"/>
                    </a:xfrm>
                    <a:prstGeom prst="rect">
                      <a:avLst/>
                    </a:prstGeom>
                    <a:noFill/>
                    <a:ln w="9525">
                      <a:noFill/>
                    </a:ln>
                  </pic:spPr>
                </pic:pic>
              </a:graphicData>
            </a:graphic>
          </wp:inline>
        </w:drawing>
      </w:r>
    </w:p>
    <w:p>
      <w:pPr>
        <w:pStyle w:val="9"/>
        <w:rPr>
          <w:rFonts w:hint="eastAsia"/>
        </w:rPr>
      </w:pPr>
      <w:r>
        <w:rPr>
          <w:rFonts w:hint="eastAsia"/>
          <w:lang w:val="en-US" w:eastAsia="zh-CN"/>
        </w:rPr>
        <w:t>深圳蓝山集势网络科技</w:t>
      </w:r>
      <w:r>
        <w:rPr>
          <w:rFonts w:hint="eastAsia"/>
        </w:rPr>
        <w:t>有限公司</w:t>
      </w:r>
    </w:p>
    <w:p>
      <w:pPr>
        <w:pStyle w:val="9"/>
        <w:rPr>
          <w:rFonts w:hint="eastAsia"/>
        </w:rPr>
      </w:pPr>
      <w:r>
        <w:rPr>
          <w:rFonts w:hint="eastAsia"/>
          <w:lang w:val="en-US" w:eastAsia="zh-CN"/>
        </w:rPr>
        <w:t>Shenzhen Lanshan N</w:t>
      </w:r>
      <w:r>
        <w:rPr>
          <w:rFonts w:hint="eastAsia"/>
        </w:rPr>
        <w:t>etwork Technology Co.,Ltd.</w:t>
      </w:r>
    </w:p>
    <w:p>
      <w:pPr>
        <w:pStyle w:val="10"/>
        <w:widowControl/>
        <w:rPr>
          <w:rFonts w:ascii="9" w:hAnsi="9" w:cs="9"/>
        </w:rPr>
      </w:pPr>
    </w:p>
    <w:p>
      <w:pPr>
        <w:pStyle w:val="10"/>
        <w:widowControl/>
        <w:rPr>
          <w:rFonts w:hint="eastAsia" w:ascii="Batang" w:hAnsi="Batang" w:eastAsia="Batang" w:cs="9"/>
        </w:rPr>
      </w:pPr>
      <w:r>
        <w:rPr>
          <w:rFonts w:hint="eastAsia" w:ascii="Batang" w:hAnsi="Batang" w:eastAsia="Batang" w:cs="9"/>
        </w:rPr>
        <w:t>All rights reserved</w:t>
      </w:r>
    </w:p>
    <w:p>
      <w:pPr>
        <w:jc w:val="center"/>
        <w:rPr>
          <w:rFonts w:hint="eastAsia"/>
        </w:rPr>
      </w:pPr>
      <w:r>
        <w:rPr>
          <w:rFonts w:hint="eastAsia" w:ascii="Batang" w:hAnsi="Batang"/>
        </w:rPr>
        <w:t xml:space="preserve">  </w:t>
      </w:r>
      <w:r>
        <w:rPr>
          <w:rFonts w:hint="eastAsia" w:ascii="Batang" w:hAnsi="Batang" w:eastAsia="Batang"/>
        </w:rPr>
        <w:t>版</w:t>
      </w:r>
      <w:r>
        <w:rPr>
          <w:rFonts w:hint="eastAsia" w:ascii="Batang"/>
        </w:rPr>
        <w:t>权</w:t>
      </w:r>
      <w:r>
        <w:rPr>
          <w:rFonts w:hint="eastAsia" w:ascii="Batang" w:hAnsi="Batang" w:eastAsia="Batang"/>
        </w:rPr>
        <w:t>所有</w:t>
      </w:r>
      <w:r>
        <w:rPr>
          <w:rFonts w:ascii="Batang" w:hAnsi="Batang" w:eastAsia="Batang"/>
        </w:rPr>
        <w:t xml:space="preserve">  </w:t>
      </w:r>
      <w:r>
        <w:rPr>
          <w:rFonts w:hint="eastAsia" w:ascii="Batang" w:hAnsi="Batang" w:eastAsia="Batang"/>
        </w:rPr>
        <w:t>侵</w:t>
      </w:r>
      <w:r>
        <w:rPr>
          <w:rFonts w:hint="eastAsia" w:ascii="Batang"/>
        </w:rPr>
        <w:t>权</w:t>
      </w:r>
      <w:r>
        <w:rPr>
          <w:rFonts w:hint="eastAsia" w:ascii="Batang" w:hAnsi="Batang" w:eastAsia="Batang"/>
        </w:rPr>
        <w:t>必究</w:t>
      </w:r>
    </w:p>
    <w:p>
      <w:pPr>
        <w:rPr>
          <w:rFonts w:hint="eastAsia"/>
        </w:rPr>
      </w:pPr>
      <w:r>
        <w:rPr>
          <w:rFonts w:hint="eastAsia"/>
        </w:rPr>
        <w:br w:type="page"/>
      </w:r>
    </w:p>
    <w:p>
      <w:pPr>
        <w:rPr>
          <w:rFonts w:hint="eastAsia"/>
        </w:rPr>
      </w:pPr>
    </w:p>
    <w:p>
      <w:pPr>
        <w:pStyle w:val="2"/>
        <w:numPr>
          <w:ilvl w:val="0"/>
          <w:numId w:val="1"/>
        </w:numPr>
        <w:ind w:left="425" w:leftChars="0" w:hanging="425" w:firstLineChars="0"/>
        <w:rPr>
          <w:rFonts w:hint="eastAsia"/>
        </w:rPr>
      </w:pPr>
      <w:r>
        <w:rPr>
          <w:rFonts w:hint="eastAsia"/>
        </w:rPr>
        <w:t>什么是通用积分？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通用积分(International General integral) 简称IGI,是指众多合作商家使用同一种积分对会员进行奖励 。会员在积分合作商家消费时能够将获得的积分奖励进行合并累计，积分积累起来，到一定额度时可以兑换礼品、抵扣消费金额。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通用积分业务不是一个独立的产品，它是一种创新的业务模式，更是以异业联盟形式出现的产业价值链。通用积分业务市场容量与当地消费水平和经济增长潜力有着很强的相关性。</w:t>
      </w:r>
    </w:p>
    <w:p/>
    <w:p>
      <w:pPr>
        <w:pStyle w:val="2"/>
        <w:numPr>
          <w:ilvl w:val="0"/>
          <w:numId w:val="1"/>
        </w:numPr>
        <w:ind w:left="425" w:leftChars="0" w:hanging="425" w:firstLineChars="0"/>
        <w:rPr>
          <w:rFonts w:hint="eastAsia"/>
        </w:rPr>
      </w:pPr>
      <w:r>
        <w:rPr>
          <w:rFonts w:hint="eastAsia"/>
        </w:rPr>
        <w:t>通用积分的意义？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w:t>
      </w:r>
      <w:r>
        <w:rPr>
          <w:rFonts w:hint="eastAsia"/>
          <w:lang w:eastAsia="zh-CN"/>
        </w:rPr>
        <w:t>积分宝宝</w:t>
      </w:r>
      <w:r>
        <w:rPr>
          <w:rFonts w:hint="eastAsia"/>
        </w:rPr>
        <w:t>电商平台】 使传统零售实体拥有了线上线下的多销售渠道，帮助同城商家与消费者之间建立了更便捷实惠的消费通道。商家以积分形式让利于会员，会员所获积分可以兑换好礼或换成余额下次消费，所有</w:t>
      </w:r>
      <w:r>
        <w:rPr>
          <w:rFonts w:hint="eastAsia"/>
          <w:lang w:eastAsia="zh-CN"/>
        </w:rPr>
        <w:t>积分宝宝</w:t>
      </w:r>
      <w:r>
        <w:rPr>
          <w:rFonts w:hint="eastAsia"/>
        </w:rPr>
        <w:t>电商平台的合作商家产生的积分都是通用的，形成跨行业、跨领域、跨区域通用积分。会员亦可以申请成为商家的分销商，通过推荐新会员购物获取佣金及积分，实现老客户积极推荐新客户，形成销售的裂变效应。通用积分平台帮助实体商家互联网+，拥抱互联网转型升级，迅速扩大自身优势，在同行业竞争中拥有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pStyle w:val="2"/>
        <w:numPr>
          <w:ilvl w:val="0"/>
          <w:numId w:val="1"/>
        </w:numPr>
        <w:ind w:left="425" w:leftChars="0" w:hanging="425" w:firstLineChars="0"/>
        <w:rPr>
          <w:rFonts w:hint="eastAsia"/>
        </w:rPr>
      </w:pPr>
      <w:r>
        <w:rPr>
          <w:rFonts w:hint="eastAsia"/>
          <w:lang w:val="en-US" w:eastAsia="zh-CN"/>
        </w:rPr>
        <w:t>积分宝宝的定位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实体商家“互联网＋”与消费者积分返利机制的结合蕴含大机会；通过【积分宝宝电商平台】，为实体商家提供的网上商城及后台管理的saas服务，而利用消费者同属性、相关性的购物需求给予跨行业、跨商家的优惠返利需求而设计的通用积分与分销返佣机制，可以沉淀大量交易数据及资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平台盈利模式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收取商家每笔交易8%，作为平台服务费；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收取商家广告费，获得更好的平台推荐及销售业绩；</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整合行业数据，形成咨询报告，获取信息服务费。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与第三方活动策划公司举行行业展销会，线上线下结合获取分层；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积分商城自营商品的利润。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资金沉淀的巨大收益。</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收取代理费</w:t>
      </w:r>
    </w:p>
    <w:p>
      <w:pPr>
        <w:rPr>
          <w:b/>
        </w:rPr>
      </w:pPr>
    </w:p>
    <w:p>
      <w:pPr>
        <w:pStyle w:val="2"/>
        <w:numPr>
          <w:ilvl w:val="0"/>
          <w:numId w:val="1"/>
        </w:numPr>
        <w:ind w:left="425" w:leftChars="0" w:hanging="425" w:firstLineChars="0"/>
        <w:rPr>
          <w:rFonts w:hint="eastAsia"/>
          <w:lang w:val="en-US" w:eastAsia="zh-CN"/>
        </w:rPr>
      </w:pPr>
      <w:r>
        <w:rPr>
          <w:rFonts w:hint="eastAsia"/>
          <w:lang w:val="en-US" w:eastAsia="zh-CN"/>
        </w:rPr>
        <w:t>业务流程与模式</w:t>
      </w:r>
    </w:p>
    <w:p>
      <w:pPr>
        <w:rPr>
          <w:rFonts w:hint="eastAsia"/>
        </w:rPr>
      </w:pPr>
      <w:r>
        <w:rPr>
          <w:rFonts w:hint="eastAsia"/>
          <w:lang w:eastAsia="zh-CN"/>
        </w:rPr>
        <w:t>积分宝宝</w:t>
      </w:r>
      <w:r>
        <w:rPr>
          <w:rFonts w:hint="eastAsia"/>
        </w:rPr>
        <w:t>电商平</w:t>
      </w:r>
      <w:r>
        <w:rPr>
          <w:rFonts w:hint="eastAsia"/>
          <w:lang w:val="en-US" w:eastAsia="zh-CN"/>
        </w:rPr>
        <w:t>台由：</w:t>
      </w:r>
      <w:r>
        <w:rPr>
          <w:rFonts w:hint="eastAsia"/>
        </w:rPr>
        <w:t>O2O</w:t>
      </w:r>
      <w:r>
        <w:rPr>
          <w:rFonts w:hint="eastAsia"/>
          <w:lang w:val="en-US" w:eastAsia="zh-CN"/>
        </w:rPr>
        <w:t>商铺</w:t>
      </w:r>
      <w:r>
        <w:rPr>
          <w:rFonts w:hint="eastAsia"/>
        </w:rPr>
        <w:t xml:space="preserve"> + 互联网营销工具 + 分销返佣 + </w:t>
      </w:r>
      <w:r>
        <w:rPr>
          <w:rFonts w:hint="eastAsia"/>
          <w:lang w:val="en-US" w:eastAsia="zh-CN"/>
        </w:rPr>
        <w:t>通用</w:t>
      </w:r>
      <w:r>
        <w:rPr>
          <w:rFonts w:hint="eastAsia"/>
        </w:rPr>
        <w:t>积分商城</w:t>
      </w:r>
    </w:p>
    <w:p>
      <w:pPr>
        <w:jc w:val="center"/>
        <w:rPr>
          <w:rFonts w:hint="eastAsia"/>
        </w:rPr>
      </w:pPr>
      <w:r>
        <w:drawing>
          <wp:inline distT="0" distB="0" distL="114300" distR="114300">
            <wp:extent cx="3377565" cy="212534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77565" cy="2125345"/>
                    </a:xfrm>
                    <a:prstGeom prst="rect">
                      <a:avLst/>
                    </a:prstGeom>
                    <a:noFill/>
                    <a:ln w="9525">
                      <a:noFill/>
                    </a:ln>
                  </pic:spPr>
                </pic:pic>
              </a:graphicData>
            </a:graphic>
          </wp:inline>
        </w:drawing>
      </w:r>
    </w:p>
    <w:p>
      <w:pPr>
        <w:pStyle w:val="3"/>
        <w:ind w:firstLine="420" w:firstLineChars="0"/>
        <w:rPr>
          <w:rFonts w:hint="eastAsia"/>
          <w:lang w:val="en-US" w:eastAsia="zh-CN"/>
        </w:rPr>
      </w:pPr>
      <w:r>
        <w:rPr>
          <w:rFonts w:hint="eastAsia"/>
          <w:lang w:val="en-US" w:eastAsia="zh-CN"/>
        </w:rPr>
        <w:t>5.1积分体系</w:t>
      </w:r>
    </w:p>
    <w:p>
      <w:pPr>
        <w:numPr>
          <w:ilvl w:val="0"/>
          <w:numId w:val="0"/>
        </w:numPr>
        <w:ind w:leftChars="200"/>
        <w:rPr>
          <w:rFonts w:hint="eastAsia"/>
          <w:b/>
          <w:bCs/>
          <w:lang w:val="en-US" w:eastAsia="zh-CN"/>
        </w:rPr>
      </w:pPr>
      <w:r>
        <w:rPr>
          <w:rFonts w:hint="eastAsia"/>
          <w:b/>
          <w:bCs/>
          <w:lang w:val="en-US" w:eastAsia="zh-CN"/>
        </w:rPr>
        <w:t>了解积分宝宝积分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积分宝宝合作商家将传统生意中对消费者的让利以积分的形式奖励给会员，消费者成为积分宝宝合作商家的会员并消费后都可以获得积分。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积分宝宝积分是一种基于异业联盟的通用积分；会员在所有积分宝宝合作商家获得的积分可以累积，累积的积分可以在积分宝宝的积分商城与商家积分商品区进行积分兑换商品，也可以抵扣成现金直接结算。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通用积分的积分比值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1积分 = 1元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color w:val="0000FF"/>
          <w:lang w:val="en-US" w:eastAsia="zh-CN"/>
        </w:rPr>
      </w:pPr>
      <w:r>
        <w:rPr>
          <w:rFonts w:hint="eastAsia"/>
          <w:b/>
          <w:bCs/>
          <w:color w:val="0000FF"/>
          <w:lang w:val="en-US" w:eastAsia="zh-CN"/>
        </w:rPr>
        <w:t>积分的关键因素（修改）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color w:val="0000FF"/>
          <w:lang w:val="en-US" w:eastAsia="zh-CN"/>
        </w:rPr>
      </w:pPr>
      <w:r>
        <w:rPr>
          <w:rFonts w:hint="eastAsia"/>
          <w:color w:val="0000FF"/>
          <w:lang w:val="en-US" w:eastAsia="zh-CN"/>
        </w:rPr>
        <w:t>用户消费100元钱，平台奖励消费者40积分及商户10积分，即消费者获得积分包中的积分比例为80%，商户为20%；</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color w:val="0000FF"/>
          <w:lang w:val="en-US" w:eastAsia="zh-CN"/>
        </w:rPr>
      </w:pPr>
      <w:r>
        <w:rPr>
          <w:rFonts w:hint="eastAsia"/>
          <w:color w:val="0000FF"/>
          <w:lang w:val="en-US" w:eastAsia="zh-CN"/>
        </w:rPr>
        <w:t>赠送总积分余额的1/1000赠送，逐步递减基数，以此类推；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color w:val="0000FF"/>
          <w:lang w:val="en-US" w:eastAsia="zh-CN"/>
        </w:rPr>
      </w:pPr>
      <w:r>
        <w:rPr>
          <w:rFonts w:hint="eastAsia"/>
          <w:color w:val="0000FF"/>
          <w:lang w:val="en-US" w:eastAsia="zh-CN"/>
        </w:rPr>
        <w:t>消费者达到400个积分以上则触发赠送，只要消费就得积分，积分可以累积；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color w:val="0000FF"/>
          <w:lang w:val="en-US" w:eastAsia="zh-CN"/>
        </w:rPr>
      </w:pPr>
      <w:r>
        <w:rPr>
          <w:rFonts w:hint="eastAsia"/>
          <w:color w:val="0000FF"/>
          <w:lang w:val="en-US" w:eastAsia="zh-CN"/>
        </w:rPr>
        <w:t>商户达到100个积分以上则触发赠送，只要消费就得积分，积分可以累积；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rPr>
      </w:pPr>
      <w:r>
        <w:rPr>
          <w:rFonts w:hint="eastAsia"/>
          <w:b/>
          <w:bCs/>
        </w:rPr>
        <w:t>如何赚取积分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会员消费获赠积分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分销商推广赚积分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会员参与商家营销活动获赠积分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会员参与平台活动获赠积分</w:t>
      </w:r>
    </w:p>
    <w:p>
      <w:pPr>
        <w:numPr>
          <w:ilvl w:val="0"/>
          <w:numId w:val="0"/>
        </w:numPr>
        <w:ind w:leftChars="200"/>
        <w:rPr>
          <w:rFonts w:hint="eastAsia"/>
        </w:rPr>
      </w:pPr>
    </w:p>
    <w:p>
      <w:pPr>
        <w:numPr>
          <w:ilvl w:val="0"/>
          <w:numId w:val="0"/>
        </w:numPr>
        <w:ind w:leftChars="200"/>
        <w:rPr>
          <w:rFonts w:hint="eastAsia"/>
          <w:b/>
          <w:bCs/>
        </w:rPr>
      </w:pPr>
      <w:r>
        <w:rPr>
          <w:rFonts w:hint="eastAsia"/>
          <w:b/>
          <w:bCs/>
        </w:rPr>
        <w:t>如何花积分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充话费、充加油卡、购买火车票、购买电影票等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在积分</w:t>
      </w:r>
      <w:r>
        <w:rPr>
          <w:rFonts w:hint="eastAsia"/>
          <w:lang w:val="en-US" w:eastAsia="zh-CN"/>
        </w:rPr>
        <w:t>宝宝</w:t>
      </w:r>
      <w:r>
        <w:rPr>
          <w:rFonts w:hint="eastAsia"/>
        </w:rPr>
        <w:t>平台积分商城兑换</w:t>
      </w:r>
      <w:r>
        <w:rPr>
          <w:rFonts w:hint="eastAsia"/>
          <w:lang w:val="en-US" w:eastAsia="zh-CN"/>
        </w:rPr>
        <w:t>商品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下次消费直接抵扣现金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积分与现金的关系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积分可以在购物时抵扣现金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积分不可以兑换成现金</w:t>
      </w:r>
    </w:p>
    <w:p>
      <w:pPr>
        <w:pStyle w:val="3"/>
        <w:ind w:firstLine="420" w:firstLineChars="0"/>
        <w:rPr>
          <w:rFonts w:hint="eastAsia"/>
          <w:lang w:val="en-US" w:eastAsia="zh-CN"/>
        </w:rPr>
      </w:pPr>
      <w:r>
        <w:rPr>
          <w:rFonts w:hint="eastAsia"/>
          <w:lang w:val="en-US" w:eastAsia="zh-CN"/>
        </w:rPr>
        <w:t>5.2分销返佣关键流程（修改）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用户可以成为任何一家积分宝宝的合作商户的分销商；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一旦成为商户的分销商亦默认成为积分宝宝平台分销商，就有积分商城的分销权限；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用户可以成为多家商户的分销商；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分销商品获得收益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原则：参考云集商城分销模式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积分商城商品分销利润由平台设定；商户的商品分销利润由商户设定；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分销商品可得“红包”，由分销商直接分销的商品销售额1/10获得“红包”，即分销100元获得10元现金抵扣券，现金抵扣券是折扣形式，参考滴滴打车。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可以邀请朋友成为积分宝宝分销者，旗下分销者达到10个，则升级为主管，可获得团队绩效奖金。</w:t>
      </w:r>
    </w:p>
    <w:p>
      <w:pPr>
        <w:pStyle w:val="3"/>
        <w:ind w:firstLine="420" w:firstLineChars="0"/>
        <w:rPr>
          <w:rFonts w:hint="eastAsia"/>
          <w:color w:val="FF0000"/>
          <w:lang w:val="en-US" w:eastAsia="zh-CN"/>
        </w:rPr>
      </w:pPr>
      <w:r>
        <w:rPr>
          <w:rFonts w:hint="eastAsia"/>
          <w:color w:val="FF0000"/>
          <w:lang w:val="en-US" w:eastAsia="zh-CN"/>
        </w:rPr>
        <w:t>5.3 商家发展会员（新增）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color w:val="FF0000"/>
          <w:lang w:val="en-US" w:eastAsia="zh-CN"/>
        </w:rPr>
      </w:pPr>
      <w:r>
        <w:rPr>
          <w:rFonts w:hint="eastAsia"/>
          <w:b w:val="0"/>
          <w:bCs w:val="0"/>
          <w:color w:val="FF0000"/>
          <w:lang w:val="en-US" w:eastAsia="zh-CN"/>
        </w:rPr>
        <w:t>商家每发展一个消费者下载APP进行认证或注册成为袋鼠集市会员，该会员在袋鼠集市任何商家消费，该商家都能得到消费总金额的2/1000奖金。</w:t>
      </w:r>
      <w:bookmarkStart w:id="0" w:name="_GoBack"/>
      <w:bookmarkEnd w:id="0"/>
    </w:p>
    <w:p>
      <w:pPr>
        <w:pStyle w:val="3"/>
        <w:ind w:firstLine="420" w:firstLineChars="0"/>
        <w:rPr>
          <w:rFonts w:hint="eastAsia"/>
          <w:color w:val="AFABAB" w:themeColor="background2" w:themeShade="BF"/>
          <w:lang w:val="en-US" w:eastAsia="zh-CN"/>
        </w:rPr>
      </w:pPr>
      <w:r>
        <w:rPr>
          <w:rFonts w:hint="eastAsia"/>
          <w:color w:val="AFABAB" w:themeColor="background2" w:themeShade="BF"/>
          <w:lang w:val="en-US" w:eastAsia="zh-CN"/>
        </w:rPr>
        <w:t>5.4 招募商家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color w:val="AFABAB" w:themeColor="background2" w:themeShade="BF"/>
          <w:lang w:val="en-US" w:eastAsia="zh-CN"/>
        </w:rPr>
      </w:pPr>
      <w:r>
        <w:rPr>
          <w:rFonts w:hint="eastAsia"/>
          <w:color w:val="AFABAB" w:themeColor="background2" w:themeShade="BF"/>
          <w:lang w:val="en-US" w:eastAsia="zh-CN"/>
        </w:rPr>
        <w:t>用户可以邀请商家成为积分宝宝合作商户，每成功邀请一家商户开通，奖励1000积分，按积分赠送机制给予奖励；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color w:val="AFABAB" w:themeColor="background2" w:themeShade="BF"/>
          <w:lang w:val="en-US" w:eastAsia="zh-CN"/>
        </w:rPr>
      </w:pPr>
    </w:p>
    <w:p>
      <w:pPr>
        <w:pStyle w:val="3"/>
        <w:ind w:firstLine="420" w:firstLineChars="0"/>
        <w:rPr>
          <w:rFonts w:hint="eastAsia"/>
          <w:lang w:val="en-US" w:eastAsia="zh-CN"/>
        </w:rPr>
      </w:pPr>
      <w:r>
        <w:rPr>
          <w:rFonts w:hint="eastAsia"/>
          <w:lang w:val="en-US" w:eastAsia="zh-CN"/>
        </w:rPr>
        <w:t>5.3平台与商家结算模式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stheme="minorBidi"/>
          <w:b w:val="0"/>
          <w:kern w:val="2"/>
          <w:sz w:val="21"/>
          <w:szCs w:val="22"/>
          <w:lang w:val="en-US" w:eastAsia="zh-CN" w:bidi="ar-SA"/>
        </w:rPr>
      </w:pPr>
      <w:r>
        <w:rPr>
          <w:rFonts w:hint="eastAsia" w:cstheme="minorBidi"/>
          <w:b/>
          <w:bCs/>
          <w:kern w:val="2"/>
          <w:sz w:val="21"/>
          <w:szCs w:val="22"/>
          <w:lang w:val="en-US" w:eastAsia="zh-CN" w:bidi="ar-SA"/>
        </w:rPr>
        <w:t>用户支付方式：</w:t>
      </w:r>
      <w:r>
        <w:rPr>
          <w:rFonts w:hint="eastAsia" w:cstheme="minorBidi"/>
          <w:b w:val="0"/>
          <w:kern w:val="2"/>
          <w:sz w:val="21"/>
          <w:szCs w:val="22"/>
          <w:lang w:val="en-US" w:eastAsia="zh-CN" w:bidi="ar-SA"/>
        </w:rPr>
        <w:t>现金支付、微信支付、刷银行卡、转账、支付宝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stheme="minorBidi"/>
          <w:b w:val="0"/>
          <w:kern w:val="2"/>
          <w:sz w:val="21"/>
          <w:szCs w:val="22"/>
          <w:lang w:val="en-US" w:eastAsia="zh-CN" w:bidi="ar-SA"/>
        </w:rPr>
      </w:pPr>
      <w:r>
        <w:rPr>
          <w:rFonts w:hint="eastAsia" w:cstheme="minorBidi"/>
          <w:b/>
          <w:bCs/>
          <w:kern w:val="2"/>
          <w:sz w:val="21"/>
          <w:szCs w:val="22"/>
          <w:lang w:val="en-US" w:eastAsia="zh-CN" w:bidi="ar-SA"/>
        </w:rPr>
        <w:t>平台收取服务费方式：</w:t>
      </w:r>
      <w:r>
        <w:rPr>
          <w:rFonts w:hint="eastAsia" w:cstheme="minorBidi"/>
          <w:b w:val="0"/>
          <w:kern w:val="2"/>
          <w:sz w:val="21"/>
          <w:szCs w:val="22"/>
          <w:lang w:val="en-US" w:eastAsia="zh-CN" w:bidi="ar-SA"/>
        </w:rPr>
        <w:t>每次交易，由用户填写交易金额，商家确认（确认的同时要求商家充值）平台从商家余额中扣除8%服务费。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cstheme="minorBidi"/>
          <w:b/>
          <w:bCs/>
          <w:kern w:val="2"/>
          <w:sz w:val="21"/>
          <w:szCs w:val="22"/>
          <w:lang w:val="en-US" w:eastAsia="zh-CN" w:bidi="ar-SA"/>
        </w:rPr>
        <w:t>商家购买积分：</w:t>
      </w:r>
      <w:r>
        <w:rPr>
          <w:rFonts w:hint="eastAsia" w:cstheme="minorBidi"/>
          <w:b w:val="0"/>
          <w:kern w:val="2"/>
          <w:sz w:val="21"/>
          <w:szCs w:val="22"/>
          <w:lang w:val="en-US" w:eastAsia="zh-CN" w:bidi="ar-SA"/>
        </w:rPr>
        <w:t>商家可以向平台购买积分，用以奖励消费者在商品上的积分值。</w:t>
      </w:r>
    </w:p>
    <w:p>
      <w:pPr>
        <w:pStyle w:val="3"/>
        <w:ind w:firstLine="420" w:firstLineChars="0"/>
        <w:rPr>
          <w:rFonts w:hint="eastAsia"/>
          <w:lang w:val="en-US" w:eastAsia="zh-CN"/>
        </w:rPr>
      </w:pPr>
      <w:r>
        <w:rPr>
          <w:rFonts w:hint="eastAsia"/>
          <w:lang w:val="en-US" w:eastAsia="zh-CN"/>
        </w:rPr>
        <w:t>5.4用户等级与收益关系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rFonts w:hint="eastAsia"/>
                <w:b/>
                <w:bCs/>
                <w:vertAlign w:val="baseline"/>
                <w:lang w:val="en-US" w:eastAsia="zh-CN"/>
              </w:rPr>
            </w:pPr>
            <w:r>
              <w:rPr>
                <w:rFonts w:hint="eastAsia"/>
                <w:b/>
                <w:bCs/>
                <w:lang w:val="en-US" w:eastAsia="zh-CN"/>
              </w:rPr>
              <w:t>用户等级</w:t>
            </w:r>
          </w:p>
        </w:tc>
        <w:tc>
          <w:tcPr>
            <w:tcW w:w="2841" w:type="dxa"/>
          </w:tcPr>
          <w:p>
            <w:pPr>
              <w:jc w:val="center"/>
              <w:rPr>
                <w:rFonts w:hint="eastAsia"/>
                <w:b/>
                <w:bCs/>
                <w:vertAlign w:val="baseline"/>
                <w:lang w:val="en-US" w:eastAsia="zh-CN"/>
              </w:rPr>
            </w:pPr>
            <w:r>
              <w:rPr>
                <w:rFonts w:hint="eastAsia"/>
                <w:b/>
                <w:bCs/>
                <w:vertAlign w:val="baseline"/>
                <w:lang w:val="en-US" w:eastAsia="zh-CN"/>
              </w:rPr>
              <w:t>享受待遇</w:t>
            </w:r>
          </w:p>
        </w:tc>
        <w:tc>
          <w:tcPr>
            <w:tcW w:w="2841" w:type="dxa"/>
          </w:tcPr>
          <w:p>
            <w:pPr>
              <w:jc w:val="center"/>
              <w:rPr>
                <w:rFonts w:hint="eastAsia"/>
                <w:b/>
                <w:bCs/>
                <w:vertAlign w:val="baseline"/>
                <w:lang w:val="en-US" w:eastAsia="zh-CN"/>
              </w:rPr>
            </w:pPr>
            <w:r>
              <w:rPr>
                <w:rFonts w:hint="eastAsia"/>
                <w:b/>
                <w:bCs/>
                <w:vertAlign w:val="baseline"/>
                <w:lang w:val="en-US" w:eastAsia="zh-CN"/>
              </w:rPr>
              <w:t>达到条件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铜钻</w:t>
            </w:r>
          </w:p>
        </w:tc>
        <w:tc>
          <w:tcPr>
            <w:tcW w:w="2841" w:type="dxa"/>
          </w:tcPr>
          <w:p>
            <w:pPr>
              <w:rPr>
                <w:rFonts w:hint="eastAsia"/>
                <w:vertAlign w:val="baseline"/>
                <w:lang w:val="en-US" w:eastAsia="zh-CN"/>
              </w:rPr>
            </w:pPr>
            <w:r>
              <w:rPr>
                <w:rFonts w:hint="eastAsia"/>
                <w:vertAlign w:val="baseline"/>
                <w:lang w:val="en-US" w:eastAsia="zh-CN"/>
              </w:rPr>
              <w:t>积分商城全场9.5折</w:t>
            </w:r>
          </w:p>
          <w:p>
            <w:pPr>
              <w:rPr>
                <w:rFonts w:hint="eastAsia"/>
                <w:vertAlign w:val="baseline"/>
                <w:lang w:val="en-US" w:eastAsia="zh-CN"/>
              </w:rPr>
            </w:pPr>
            <w:r>
              <w:rPr>
                <w:rFonts w:hint="eastAsia"/>
                <w:vertAlign w:val="baseline"/>
                <w:lang w:val="en-US" w:eastAsia="zh-CN"/>
              </w:rPr>
              <w:t>我分销的商铺9.5折</w:t>
            </w:r>
          </w:p>
        </w:tc>
        <w:tc>
          <w:tcPr>
            <w:tcW w:w="2841" w:type="dxa"/>
          </w:tcPr>
          <w:p>
            <w:pPr>
              <w:rPr>
                <w:rFonts w:hint="eastAsia"/>
                <w:vertAlign w:val="baseline"/>
                <w:lang w:val="en-US" w:eastAsia="zh-CN"/>
              </w:rPr>
            </w:pPr>
            <w:r>
              <w:rPr>
                <w:rFonts w:hint="eastAsia"/>
                <w:vertAlign w:val="baseline"/>
                <w:lang w:val="en-US" w:eastAsia="zh-CN"/>
              </w:rPr>
              <w:t>1、积分宝宝消费10000元</w:t>
            </w:r>
          </w:p>
          <w:p>
            <w:pPr>
              <w:rPr>
                <w:rFonts w:hint="eastAsia"/>
                <w:vertAlign w:val="baseline"/>
                <w:lang w:val="en-US" w:eastAsia="zh-CN"/>
              </w:rPr>
            </w:pPr>
            <w:r>
              <w:rPr>
                <w:rFonts w:hint="eastAsia"/>
                <w:vertAlign w:val="baseline"/>
                <w:lang w:val="en-US" w:eastAsia="zh-CN"/>
              </w:rPr>
              <w:t>2、分销商品金额达到50000元</w:t>
            </w:r>
          </w:p>
          <w:p>
            <w:pPr>
              <w:rPr>
                <w:rFonts w:hint="eastAsia"/>
                <w:vertAlign w:val="baseline"/>
                <w:lang w:val="en-US" w:eastAsia="zh-CN"/>
              </w:rPr>
            </w:pPr>
            <w:r>
              <w:rPr>
                <w:rFonts w:hint="eastAsia"/>
                <w:vertAlign w:val="baseline"/>
                <w:lang w:val="en-US" w:eastAsia="zh-CN"/>
              </w:rPr>
              <w:t>3、积分达到10000积分</w:t>
            </w:r>
          </w:p>
          <w:p>
            <w:pPr>
              <w:rPr>
                <w:rFonts w:hint="eastAsia"/>
                <w:vertAlign w:val="baseline"/>
                <w:lang w:val="en-US" w:eastAsia="zh-CN"/>
              </w:rPr>
            </w:pPr>
            <w:r>
              <w:rPr>
                <w:rFonts w:hint="eastAsia"/>
                <w:vertAlign w:val="baseline"/>
                <w:lang w:val="en-US" w:eastAsia="zh-CN"/>
              </w:rPr>
              <w:t>4、用人民币1000元购买</w:t>
            </w:r>
          </w:p>
          <w:p>
            <w:pPr>
              <w:rPr>
                <w:rFonts w:hint="eastAsia"/>
                <w:vertAlign w:val="baseline"/>
                <w:lang w:val="en-US" w:eastAsia="zh-CN"/>
              </w:rPr>
            </w:pPr>
            <w:r>
              <w:rPr>
                <w:rFonts w:hint="eastAsia"/>
                <w:vertAlign w:val="baseline"/>
                <w:lang w:val="en-US" w:eastAsia="zh-CN"/>
              </w:rPr>
              <w:t>5、成为分销主管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银钻</w:t>
            </w:r>
          </w:p>
        </w:tc>
        <w:tc>
          <w:tcPr>
            <w:tcW w:w="2841" w:type="dxa"/>
          </w:tcPr>
          <w:p>
            <w:pPr>
              <w:rPr>
                <w:rFonts w:hint="eastAsia"/>
                <w:vertAlign w:val="baseline"/>
                <w:lang w:val="en-US" w:eastAsia="zh-CN"/>
              </w:rPr>
            </w:pPr>
            <w:r>
              <w:rPr>
                <w:rFonts w:hint="eastAsia"/>
                <w:vertAlign w:val="baseline"/>
                <w:lang w:val="en-US" w:eastAsia="zh-CN"/>
              </w:rPr>
              <w:t>积分商城全场9折</w:t>
            </w:r>
          </w:p>
          <w:p>
            <w:pPr>
              <w:rPr>
                <w:rFonts w:hint="eastAsia"/>
                <w:vertAlign w:val="baseline"/>
                <w:lang w:val="en-US" w:eastAsia="zh-CN"/>
              </w:rPr>
            </w:pPr>
            <w:r>
              <w:rPr>
                <w:rFonts w:hint="eastAsia"/>
                <w:vertAlign w:val="baseline"/>
                <w:lang w:val="en-US" w:eastAsia="zh-CN"/>
              </w:rPr>
              <w:t>我分销的商铺9折</w:t>
            </w:r>
          </w:p>
        </w:tc>
        <w:tc>
          <w:tcPr>
            <w:tcW w:w="2841" w:type="dxa"/>
          </w:tcPr>
          <w:p>
            <w:pPr>
              <w:rPr>
                <w:rFonts w:hint="eastAsia"/>
                <w:vertAlign w:val="baseline"/>
                <w:lang w:val="en-US" w:eastAsia="zh-CN"/>
              </w:rPr>
            </w:pPr>
            <w:r>
              <w:rPr>
                <w:rFonts w:hint="eastAsia"/>
                <w:vertAlign w:val="baseline"/>
                <w:lang w:val="en-US" w:eastAsia="zh-CN"/>
              </w:rPr>
              <w:t>1、积分宝宝消费30000元</w:t>
            </w:r>
          </w:p>
          <w:p>
            <w:pPr>
              <w:rPr>
                <w:rFonts w:hint="eastAsia"/>
                <w:vertAlign w:val="baseline"/>
                <w:lang w:val="en-US" w:eastAsia="zh-CN"/>
              </w:rPr>
            </w:pPr>
            <w:r>
              <w:rPr>
                <w:rFonts w:hint="eastAsia"/>
                <w:vertAlign w:val="baseline"/>
                <w:lang w:val="en-US" w:eastAsia="zh-CN"/>
              </w:rPr>
              <w:t>2、分销商品金额达到80000元</w:t>
            </w:r>
          </w:p>
          <w:p>
            <w:pPr>
              <w:rPr>
                <w:rFonts w:hint="eastAsia"/>
                <w:vertAlign w:val="baseline"/>
                <w:lang w:val="en-US" w:eastAsia="zh-CN"/>
              </w:rPr>
            </w:pPr>
            <w:r>
              <w:rPr>
                <w:rFonts w:hint="eastAsia"/>
                <w:vertAlign w:val="baseline"/>
                <w:lang w:val="en-US" w:eastAsia="zh-CN"/>
              </w:rPr>
              <w:t>3、积分达到30000积分</w:t>
            </w:r>
          </w:p>
          <w:p>
            <w:pPr>
              <w:rPr>
                <w:rFonts w:hint="eastAsia"/>
                <w:vertAlign w:val="baseline"/>
                <w:lang w:val="en-US" w:eastAsia="zh-CN"/>
              </w:rPr>
            </w:pPr>
            <w:r>
              <w:rPr>
                <w:rFonts w:hint="eastAsia"/>
                <w:vertAlign w:val="baseline"/>
                <w:lang w:val="en-US" w:eastAsia="zh-CN"/>
              </w:rPr>
              <w:t>4、用人民币3000元购买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金钻</w:t>
            </w:r>
          </w:p>
        </w:tc>
        <w:tc>
          <w:tcPr>
            <w:tcW w:w="2841" w:type="dxa"/>
          </w:tcPr>
          <w:p>
            <w:pPr>
              <w:rPr>
                <w:rFonts w:hint="eastAsia"/>
                <w:vertAlign w:val="baseline"/>
                <w:lang w:val="en-US" w:eastAsia="zh-CN"/>
              </w:rPr>
            </w:pPr>
            <w:r>
              <w:rPr>
                <w:rFonts w:hint="eastAsia"/>
                <w:vertAlign w:val="baseline"/>
                <w:lang w:val="en-US" w:eastAsia="zh-CN"/>
              </w:rPr>
              <w:t>积分商城全场8折</w:t>
            </w:r>
          </w:p>
          <w:p>
            <w:pPr>
              <w:rPr>
                <w:rFonts w:hint="eastAsia"/>
                <w:vertAlign w:val="baseline"/>
                <w:lang w:val="en-US" w:eastAsia="zh-CN"/>
              </w:rPr>
            </w:pPr>
            <w:r>
              <w:rPr>
                <w:rFonts w:hint="eastAsia"/>
                <w:vertAlign w:val="baseline"/>
                <w:lang w:val="en-US" w:eastAsia="zh-CN"/>
              </w:rPr>
              <w:t>我分销的商铺8折</w:t>
            </w:r>
          </w:p>
        </w:tc>
        <w:tc>
          <w:tcPr>
            <w:tcW w:w="2841" w:type="dxa"/>
          </w:tcPr>
          <w:p>
            <w:pPr>
              <w:rPr>
                <w:rFonts w:hint="eastAsia"/>
                <w:vertAlign w:val="baseline"/>
                <w:lang w:val="en-US" w:eastAsia="zh-CN"/>
              </w:rPr>
            </w:pPr>
            <w:r>
              <w:rPr>
                <w:rFonts w:hint="eastAsia"/>
                <w:vertAlign w:val="baseline"/>
                <w:lang w:val="en-US" w:eastAsia="zh-CN"/>
              </w:rPr>
              <w:t>1、积分宝宝消费60000元</w:t>
            </w:r>
          </w:p>
          <w:p>
            <w:pPr>
              <w:rPr>
                <w:rFonts w:hint="eastAsia"/>
                <w:vertAlign w:val="baseline"/>
                <w:lang w:val="en-US" w:eastAsia="zh-CN"/>
              </w:rPr>
            </w:pPr>
            <w:r>
              <w:rPr>
                <w:rFonts w:hint="eastAsia"/>
                <w:vertAlign w:val="baseline"/>
                <w:lang w:val="en-US" w:eastAsia="zh-CN"/>
              </w:rPr>
              <w:t>2、分销商品金额达到120000元</w:t>
            </w:r>
          </w:p>
          <w:p>
            <w:pPr>
              <w:rPr>
                <w:rFonts w:hint="eastAsia"/>
                <w:vertAlign w:val="baseline"/>
                <w:lang w:val="en-US" w:eastAsia="zh-CN"/>
              </w:rPr>
            </w:pPr>
            <w:r>
              <w:rPr>
                <w:rFonts w:hint="eastAsia"/>
                <w:vertAlign w:val="baseline"/>
                <w:lang w:val="en-US" w:eastAsia="zh-CN"/>
              </w:rPr>
              <w:t>3、积分达到50000积分</w:t>
            </w:r>
          </w:p>
          <w:p>
            <w:pPr>
              <w:rPr>
                <w:rFonts w:hint="eastAsia"/>
                <w:vertAlign w:val="baseline"/>
                <w:lang w:val="en-US" w:eastAsia="zh-CN"/>
              </w:rPr>
            </w:pPr>
            <w:r>
              <w:rPr>
                <w:rFonts w:hint="eastAsia"/>
                <w:vertAlign w:val="baseline"/>
                <w:lang w:val="en-US" w:eastAsia="zh-CN"/>
              </w:rPr>
              <w:t>4、用人民币5000元购买</w:t>
            </w:r>
          </w:p>
        </w:tc>
      </w:tr>
    </w:tbl>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ind w:left="425" w:leftChars="0" w:hanging="425" w:firstLineChars="0"/>
        <w:rPr>
          <w:rFonts w:hint="eastAsia"/>
          <w:lang w:val="en-US" w:eastAsia="zh-CN"/>
        </w:rPr>
      </w:pPr>
      <w:r>
        <w:rPr>
          <w:rFonts w:hint="eastAsia"/>
          <w:lang w:val="en-US" w:eastAsia="zh-CN"/>
        </w:rPr>
        <w:t>平台组织结构与利益分配</w:t>
      </w:r>
    </w:p>
    <w:p>
      <w:pPr>
        <w:pStyle w:val="3"/>
        <w:ind w:firstLine="420" w:firstLineChars="0"/>
        <w:rPr>
          <w:rFonts w:hint="eastAsia"/>
          <w:b/>
          <w:bCs/>
          <w:lang w:val="en-US" w:eastAsia="zh-CN"/>
        </w:rPr>
      </w:pPr>
      <w:r>
        <w:rPr>
          <w:rFonts w:hint="eastAsia"/>
          <w:b/>
          <w:bCs/>
          <w:lang w:val="en-US" w:eastAsia="zh-CN"/>
        </w:rPr>
        <w:t>积分宝宝平台总部：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平台系统提供、业务政策制定、积分发放、商户审核、商品审核、积分商城自营、积分兑换、资金管理、行业活动发起、培训（运营中心、服务中心、商户、分销商）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利益：收取商户每笔交易8%服务费，商户购买积分，广告收益，资金沉淀，平台自营积分商城。</w:t>
      </w:r>
    </w:p>
    <w:p>
      <w:pPr>
        <w:pStyle w:val="3"/>
        <w:ind w:firstLine="420" w:firstLineChars="0"/>
        <w:rPr>
          <w:rFonts w:hint="eastAsia"/>
          <w:lang w:val="en-US" w:eastAsia="zh-CN"/>
        </w:rPr>
      </w:pPr>
      <w:r>
        <w:rPr>
          <w:rFonts w:hint="eastAsia"/>
          <w:lang w:val="en-US" w:eastAsia="zh-CN"/>
        </w:rPr>
        <w:t>运营中心（市级）：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每个城市可以有多个运营中心；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管辖区域内招商经理的招募与管理、培训招商经理、商户运营工作、向总部反馈市场信息、活动策划；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color w:val="00B0F0"/>
          <w:lang w:val="en-US" w:eastAsia="zh-CN"/>
        </w:rPr>
        <w:t>利益：平台分配该省所有收入的15%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招募商户、商家日常运营辅导、发展交易额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运营中心需要的基本岗位：招商经理（招募商家）、运营经理（确保商家交易）、培训经理（招商培训、系统培训、商户培训）</w:t>
      </w:r>
    </w:p>
    <w:p>
      <w:pPr>
        <w:pStyle w:val="3"/>
        <w:ind w:firstLine="420" w:firstLineChars="0"/>
        <w:rPr>
          <w:rFonts w:hint="eastAsia"/>
          <w:lang w:val="en-US" w:eastAsia="zh-CN"/>
        </w:rPr>
      </w:pPr>
      <w:r>
        <w:rPr>
          <w:rFonts w:hint="eastAsia"/>
          <w:lang w:val="en-US" w:eastAsia="zh-CN"/>
        </w:rPr>
        <w:t>商           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入驻平台、发布商品、订单管理、会员管理、营销活动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利益：销售商品获得利润</w:t>
      </w:r>
    </w:p>
    <w:p>
      <w:pPr>
        <w:pStyle w:val="3"/>
        <w:ind w:firstLine="420" w:firstLineChars="0"/>
        <w:rPr>
          <w:rFonts w:hint="eastAsia"/>
          <w:lang w:val="en-US" w:eastAsia="zh-CN"/>
        </w:rPr>
      </w:pPr>
      <w:r>
        <w:rPr>
          <w:rFonts w:hint="eastAsia"/>
          <w:lang w:val="en-US" w:eastAsia="zh-CN"/>
        </w:rPr>
        <w:t>用           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利益：消费获得积分、分销获取佣金及券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发展代理商开拓区域的模式</w:t>
      </w:r>
    </w:p>
    <w:p>
      <w:pPr>
        <w:rPr>
          <w:rFonts w:hint="eastAsia"/>
          <w:lang w:val="en-US" w:eastAsia="zh-CN"/>
        </w:rPr>
      </w:pPr>
      <w:r>
        <w:drawing>
          <wp:inline distT="0" distB="0" distL="114300" distR="114300">
            <wp:extent cx="5267325" cy="2658110"/>
            <wp:effectExtent l="0" t="0" r="952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325" cy="2658110"/>
                    </a:xfrm>
                    <a:prstGeom prst="rect">
                      <a:avLst/>
                    </a:prstGeom>
                    <a:noFill/>
                    <a:ln w="9525">
                      <a:noFill/>
                    </a:ln>
                  </pic:spPr>
                </pic:pic>
              </a:graphicData>
            </a:graphic>
          </wp:inline>
        </w:drawing>
      </w:r>
    </w:p>
    <w:p>
      <w:pPr>
        <w:pStyle w:val="3"/>
        <w:ind w:firstLine="420" w:firstLineChars="0"/>
        <w:rPr>
          <w:rFonts w:hint="eastAsia"/>
          <w:lang w:val="en-US" w:eastAsia="zh-CN"/>
        </w:rPr>
      </w:pPr>
      <w:r>
        <w:rPr>
          <w:rFonts w:hint="eastAsia"/>
          <w:lang w:val="en-US" w:eastAsia="zh-CN"/>
        </w:rPr>
        <w:t>品牌支持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通用积分平台授权代理商铭牌，代理商有权对通用积分产品进行宣传和销售</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通用积分总部对代理商进行品牌输出，扶持代理商团队建设及后期经营</w:t>
      </w:r>
      <w:r>
        <w:rPr>
          <w:rFonts w:hint="eastAsia"/>
          <w:lang w:eastAsia="zh-CN"/>
        </w:rPr>
        <w:t>；</w:t>
      </w:r>
    </w:p>
    <w:p>
      <w:pPr>
        <w:pStyle w:val="3"/>
        <w:ind w:firstLine="420" w:firstLineChars="0"/>
        <w:rPr>
          <w:rFonts w:hint="eastAsia"/>
          <w:lang w:val="en-US" w:eastAsia="zh-CN"/>
        </w:rPr>
      </w:pPr>
      <w:r>
        <w:rPr>
          <w:rFonts w:hint="eastAsia"/>
          <w:lang w:val="en-US" w:eastAsia="zh-CN"/>
        </w:rPr>
        <w:t>产品支持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t>通用积分提供功能强大的互联网+营销产品满足各行各业实体商家转型升级的经营需求</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rPr>
      </w:pPr>
      <w:r>
        <w:rPr>
          <w:rFonts w:hint="eastAsia"/>
        </w:rPr>
        <w:t>通用积分研发团队保障产品后续更新、维护及创新</w:t>
      </w:r>
      <w:r>
        <w:rPr>
          <w:rFonts w:hint="eastAsia"/>
          <w:lang w:eastAsia="zh-CN"/>
        </w:rPr>
        <w:t>；</w:t>
      </w:r>
    </w:p>
    <w:p>
      <w:pPr>
        <w:pStyle w:val="3"/>
        <w:ind w:firstLine="420" w:firstLineChars="0"/>
        <w:rPr>
          <w:rFonts w:hint="eastAsia"/>
          <w:lang w:val="en-US" w:eastAsia="zh-CN"/>
        </w:rPr>
      </w:pPr>
      <w:r>
        <w:rPr>
          <w:rFonts w:hint="eastAsia"/>
          <w:lang w:val="en-US" w:eastAsia="zh-CN"/>
        </w:rPr>
        <w:t>服务支持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通用积分对代理商进行经营理念指导，员工培训</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产品介绍、宣传物料，相关设计</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rPr>
      </w:pPr>
      <w:r>
        <w:rPr>
          <w:rFonts w:hint="eastAsia"/>
        </w:rPr>
        <w:t>法律体系支撑，合同制定</w:t>
      </w:r>
      <w:r>
        <w:rPr>
          <w:rFonts w:hint="eastAsia"/>
          <w:lang w:eastAsia="zh-CN"/>
        </w:rPr>
        <w:t>；</w:t>
      </w:r>
    </w:p>
    <w:p>
      <w:pPr>
        <w:pStyle w:val="3"/>
        <w:ind w:firstLine="420" w:firstLineChars="0"/>
        <w:rPr>
          <w:rFonts w:hint="eastAsia"/>
          <w:lang w:val="en-US" w:eastAsia="zh-CN"/>
        </w:rPr>
      </w:pPr>
      <w:r>
        <w:rPr>
          <w:rFonts w:hint="eastAsia"/>
          <w:lang w:val="en-US" w:eastAsia="zh-CN"/>
        </w:rPr>
        <w:t>资源支持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通用积分总部对接的第三方资源；对后续的行业展销会等进行整合；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ȭхڢ  ڌ墠 ˎ̥">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9">
    <w:altName w:val="Times New Roman"/>
    <w:panose1 w:val="00000000000000000000"/>
    <w:charset w:val="00"/>
    <w:family w:val="auto"/>
    <w:pitch w:val="default"/>
    <w:sig w:usb0="00000000" w:usb1="00000000" w:usb2="00000000" w:usb3="00000000" w:csb0="00000001" w:csb1="00000000"/>
  </w:font>
  <w:font w:name="Batang">
    <w:panose1 w:val="02030600000101010101"/>
    <w:charset w:val="81"/>
    <w:family w:val="roman"/>
    <w:pitch w:val="default"/>
    <w:sig w:usb0="B00002AF" w:usb1="69D77CFB" w:usb2="00000030" w:usb3="00000000" w:csb0="4008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F1F25"/>
    <w:multiLevelType w:val="singleLevel"/>
    <w:tmpl w:val="584F1F25"/>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584F27EB"/>
    <w:multiLevelType w:val="singleLevel"/>
    <w:tmpl w:val="584F27EB"/>
    <w:lvl w:ilvl="0" w:tentative="0">
      <w:start w:val="1"/>
      <w:numFmt w:val="decimal"/>
      <w:lvlText w:val="%1."/>
      <w:lvlJc w:val="left"/>
      <w:pPr>
        <w:ind w:left="425" w:leftChars="0" w:hanging="425" w:firstLineChars="0"/>
      </w:pPr>
      <w:rPr>
        <w:rFonts w:hint="default"/>
      </w:rPr>
    </w:lvl>
  </w:abstractNum>
  <w:abstractNum w:abstractNumId="2">
    <w:nsid w:val="584F3088"/>
    <w:multiLevelType w:val="singleLevel"/>
    <w:tmpl w:val="584F3088"/>
    <w:lvl w:ilvl="0" w:tentative="0">
      <w:start w:val="1"/>
      <w:numFmt w:val="bullet"/>
      <w:lvlText w:val=""/>
      <w:lvlJc w:val="left"/>
      <w:pPr>
        <w:ind w:left="420" w:leftChars="0" w:hanging="420" w:firstLineChars="0"/>
      </w:pPr>
      <w:rPr>
        <w:rFonts w:hint="default" w:ascii="Wingdings" w:hAnsi="Wingdings"/>
      </w:rPr>
    </w:lvl>
  </w:abstractNum>
  <w:abstractNum w:abstractNumId="3">
    <w:nsid w:val="58B6CF47"/>
    <w:multiLevelType w:val="singleLevel"/>
    <w:tmpl w:val="58B6CF47"/>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73CA1"/>
    <w:rsid w:val="08CB135F"/>
    <w:rsid w:val="0A09137E"/>
    <w:rsid w:val="0B6856C1"/>
    <w:rsid w:val="0DEF2D96"/>
    <w:rsid w:val="11647D17"/>
    <w:rsid w:val="144F6022"/>
    <w:rsid w:val="17FB6321"/>
    <w:rsid w:val="1E507A29"/>
    <w:rsid w:val="20BD4D0D"/>
    <w:rsid w:val="2C464019"/>
    <w:rsid w:val="2DA2027F"/>
    <w:rsid w:val="2E363BB4"/>
    <w:rsid w:val="30BA6254"/>
    <w:rsid w:val="31A96D65"/>
    <w:rsid w:val="3595585C"/>
    <w:rsid w:val="3EA9737C"/>
    <w:rsid w:val="416C76C6"/>
    <w:rsid w:val="4DC77687"/>
    <w:rsid w:val="51C60DAB"/>
    <w:rsid w:val="52DE2218"/>
    <w:rsid w:val="531753BE"/>
    <w:rsid w:val="564E5F99"/>
    <w:rsid w:val="59852B2D"/>
    <w:rsid w:val="5A6F7DCE"/>
    <w:rsid w:val="5B993E0A"/>
    <w:rsid w:val="5C71077A"/>
    <w:rsid w:val="5EBC2E76"/>
    <w:rsid w:val="60736E35"/>
    <w:rsid w:val="612125D8"/>
    <w:rsid w:val="64F03B40"/>
    <w:rsid w:val="6B734056"/>
    <w:rsid w:val="7D760C0B"/>
    <w:rsid w:val="7F941608"/>
    <w:rsid w:val="7FC609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缺省文本"/>
    <w:basedOn w:val="1"/>
    <w:qFormat/>
    <w:uiPriority w:val="0"/>
    <w:pPr>
      <w:autoSpaceDE w:val="0"/>
      <w:autoSpaceDN w:val="0"/>
      <w:adjustRightInd w:val="0"/>
      <w:spacing w:line="360" w:lineRule="auto"/>
      <w:jc w:val="left"/>
    </w:pPr>
    <w:rPr>
      <w:rFonts w:ascii="Arial" w:hAnsi="Arial"/>
      <w:kern w:val="0"/>
      <w:szCs w:val="21"/>
    </w:rPr>
  </w:style>
  <w:style w:type="paragraph" w:customStyle="1" w:styleId="9">
    <w:name w:val="封面华为技术"/>
    <w:basedOn w:val="1"/>
    <w:qFormat/>
    <w:uiPriority w:val="0"/>
    <w:pPr>
      <w:autoSpaceDE w:val="0"/>
      <w:autoSpaceDN w:val="0"/>
      <w:adjustRightInd w:val="0"/>
      <w:spacing w:line="360" w:lineRule="auto"/>
      <w:jc w:val="center"/>
    </w:pPr>
    <w:rPr>
      <w:rFonts w:ascii="Arial" w:hAnsi="Arial" w:eastAsia="黑体"/>
      <w:kern w:val="0"/>
      <w:sz w:val="32"/>
      <w:szCs w:val="32"/>
    </w:rPr>
  </w:style>
  <w:style w:type="paragraph" w:customStyle="1" w:styleId="10">
    <w:name w:val="封面表格文本"/>
    <w:basedOn w:val="1"/>
    <w:qFormat/>
    <w:uiPriority w:val="0"/>
    <w:pPr>
      <w:autoSpaceDE w:val="0"/>
      <w:autoSpaceDN w:val="0"/>
      <w:adjustRightInd w:val="0"/>
      <w:jc w:val="center"/>
    </w:pPr>
    <w:rPr>
      <w:rFonts w:ascii="Arial" w:hAnsi="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2017-03-01T13:41:33Z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