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rPr>
          <w:rFonts w:ascii="Calibri" w:hAnsi="Calibri" w:eastAsia="宋体"/>
          <w:b/>
          <w:sz w:val="32"/>
        </w:rPr>
        <w:t>1kW LLC 样机低压缩尺测试方案与闭环固件（工程报告）</w:t>
      </w:r>
    </w:p>
    <w:p/>
    <w:p>
      <w:pPr>
        <w:spacing w:before="60" w:after="60"/>
        <w:ind w:left="340"/>
        <w:pBdr>
          <w:left w:val="single" w:sz="12" w:space="4" w:color="4472C4"/>
        </w:pBdr>
      </w:pPr>
      <w:r>
        <w:rPr>
          <w:rFonts w:ascii="Calibri" w:hAnsi="Calibri" w:eastAsia="宋体"/>
          <w:sz w:val="20"/>
        </w:rPr>
        <w:t>状态：</w:t>
      </w:r>
      <w:r>
        <w:rPr>
          <w:rFonts w:ascii="Calibri" w:hAnsi="Calibri" w:eastAsia="宋体"/>
          <w:b/>
          <w:sz w:val="20"/>
        </w:rPr>
        <w:t>固件已实现并通过 Keil 编译（0 错 0 警）</w:t>
      </w:r>
      <w:r>
        <w:rPr>
          <w:rFonts w:ascii="Calibri" w:hAnsi="Calibri" w:eastAsia="宋体"/>
          <w:sz w:val="20"/>
        </w:rPr>
        <w:t>，本报告给出缩尺测试的完整方案、</w:t>
      </w:r>
    </w:p>
    <w:p>
      <w:pPr>
        <w:spacing w:before="60" w:after="60"/>
        <w:ind w:left="340"/>
        <w:pBdr>
          <w:left w:val="single" w:sz="12" w:space="4" w:color="4472C4"/>
        </w:pBdr>
      </w:pPr>
      <w:r>
        <w:rPr>
          <w:rFonts w:ascii="Calibri" w:hAnsi="Calibri" w:eastAsia="宋体"/>
          <w:sz w:val="20"/>
        </w:rPr>
        <w:t>上电时序、采样时序分析、程序结构与逐步测试步骤。</w:t>
      </w:r>
    </w:p>
    <w:p>
      <w:pPr>
        <w:spacing w:before="60" w:after="60"/>
        <w:ind w:left="340"/>
        <w:pBdr>
          <w:left w:val="single" w:sz="12" w:space="4" w:color="4472C4"/>
        </w:pBdr>
      </w:pPr>
      <w:r>
        <w:rPr>
          <w:rFonts w:ascii="Calibri" w:hAnsi="Calibri" w:eastAsia="宋体"/>
          <w:sz w:val="20"/>
        </w:rPr>
        <w:t>固件工程：</w:t>
      </w:r>
      <w:r>
        <w:rPr>
          <w:rFonts w:ascii="Consolas" w:hAnsi="Consolas" w:eastAsia="Consolas"/>
          <w:sz w:val="20"/>
        </w:rPr>
        <w:t>D:\桌面\超级档案\voltage_sampling</w:t>
      </w:r>
      <w:r>
        <w:rPr>
          <w:rFonts w:ascii="Calibri" w:hAnsi="Calibri" w:eastAsia="宋体"/>
          <w:sz w:val="20"/>
        </w:rPr>
        <w:t>（STM32G474，MDK-ARM）</w:t>
      </w:r>
    </w:p>
    <w:p>
      <w:pPr>
        <w:spacing w:before="60" w:after="60"/>
        <w:ind w:left="340"/>
        <w:pBdr>
          <w:left w:val="single" w:sz="12" w:space="4" w:color="4472C4"/>
        </w:pBdr>
      </w:pPr>
      <w:r>
        <w:rPr>
          <w:rFonts w:ascii="Calibri" w:hAnsi="Calibri" w:eastAsia="宋体"/>
          <w:sz w:val="20"/>
        </w:rPr>
        <w:t>配套文档：[</w:t>
      </w:r>
      <w:r>
        <w:rPr>
          <w:rFonts w:ascii="Consolas" w:hAnsi="Consolas" w:eastAsia="Consolas"/>
          <w:sz w:val="20"/>
        </w:rPr>
        <w:t>README.md</w:t>
      </w:r>
      <w:r>
        <w:rPr>
          <w:rFonts w:ascii="Calibri" w:hAnsi="Calibri" w:eastAsia="宋体"/>
          <w:sz w:val="20"/>
        </w:rPr>
        <w:t>](./README.md)（控制环设计，含 2p2z 系数推导）</w:t>
      </w:r>
    </w:p>
    <w:p/>
    <w:p>
      <w:pPr>
        <w:spacing w:before="120" w:after="120"/>
        <w:pBdr>
          <w:bottom w:val="single" w:sz="6" w:space="1" w:color="999999"/>
        </w:pBdr>
      </w:pPr>
    </w:p>
    <w:p/>
    <w:p>
      <w:pPr>
        <w:spacing w:before="200" w:after="120"/>
      </w:pPr>
      <w:r>
        <w:rPr>
          <w:rFonts w:ascii="Calibri" w:hAnsi="Calibri" w:eastAsia="宋体"/>
          <w:b/>
          <w:sz w:val="28"/>
        </w:rPr>
        <w:t>1. 背景与目标</w:t>
      </w:r>
    </w:p>
    <w:p/>
    <w:p>
      <w:pPr>
        <w:spacing w:before="40" w:after="80"/>
      </w:pPr>
      <w:r>
        <w:rPr>
          <w:rFonts w:ascii="Calibri" w:hAnsi="Calibri" w:eastAsia="宋体"/>
          <w:sz w:val="21"/>
        </w:rPr>
        <w:t>样机已装配完成并通过</w:t>
      </w:r>
      <w:r>
        <w:rPr>
          <w:rFonts w:ascii="Calibri" w:hAnsi="Calibri" w:eastAsia="宋体"/>
          <w:b/>
          <w:sz w:val="21"/>
        </w:rPr>
        <w:t>开环 30V 空载测试</w:t>
      </w:r>
      <w:r>
        <w:rPr>
          <w:rFonts w:ascii="Calibri" w:hAnsi="Calibri" w:eastAsia="宋体"/>
          <w:sz w:val="21"/>
        </w:rPr>
        <w:t>（波形正常）。下一步是闭环调压，但现有设备</w:t>
      </w:r>
    </w:p>
    <w:p>
      <w:pPr>
        <w:spacing w:before="40" w:after="80"/>
      </w:pPr>
      <w:r>
        <w:rPr>
          <w:rFonts w:ascii="Calibri" w:hAnsi="Calibri" w:eastAsia="宋体"/>
          <w:sz w:val="21"/>
        </w:rPr>
        <w:t xml:space="preserve">只有一台 </w:t>
      </w:r>
      <w:r>
        <w:rPr>
          <w:rFonts w:ascii="Calibri" w:hAnsi="Calibri" w:eastAsia="宋体"/>
          <w:b/>
          <w:sz w:val="21"/>
        </w:rPr>
        <w:t>300W/60V 直流电源</w:t>
      </w:r>
      <w:r>
        <w:rPr>
          <w:rFonts w:ascii="Calibri" w:hAnsi="Calibri" w:eastAsia="宋体"/>
          <w:sz w:val="21"/>
        </w:rPr>
        <w:t>。本报告回答三件事：</w:t>
      </w:r>
    </w:p>
    <w:p/>
    <w:p>
      <w:pPr>
        <w:spacing w:before="40" w:after="80"/>
      </w:pPr>
      <w:r>
        <w:rPr>
          <w:rFonts w:ascii="Calibri" w:hAnsi="Calibri" w:eastAsia="宋体"/>
          <w:sz w:val="21"/>
        </w:rPr>
        <w:t>1. 如何用 60V 电源尽量贴近原目标（±200V / 1kW）测试；</w:t>
      </w:r>
    </w:p>
    <w:p>
      <w:pPr>
        <w:spacing w:before="40" w:after="80"/>
      </w:pPr>
      <w:r>
        <w:rPr>
          <w:rFonts w:ascii="Calibri" w:hAnsi="Calibri" w:eastAsia="宋体"/>
          <w:sz w:val="21"/>
        </w:rPr>
        <w:t>2. 闭环程序怎么写、采样时序问题怎么修；</w:t>
      </w:r>
    </w:p>
    <w:p>
      <w:pPr>
        <w:spacing w:before="40" w:after="80"/>
      </w:pPr>
      <w:r>
        <w:rPr>
          <w:rFonts w:ascii="Calibri" w:hAnsi="Calibri" w:eastAsia="宋体"/>
          <w:sz w:val="21"/>
        </w:rPr>
        <w:t>3. 软启动是否仍然必要、上电顺序怎么安排。</w:t>
      </w:r>
    </w:p>
    <w:p/>
    <w:p>
      <w:pPr>
        <w:spacing w:before="40" w:after="80"/>
      </w:pPr>
      <w:r>
        <w:rPr>
          <w:rFonts w:ascii="Calibri" w:hAnsi="Calibri" w:eastAsia="宋体"/>
          <w:b/>
          <w:sz w:val="21"/>
        </w:rPr>
        <w:t>核心结论（先看这个）：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before="20" w:after="20"/>
              <w:shd w:val="clear" w:fill="E8E8E8"/>
            </w:pPr>
            <w:r/>
            <w:r>
              <w:rPr>
                <w:rFonts w:ascii="Calibri" w:hAnsi="Calibri" w:eastAsia="宋体"/>
                <w:b/>
                <w:sz w:val="19"/>
              </w:rPr>
              <w:t>问题</w:t>
            </w:r>
          </w:p>
        </w:tc>
        <w:tc>
          <w:tcPr>
            <w:tcW w:type="dxa" w:w="4873"/>
          </w:tcPr>
          <w:p>
            <w:pPr>
              <w:spacing w:before="20" w:after="20"/>
              <w:shd w:val="clear" w:fill="E8E8E8"/>
            </w:pPr>
            <w:r/>
            <w:r>
              <w:rPr>
                <w:rFonts w:ascii="Calibri" w:hAnsi="Calibri" w:eastAsia="宋体"/>
                <w:b/>
                <w:sz w:val="19"/>
              </w:rPr>
              <w:t>结论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60V 能到 ±200V 吗？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不能。</w:t>
            </w:r>
            <w:r>
              <w:rPr>
                <w:rFonts w:ascii="Calibri" w:hAnsi="Calibri" w:eastAsia="宋体"/>
                <w:b w:val="0"/>
                <w:sz w:val="19"/>
              </w:rPr>
              <w:t xml:space="preserve"> 每路变比 28:14=2:1，60V÷2=30V/路，LLC 增益带宽 0.9~1.05，输出只有 ~±28~30V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60V 下能做什么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低压</w:t>
            </w:r>
            <w:r>
              <w:rPr>
                <w:rFonts w:ascii="Calibri" w:hAnsi="Calibri" w:eastAsia="宋体"/>
                <w:b w:val="0"/>
                <w:sz w:val="19"/>
              </w:rPr>
              <w:t>全功能</w:t>
            </w:r>
            <w:r>
              <w:rPr>
                <w:rFonts w:ascii="Calibri" w:hAnsi="Calibri" w:eastAsia="宋体"/>
                <w:b w:val="0"/>
                <w:sz w:val="19"/>
              </w:rPr>
              <w:t>验证：开环极性、软启动、闭环稳压、负载阶跃、过流保护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最大功率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 xml:space="preserve">约 </w:t>
            </w:r>
            <w:r>
              <w:rPr>
                <w:rFonts w:ascii="Calibri" w:hAnsi="Calibri" w:eastAsia="宋体"/>
                <w:b w:val="0"/>
                <w:sz w:val="19"/>
              </w:rPr>
              <w:t>250W</w:t>
            </w:r>
            <w:r>
              <w:rPr>
                <w:rFonts w:ascii="Calibri" w:hAnsi="Calibri" w:eastAsia="宋体"/>
                <w:b w:val="0"/>
                <w:sz w:val="19"/>
              </w:rPr>
              <w:t>（7Ω/路负载，每路 ~128W），需把过流阈值调到 5A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额定 ±200V/1kW 需要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母线 360–440V 直流源（见 §7）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采样时序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原 640 周期(60µs) 太慢且异步采样会跟 PFM 打架，已改 12.5 周期 + 周期边界相位锁定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软启动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仍然必要</w:t>
            </w:r>
            <w:r>
              <w:rPr>
                <w:rFonts w:ascii="Calibri" w:hAnsi="Calibri" w:eastAsia="宋体"/>
                <w:b w:val="0"/>
                <w:sz w:val="19"/>
              </w:rPr>
              <w:t>，与辅助绕组无关（见 §5）</w:t>
            </w:r>
          </w:p>
        </w:tc>
      </w:tr>
    </w:tbl>
    <w:p>
      <w:pPr>
        <w:spacing w:after="80"/>
      </w:pPr>
    </w:p>
    <w:p/>
    <w:p>
      <w:pPr>
        <w:spacing w:before="120" w:after="120"/>
        <w:pBdr>
          <w:bottom w:val="single" w:sz="6" w:space="1" w:color="999999"/>
        </w:pBdr>
      </w:pPr>
    </w:p>
    <w:p/>
    <w:p>
      <w:pPr>
        <w:spacing w:before="200" w:after="120"/>
      </w:pPr>
      <w:r>
        <w:rPr>
          <w:rFonts w:ascii="Calibri" w:hAnsi="Calibri" w:eastAsia="宋体"/>
          <w:b/>
          <w:sz w:val="28"/>
        </w:rPr>
        <w:t>2. 物理约束分析：为什么 60V 到不了 ±200V</w:t>
      </w:r>
    </w:p>
    <w:p/>
    <w:p>
      <w:pPr>
        <w:spacing w:before="40" w:after="80"/>
      </w:pPr>
      <w:r>
        <w:rPr>
          <w:rFonts w:ascii="Calibri" w:hAnsi="Calibri" w:eastAsia="宋体"/>
          <w:sz w:val="21"/>
        </w:rPr>
        <w:t xml:space="preserve">变压器：原边 </w:t>
      </w:r>
      <w:r>
        <w:rPr>
          <w:rFonts w:ascii="Calibri" w:hAnsi="Calibri" w:eastAsia="宋体"/>
          <w:b/>
          <w:sz w:val="21"/>
        </w:rPr>
        <w:t>28T</w:t>
      </w:r>
      <w:r>
        <w:rPr>
          <w:rFonts w:ascii="Calibri" w:hAnsi="Calibri" w:eastAsia="宋体"/>
          <w:sz w:val="21"/>
        </w:rPr>
        <w:t xml:space="preserve">，副边全绕组 </w:t>
      </w:r>
      <w:r>
        <w:rPr>
          <w:rFonts w:ascii="Calibri" w:hAnsi="Calibri" w:eastAsia="宋体"/>
          <w:b/>
          <w:sz w:val="21"/>
        </w:rPr>
        <w:t>28T</w:t>
      </w:r>
      <w:r>
        <w:rPr>
          <w:rFonts w:ascii="Calibri" w:hAnsi="Calibri" w:eastAsia="宋体"/>
          <w:sz w:val="21"/>
        </w:rPr>
        <w:t>，中心抽头分两个 14T 半绕组 → **每路变换比</w:t>
      </w:r>
    </w:p>
    <w:p>
      <w:pPr>
        <w:spacing w:before="40" w:after="80"/>
      </w:pPr>
      <w:r>
        <w:rPr>
          <w:rFonts w:ascii="Calibri" w:hAnsi="Calibri" w:eastAsia="宋体"/>
          <w:sz w:val="21"/>
        </w:rPr>
        <w:t>28:14 = 2:1**（注意是全绕组 1:1 的错觉，实际每路 2:1）。</w:t>
      </w:r>
    </w:p>
    <w:p/>
    <w:p>
      <w:pPr>
        <w:spacing w:before="80" w:after="120"/>
        <w:ind w:left="227"/>
      </w:pPr>
      <w:r>
        <w:rPr>
          <w:rFonts w:ascii="Consolas" w:hAnsi="Consolas" w:eastAsia="Consolas"/>
          <w:sz w:val="17"/>
        </w:rPr>
        <w:t>Vrail = (Vin / 2) × M(fn, Q)        M ∈ [0.9, 1.05]（95–130kHz 频带内）</w:t>
      </w:r>
      <w:r>
        <w:br/>
      </w:r>
      <w:r>
        <w:rPr>
          <w:rFonts w:ascii="Consolas" w:hAnsi="Consolas" w:eastAsia="Consolas"/>
          <w:sz w:val="17"/>
        </w:rPr>
        <w:t>60V 输入 → 每路 ≈ 30 × M ≈ ±28~30V     （额定 400V 时 ±200~210V）</w:t>
      </w:r>
    </w:p>
    <w:p/>
    <w:p>
      <w:pPr>
        <w:spacing w:before="40" w:after="80"/>
      </w:pPr>
      <w:r>
        <w:rPr>
          <w:rFonts w:ascii="Calibri" w:hAnsi="Calibri" w:eastAsia="宋体"/>
          <w:sz w:val="21"/>
        </w:rPr>
        <w:t>这是</w:t>
      </w:r>
      <w:r>
        <w:rPr>
          <w:rFonts w:ascii="Calibri" w:hAnsi="Calibri" w:eastAsia="宋体"/>
          <w:b/>
          <w:sz w:val="21"/>
        </w:rPr>
        <w:t>匝比决定的物理极限</w:t>
      </w:r>
      <w:r>
        <w:rPr>
          <w:rFonts w:ascii="Calibri" w:hAnsi="Calibri" w:eastAsia="宋体"/>
          <w:sz w:val="21"/>
        </w:rPr>
        <w:t>，换更大电流的电源也改变不了。所以测试必须拆成两段：</w:t>
      </w:r>
    </w:p>
    <w:p>
      <w:pPr>
        <w:spacing w:before="40" w:after="80"/>
      </w:pPr>
      <w:r>
        <w:rPr>
          <w:rFonts w:ascii="Calibri" w:hAnsi="Calibri" w:eastAsia="宋体"/>
          <w:sz w:val="21"/>
        </w:rPr>
        <w:t>低压段（现在就做）+ 额定段（补设备后做）。</w:t>
      </w:r>
    </w:p>
    <w:p/>
    <w:p>
      <w:pPr>
        <w:spacing w:before="120" w:after="120"/>
        <w:pBdr>
          <w:bottom w:val="single" w:sz="6" w:space="1" w:color="999999"/>
        </w:pBdr>
      </w:pPr>
    </w:p>
    <w:p/>
    <w:p>
      <w:pPr>
        <w:spacing w:before="200" w:after="120"/>
      </w:pPr>
      <w:r>
        <w:rPr>
          <w:rFonts w:ascii="Calibri" w:hAnsi="Calibri" w:eastAsia="宋体"/>
          <w:b/>
          <w:sz w:val="28"/>
        </w:rPr>
        <w:t>3. 缩尺方案 A：低压全功能验证（用现有 300W/60V）</w:t>
      </w:r>
    </w:p>
    <w:p/>
    <w:p>
      <w:pPr>
        <w:spacing w:before="160" w:after="80"/>
      </w:pPr>
      <w:r>
        <w:rPr>
          <w:rFonts w:ascii="Calibri" w:hAnsi="Calibri" w:eastAsia="宋体"/>
          <w:b/>
          <w:sz w:val="24"/>
        </w:rPr>
        <w:t>3.1 工作点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before="20" w:after="20"/>
              <w:shd w:val="clear" w:fill="E8E8E8"/>
            </w:pPr>
            <w:r/>
            <w:r>
              <w:rPr>
                <w:rFonts w:ascii="Calibri" w:hAnsi="Calibri" w:eastAsia="宋体"/>
                <w:b/>
                <w:sz w:val="19"/>
              </w:rPr>
              <w:t>参数</w:t>
            </w:r>
          </w:p>
        </w:tc>
        <w:tc>
          <w:tcPr>
            <w:tcW w:type="dxa" w:w="3249"/>
          </w:tcPr>
          <w:p>
            <w:pPr>
              <w:spacing w:before="20" w:after="20"/>
              <w:shd w:val="clear" w:fill="E8E8E8"/>
            </w:pPr>
            <w:r/>
            <w:r>
              <w:rPr>
                <w:rFonts w:ascii="Calibri" w:hAnsi="Calibri" w:eastAsia="宋体"/>
                <w:b/>
                <w:sz w:val="19"/>
              </w:rPr>
              <w:t>值</w:t>
            </w:r>
          </w:p>
        </w:tc>
        <w:tc>
          <w:tcPr>
            <w:tcW w:type="dxa" w:w="3249"/>
          </w:tcPr>
          <w:p>
            <w:pPr>
              <w:spacing w:before="20" w:after="20"/>
              <w:shd w:val="clear" w:fill="E8E8E8"/>
            </w:pPr>
            <w:r/>
            <w:r>
              <w:rPr>
                <w:rFonts w:ascii="Calibri" w:hAnsi="Calibri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输入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60V DC / 5A 限流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300W 电源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输出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±30V / 每路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2:1 变比 + M≈1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控制目标 vref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30V（</w:t>
            </w:r>
            <w:r>
              <w:rPr>
                <w:rFonts w:ascii="Consolas" w:hAnsi="Consolas" w:eastAsia="Consolas"/>
                <w:b w:val="0"/>
                <w:sz w:val="19"/>
              </w:rPr>
              <w:t>main.c</w:t>
            </w:r>
            <w:r>
              <w:rPr>
                <w:rFonts w:ascii="Calibri" w:hAnsi="Calibri" w:eastAsia="宋体"/>
                <w:b w:val="0"/>
                <w:sz w:val="19"/>
              </w:rPr>
              <w:t xml:space="preserve"> 里已设）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额定改回 200V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补偿器增益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×</w:t>
            </w:r>
            <w:r>
              <w:rPr>
                <w:rFonts w:ascii="Calibri" w:hAnsi="Calibri" w:eastAsia="宋体"/>
                <w:b w:val="0"/>
                <w:sz w:val="19"/>
              </w:rPr>
              <w:t>6.667</w:t>
            </w:r>
            <w:r>
              <w:rPr>
                <w:rFonts w:ascii="Calibri" w:hAnsi="Calibri" w:eastAsia="宋体"/>
                <w:b w:val="0"/>
                <w:sz w:val="19"/>
              </w:rPr>
              <w:t>（=400/60）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 xml:space="preserve">恢复 fco≈2kHz，见 </w:t>
            </w:r>
            <w:r>
              <w:rPr>
                <w:rFonts w:ascii="Consolas" w:hAnsi="Consolas" w:eastAsia="Consolas"/>
                <w:b w:val="0"/>
                <w:sz w:val="19"/>
              </w:rPr>
              <w:t>LC_K_GAIN_SCALE</w:t>
            </w:r>
          </w:p>
        </w:tc>
      </w:tr>
    </w:tbl>
    <w:p>
      <w:pPr>
        <w:spacing w:after="80"/>
      </w:pPr>
    </w:p>
    <w:p/>
    <w:p>
      <w:pPr>
        <w:spacing w:before="160" w:after="80"/>
      </w:pPr>
      <w:r>
        <w:rPr>
          <w:rFonts w:ascii="Calibri" w:hAnsi="Calibri" w:eastAsia="宋体"/>
          <w:b/>
          <w:sz w:val="24"/>
        </w:rPr>
        <w:t>3.2 负载选择（按目标功率）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pPr>
              <w:spacing w:before="20" w:after="20"/>
              <w:shd w:val="clear" w:fill="E8E8E8"/>
            </w:pPr>
            <w:r/>
            <w:r>
              <w:rPr>
                <w:rFonts w:ascii="Calibri" w:hAnsi="Calibri" w:eastAsia="宋体"/>
                <w:b/>
                <w:sz w:val="19"/>
              </w:rPr>
              <w:t>每路负载</w:t>
            </w:r>
          </w:p>
        </w:tc>
        <w:tc>
          <w:tcPr>
            <w:tcW w:type="dxa" w:w="1624"/>
          </w:tcPr>
          <w:p>
            <w:pPr>
              <w:spacing w:before="20" w:after="20"/>
              <w:shd w:val="clear" w:fill="E8E8E8"/>
            </w:pPr>
            <w:r/>
            <w:r>
              <w:rPr>
                <w:rFonts w:ascii="Calibri" w:hAnsi="Calibri" w:eastAsia="宋体"/>
                <w:b/>
                <w:sz w:val="19"/>
              </w:rPr>
              <w:t>每路电流</w:t>
            </w:r>
          </w:p>
        </w:tc>
        <w:tc>
          <w:tcPr>
            <w:tcW w:type="dxa" w:w="1624"/>
          </w:tcPr>
          <w:p>
            <w:pPr>
              <w:spacing w:before="20" w:after="20"/>
              <w:shd w:val="clear" w:fill="E8E8E8"/>
            </w:pPr>
            <w:r/>
            <w:r>
              <w:rPr>
                <w:rFonts w:ascii="Calibri" w:hAnsi="Calibri" w:eastAsia="宋体"/>
                <w:b/>
                <w:sz w:val="19"/>
              </w:rPr>
              <w:t>每路功率</w:t>
            </w:r>
          </w:p>
        </w:tc>
        <w:tc>
          <w:tcPr>
            <w:tcW w:type="dxa" w:w="1624"/>
          </w:tcPr>
          <w:p>
            <w:pPr>
              <w:spacing w:before="20" w:after="20"/>
              <w:shd w:val="clear" w:fill="E8E8E8"/>
            </w:pPr>
            <w:r/>
            <w:r>
              <w:rPr>
                <w:rFonts w:ascii="Calibri" w:hAnsi="Calibri" w:eastAsia="宋体"/>
                <w:b/>
                <w:sz w:val="19"/>
              </w:rPr>
              <w:t>总功率</w:t>
            </w:r>
          </w:p>
        </w:tc>
        <w:tc>
          <w:tcPr>
            <w:tcW w:type="dxa" w:w="1624"/>
          </w:tcPr>
          <w:p>
            <w:pPr>
              <w:spacing w:before="20" w:after="20"/>
              <w:shd w:val="clear" w:fill="E8E8E8"/>
            </w:pPr>
            <w:r/>
            <w:r>
              <w:rPr>
                <w:rFonts w:ascii="Calibri" w:hAnsi="Calibri" w:eastAsia="宋体"/>
                <w:b/>
                <w:sz w:val="19"/>
              </w:rPr>
              <w:t>过流阈值</w:t>
            </w:r>
          </w:p>
        </w:tc>
        <w:tc>
          <w:tcPr>
            <w:tcW w:type="dxa" w:w="1624"/>
          </w:tcPr>
          <w:p>
            <w:pPr>
              <w:spacing w:before="20" w:after="20"/>
              <w:shd w:val="clear" w:fill="E8E8E8"/>
            </w:pPr>
            <w:r/>
            <w:r>
              <w:rPr>
                <w:rFonts w:ascii="Calibri" w:hAnsi="Calibri" w:eastAsia="宋体"/>
                <w:b/>
                <w:sz w:val="19"/>
              </w:rPr>
              <w:t>备注</w:t>
            </w:r>
          </w:p>
        </w:tc>
      </w:tr>
      <w:tr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30Ω/100W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1.0A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30W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60W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3.0A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第一步：验证极性/软启动/基本闭环</w:t>
            </w:r>
          </w:p>
        </w:tc>
      </w:tr>
      <w:tr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15Ω/100W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2.0A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60W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120W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3.0A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第二步：轻中度负载闭环验证</w:t>
            </w:r>
          </w:p>
        </w:tc>
      </w:tr>
      <w:tr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10Ω/150W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3.0A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90W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180W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4.0A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第三步：接近额定负载比</w:t>
            </w:r>
          </w:p>
        </w:tc>
      </w:tr>
      <w:tr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7Ω/150W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4.3A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128W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~257W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5.0A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最大功率（接近 300W 电源上限，~85% 效率）</w:t>
            </w:r>
          </w:p>
        </w:tc>
      </w:tr>
    </w:tbl>
    <w:p>
      <w:pPr>
        <w:spacing w:after="80"/>
      </w:pPr>
    </w:p>
    <w:p/>
    <w:p>
      <w:pPr>
        <w:spacing w:before="60" w:after="60"/>
        <w:ind w:left="340"/>
        <w:pBdr>
          <w:left w:val="single" w:sz="12" w:space="4" w:color="4472C4"/>
        </w:pBdr>
      </w:pPr>
      <w:r>
        <w:rPr>
          <w:rFonts w:ascii="Calibri" w:hAnsi="Calibri" w:eastAsia="宋体"/>
          <w:sz w:val="20"/>
        </w:rPr>
        <w:t xml:space="preserve">⚠️ 7Ω 档每路电流 4.3A </w:t>
      </w:r>
      <w:r>
        <w:rPr>
          <w:rFonts w:ascii="Calibri" w:hAnsi="Calibri" w:eastAsia="宋体"/>
          <w:b/>
          <w:sz w:val="20"/>
        </w:rPr>
        <w:t>超过默认 3A 过流阈值</w:t>
      </w:r>
      <w:r>
        <w:rPr>
          <w:rFonts w:ascii="Calibri" w:hAnsi="Calibri" w:eastAsia="宋体"/>
          <w:sz w:val="20"/>
        </w:rPr>
        <w:t>，跑这一档前必须把</w:t>
      </w:r>
    </w:p>
    <w:p>
      <w:pPr>
        <w:spacing w:before="60" w:after="60"/>
        <w:ind w:left="340"/>
        <w:pBdr>
          <w:left w:val="single" w:sz="12" w:space="4" w:color="4472C4"/>
        </w:pBdr>
      </w:pPr>
      <w:r>
        <w:rPr>
          <w:rFonts w:ascii="Consolas" w:hAnsi="Consolas" w:eastAsia="Consolas"/>
          <w:sz w:val="20"/>
        </w:rPr>
        <w:t>llc_ctrl.h</w:t>
      </w:r>
      <w:r>
        <w:rPr>
          <w:rFonts w:ascii="Calibri" w:hAnsi="Calibri" w:eastAsia="宋体"/>
          <w:sz w:val="20"/>
        </w:rPr>
        <w:t xml:space="preserve"> 里 </w:t>
      </w:r>
      <w:r>
        <w:rPr>
          <w:rFonts w:ascii="Consolas" w:hAnsi="Consolas" w:eastAsia="Consolas"/>
          <w:sz w:val="20"/>
        </w:rPr>
        <w:t>LC_OC_THRESH_A</w:t>
      </w:r>
      <w:r>
        <w:rPr>
          <w:rFonts w:ascii="Calibri" w:hAnsi="Calibri" w:eastAsia="宋体"/>
          <w:sz w:val="20"/>
        </w:rPr>
        <w:t xml:space="preserve"> 调到 5.0A 重编译。逐级加负载时阈值对应调整。</w:t>
      </w:r>
    </w:p>
    <w:p/>
    <w:p>
      <w:pPr>
        <w:spacing w:before="160" w:after="80"/>
      </w:pPr>
      <w:r>
        <w:rPr>
          <w:rFonts w:ascii="Calibri" w:hAnsi="Calibri" w:eastAsia="宋体"/>
          <w:b/>
          <w:sz w:val="24"/>
        </w:rPr>
        <w:t>3.3 低压高 Q 的注意点</w:t>
      </w:r>
    </w:p>
    <w:p/>
    <w:p>
      <w:pPr>
        <w:spacing w:before="40" w:after="80"/>
      </w:pPr>
      <w:r>
        <w:rPr>
          <w:rFonts w:ascii="Calibri" w:hAnsi="Calibri" w:eastAsia="宋体"/>
          <w:sz w:val="21"/>
        </w:rPr>
        <w:t>低压重载下 Q ≈ 16（额定满载 Q=1.4），增益曲线在 fr=107kHz 附近</w:t>
      </w:r>
      <w:r>
        <w:rPr>
          <w:rFonts w:ascii="Calibri" w:hAnsi="Calibri" w:eastAsia="宋体"/>
          <w:b/>
          <w:sz w:val="21"/>
        </w:rPr>
        <w:t>极尖</w:t>
      </w:r>
      <w:r>
        <w:rPr>
          <w:rFonts w:ascii="Calibri" w:hAnsi="Calibri" w:eastAsia="宋体"/>
          <w:sz w:val="21"/>
        </w:rPr>
        <w:t>：</w:t>
      </w:r>
    </w:p>
    <w:p/>
    <w:p>
      <w:pPr>
        <w:spacing w:before="40" w:after="80"/>
      </w:pPr>
      <w:r>
        <w:rPr>
          <w:rFonts w:ascii="Calibri" w:hAnsi="Calibri" w:eastAsia="宋体"/>
          <w:sz w:val="21"/>
        </w:rPr>
        <w:t>- 软启动反而更平缓：130kHz 时重载输出只有 ~5V，斜坡到 107kHz 才到 30V；</w:t>
      </w:r>
    </w:p>
    <w:p>
      <w:pPr>
        <w:spacing w:before="40" w:after="80"/>
      </w:pPr>
      <w:r>
        <w:rPr>
          <w:rFonts w:ascii="Calibri" w:hAnsi="Calibri" w:eastAsia="宋体"/>
          <w:sz w:val="21"/>
        </w:rPr>
        <w:t>- 重载时输出极点 fp_out 上移到 ~230Hz（Rload=7Ω），20Hz 补偿零点不再精确抵消。</w:t>
      </w:r>
    </w:p>
    <w:p>
      <w:pPr>
        <w:spacing w:before="40" w:after="80"/>
      </w:pPr>
      <w:r>
        <w:rPr>
          <w:rFonts w:ascii="Calibri" w:hAnsi="Calibri" w:eastAsia="宋体"/>
          <w:sz w:val="21"/>
        </w:rPr>
        <w:t>若重载出现振荡，</w:t>
      </w:r>
      <w:r>
        <w:rPr>
          <w:rFonts w:ascii="Calibri" w:hAnsi="Calibri" w:eastAsia="宋体"/>
          <w:b/>
          <w:sz w:val="21"/>
        </w:rPr>
        <w:t>优先降低 `LC_K_GAIN_SCALE`</w:t>
      </w:r>
      <w:r>
        <w:rPr>
          <w:rFonts w:ascii="Calibri" w:hAnsi="Calibri" w:eastAsia="宋体"/>
          <w:sz w:val="21"/>
        </w:rPr>
        <w:t>（如 6.667→4）或减小负载功率，</w:t>
      </w:r>
    </w:p>
    <w:p>
      <w:pPr>
        <w:spacing w:before="40" w:after="80"/>
      </w:pPr>
      <w:r>
        <w:rPr>
          <w:rFonts w:ascii="Calibri" w:hAnsi="Calibri" w:eastAsia="宋体"/>
          <w:sz w:val="21"/>
        </w:rPr>
        <w:t>而非动模型；</w:t>
      </w:r>
    </w:p>
    <w:p>
      <w:pPr>
        <w:spacing w:before="40" w:after="80"/>
      </w:pPr>
      <w:r>
        <w:rPr>
          <w:rFonts w:ascii="Calibri" w:hAnsi="Calibri" w:eastAsia="宋体"/>
          <w:sz w:val="21"/>
        </w:rPr>
        <w:t>- 谐振电流应力大，7Ω 档观察谐振腔发热，别长时间满载。</w:t>
      </w:r>
    </w:p>
    <w:p/>
    <w:p>
      <w:pPr>
        <w:spacing w:before="160" w:after="80"/>
      </w:pPr>
      <w:r>
        <w:rPr>
          <w:rFonts w:ascii="Calibri" w:hAnsi="Calibri" w:eastAsia="宋体"/>
          <w:b/>
          <w:sz w:val="24"/>
        </w:rPr>
        <w:t>3.4 固件参数切换清单（低压 ↔ 额定）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before="20" w:after="20"/>
              <w:shd w:val="clear" w:fill="E8E8E8"/>
            </w:pPr>
            <w:r/>
            <w:r>
              <w:rPr>
                <w:rFonts w:ascii="Calibri" w:hAnsi="Calibri" w:eastAsia="宋体"/>
                <w:b/>
                <w:sz w:val="19"/>
              </w:rPr>
              <w:t>参数</w:t>
            </w:r>
          </w:p>
        </w:tc>
        <w:tc>
          <w:tcPr>
            <w:tcW w:type="dxa" w:w="3249"/>
          </w:tcPr>
          <w:p>
            <w:pPr>
              <w:spacing w:before="20" w:after="20"/>
              <w:shd w:val="clear" w:fill="E8E8E8"/>
            </w:pPr>
            <w:r/>
            <w:r>
              <w:rPr>
                <w:rFonts w:ascii="Calibri" w:hAnsi="Calibri" w:eastAsia="宋体"/>
                <w:b/>
                <w:sz w:val="19"/>
              </w:rPr>
              <w:t>低压 60V</w:t>
            </w:r>
          </w:p>
        </w:tc>
        <w:tc>
          <w:tcPr>
            <w:tcW w:type="dxa" w:w="3249"/>
          </w:tcPr>
          <w:p>
            <w:pPr>
              <w:spacing w:before="20" w:after="20"/>
              <w:shd w:val="clear" w:fill="E8E8E8"/>
            </w:pPr>
            <w:r/>
            <w:r>
              <w:rPr>
                <w:rFonts w:ascii="Calibri" w:hAnsi="Calibri" w:eastAsia="宋体"/>
                <w:b/>
                <w:sz w:val="19"/>
              </w:rPr>
              <w:t>额定 400V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LC_K_GAIN_SCALE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6.667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1.0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main.c</w:t>
            </w:r>
            <w:r>
              <w:rPr>
                <w:rFonts w:ascii="Calibri" w:hAnsi="Calibri" w:eastAsia="宋体"/>
                <w:b w:val="0"/>
                <w:sz w:val="19"/>
              </w:rPr>
              <w:t xml:space="preserve"> 里 </w:t>
            </w:r>
            <w:r>
              <w:rPr>
                <w:rFonts w:ascii="Consolas" w:hAnsi="Consolas" w:eastAsia="Consolas"/>
                <w:b w:val="0"/>
                <w:sz w:val="19"/>
              </w:rPr>
              <w:t>llc_ctrl_set_vref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30.0f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200.0f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LC_OC_THRESH_A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3.0A（7Ω 档 5.0A）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3.0A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LLC_TEST_MODE_OPENLOOP_SWEEP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先 1（验证极性）后 0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0</w:t>
            </w:r>
          </w:p>
        </w:tc>
      </w:tr>
    </w:tbl>
    <w:p>
      <w:pPr>
        <w:spacing w:after="80"/>
      </w:pPr>
    </w:p>
    <w:p/>
    <w:p>
      <w:pPr>
        <w:spacing w:before="120" w:after="120"/>
        <w:pBdr>
          <w:bottom w:val="single" w:sz="6" w:space="1" w:color="999999"/>
        </w:pBdr>
      </w:pPr>
    </w:p>
    <w:p/>
    <w:p>
      <w:pPr>
        <w:spacing w:before="200" w:after="120"/>
      </w:pPr>
      <w:r>
        <w:rPr>
          <w:rFonts w:ascii="Calibri" w:hAnsi="Calibri" w:eastAsia="宋体"/>
          <w:b/>
          <w:sz w:val="28"/>
        </w:rPr>
        <w:t>4. 上电时序</w:t>
      </w:r>
    </w:p>
    <w:p/>
    <w:p>
      <w:pPr>
        <w:spacing w:before="40" w:after="80"/>
      </w:pPr>
      <w:r>
        <w:rPr>
          <w:rFonts w:ascii="Calibri" w:hAnsi="Calibri" w:eastAsia="宋体"/>
          <w:b/>
          <w:sz w:val="21"/>
        </w:rPr>
        <w:t>结论：先开控制板 → 确认就绪 → 合母线 → 软启动，是最优顺序；反过来也安全</w:t>
      </w:r>
    </w:p>
    <w:p>
      <w:pPr>
        <w:spacing w:before="40" w:after="80"/>
      </w:pPr>
      <w:r>
        <w:rPr>
          <w:rFonts w:ascii="Calibri" w:hAnsi="Calibri" w:eastAsia="宋体"/>
          <w:sz w:val="21"/>
        </w:rPr>
        <w:t>（复位/未初始化期间 PB14/15 为输入悬空，UCC21520 输入内部下拉 → 桥臂全关，不会直通）。</w:t>
      </w:r>
    </w:p>
    <w:p/>
    <w:p>
      <w:pPr>
        <w:spacing w:before="40" w:after="80"/>
      </w:pPr>
      <w:r>
        <w:rPr>
          <w:rFonts w:ascii="Calibri" w:hAnsi="Calibri" w:eastAsia="宋体"/>
          <w:sz w:val="21"/>
        </w:rPr>
        <w:t>固件当前实现：</w:t>
      </w:r>
    </w:p>
    <w:p/>
    <w:p>
      <w:pPr>
        <w:spacing w:before="80" w:after="120"/>
        <w:ind w:left="227"/>
      </w:pPr>
      <w:r>
        <w:rPr>
          <w:rFonts w:ascii="Consolas" w:hAnsi="Consolas" w:eastAsia="Consolas"/>
          <w:sz w:val="17"/>
        </w:rPr>
        <w:t>控制板上电</w:t>
      </w:r>
      <w:r>
        <w:br/>
      </w:r>
      <w:r>
        <w:rPr>
          <w:rFonts w:ascii="Consolas" w:hAnsi="Consolas" w:eastAsia="Consolas"/>
          <w:sz w:val="17"/>
        </w:rPr>
        <w:t xml:space="preserve">  → HRTIM 配置好，输出以 130kHz（最低增益）起步，无母线→无功率</w:t>
      </w:r>
      <w:r>
        <w:br/>
      </w:r>
      <w:r>
        <w:rPr>
          <w:rFonts w:ascii="Consolas" w:hAnsi="Consolas" w:eastAsia="Consolas"/>
          <w:sz w:val="17"/>
        </w:rPr>
        <w:t xml:space="preserve">  → OLED 显示 fs=130kHz，等 2 秒（LLC_START_DELAY_MS）</w:t>
      </w:r>
      <w:r>
        <w:br/>
      </w:r>
      <w:r>
        <w:rPr>
          <w:rFonts w:ascii="Consolas" w:hAnsi="Consolas" w:eastAsia="Consolas"/>
          <w:sz w:val="17"/>
        </w:rPr>
        <w:t xml:space="preserve">  → 此窗口内合 60V 母线（130kHz 低压预充，浪涌最小）</w:t>
      </w:r>
      <w:r>
        <w:br/>
      </w:r>
      <w:r>
        <w:rPr>
          <w:rFonts w:ascii="Consolas" w:hAnsi="Consolas" w:eastAsia="Consolas"/>
          <w:sz w:val="17"/>
        </w:rPr>
        <w:t xml:space="preserve">  → 自动软启动：130kHz → 107kHz（~107ms）→ 闭合环路 → 稳压 30V</w:t>
      </w:r>
    </w:p>
    <w:p/>
    <w:p>
      <w:pPr>
        <w:spacing w:before="40" w:after="80"/>
      </w:pPr>
      <w:r>
        <w:rPr>
          <w:rFonts w:ascii="Calibri" w:hAnsi="Calibri" w:eastAsia="宋体"/>
          <w:sz w:val="21"/>
        </w:rPr>
        <w:t xml:space="preserve">调试器（Keil Watch）里把 </w:t>
      </w:r>
      <w:r>
        <w:rPr>
          <w:rFonts w:ascii="Consolas" w:hAnsi="Consolas" w:eastAsia="Consolas"/>
          <w:sz w:val="21"/>
        </w:rPr>
        <w:t>g_llc_start_req</w:t>
      </w:r>
      <w:r>
        <w:rPr>
          <w:rFonts w:ascii="Calibri" w:hAnsi="Calibri" w:eastAsia="宋体"/>
          <w:sz w:val="21"/>
        </w:rPr>
        <w:t xml:space="preserve"> 置 1 可</w:t>
      </w:r>
      <w:r>
        <w:rPr>
          <w:rFonts w:ascii="Calibri" w:hAnsi="Calibri" w:eastAsia="宋体"/>
          <w:b/>
          <w:sz w:val="21"/>
        </w:rPr>
        <w:t>跳过延时立即启动</w:t>
      </w:r>
      <w:r>
        <w:rPr>
          <w:rFonts w:ascii="Calibri" w:hAnsi="Calibri" w:eastAsia="宋体"/>
          <w:sz w:val="21"/>
        </w:rPr>
        <w:t>。</w:t>
      </w:r>
    </w:p>
    <w:p/>
    <w:p>
      <w:pPr>
        <w:spacing w:before="120" w:after="120"/>
        <w:pBdr>
          <w:bottom w:val="single" w:sz="6" w:space="1" w:color="999999"/>
        </w:pBdr>
      </w:pPr>
    </w:p>
    <w:p/>
    <w:p>
      <w:pPr>
        <w:spacing w:before="200" w:after="120"/>
      </w:pPr>
      <w:r>
        <w:rPr>
          <w:rFonts w:ascii="Calibri" w:hAnsi="Calibri" w:eastAsia="宋体"/>
          <w:b/>
          <w:sz w:val="28"/>
        </w:rPr>
        <w:t>5. 采样时序问题分析（"太慢影响 PFM"）</w:t>
      </w:r>
    </w:p>
    <w:p/>
    <w:p>
      <w:pPr>
        <w:spacing w:before="160" w:after="80"/>
      </w:pPr>
      <w:r>
        <w:rPr>
          <w:rFonts w:ascii="Calibri" w:hAnsi="Calibri" w:eastAsia="宋体"/>
          <w:b/>
          <w:sz w:val="24"/>
        </w:rPr>
        <w:t>5.1 原问题</w:t>
      </w:r>
    </w:p>
    <w:p/>
    <w:p>
      <w:pPr>
        <w:spacing w:before="40" w:after="80"/>
      </w:pPr>
      <w:r>
        <w:rPr>
          <w:rFonts w:ascii="Calibri" w:hAnsi="Calibri" w:eastAsia="宋体"/>
          <w:sz w:val="21"/>
        </w:rPr>
        <w:t xml:space="preserve">原 </w:t>
      </w:r>
      <w:r>
        <w:rPr>
          <w:rFonts w:ascii="Consolas" w:hAnsi="Consolas" w:eastAsia="Consolas"/>
          <w:sz w:val="21"/>
        </w:rPr>
        <w:t>adc.c</w:t>
      </w:r>
      <w:r>
        <w:rPr>
          <w:rFonts w:ascii="Calibri" w:hAnsi="Calibri" w:eastAsia="宋体"/>
          <w:sz w:val="21"/>
        </w:rPr>
        <w:t xml:space="preserve"> 用 </w:t>
      </w:r>
      <w:r>
        <w:rPr>
          <w:rFonts w:ascii="Consolas" w:hAnsi="Consolas" w:eastAsia="Consolas"/>
          <w:sz w:val="21"/>
        </w:rPr>
        <w:t>ADC_SAMPLETIME_640CYCLES_5</w:t>
      </w:r>
      <w:r>
        <w:rPr>
          <w:rFonts w:ascii="Calibri" w:hAnsi="Calibri" w:eastAsia="宋体"/>
          <w:sz w:val="21"/>
        </w:rPr>
        <w:t>：</w:t>
      </w:r>
    </w:p>
    <w:p/>
    <w:p>
      <w:pPr>
        <w:spacing w:before="40" w:after="80"/>
      </w:pPr>
      <w:r>
        <w:rPr>
          <w:rFonts w:ascii="Calibri" w:hAnsi="Calibri" w:eastAsia="宋体"/>
          <w:sz w:val="21"/>
        </w:rPr>
        <w:t xml:space="preserve">- 单次转换 = 640 / 10.6MHz ≈ </w:t>
      </w:r>
      <w:r>
        <w:rPr>
          <w:rFonts w:ascii="Calibri" w:hAnsi="Calibri" w:eastAsia="宋体"/>
          <w:b/>
          <w:sz w:val="21"/>
        </w:rPr>
        <w:t>60µs</w:t>
      </w:r>
      <w:r>
        <w:rPr>
          <w:rFonts w:ascii="Calibri" w:hAnsi="Calibri" w:eastAsia="宋体"/>
          <w:sz w:val="21"/>
        </w:rPr>
        <w:t xml:space="preserve">，两通道一次完整读 ≈ </w:t>
      </w:r>
      <w:r>
        <w:rPr>
          <w:rFonts w:ascii="Calibri" w:hAnsi="Calibri" w:eastAsia="宋体"/>
          <w:b/>
          <w:sz w:val="21"/>
        </w:rPr>
        <w:t>120µs</w:t>
      </w:r>
      <w:r>
        <w:rPr>
          <w:rFonts w:ascii="Calibri" w:hAnsi="Calibri" w:eastAsia="宋体"/>
          <w:sz w:val="21"/>
        </w:rPr>
        <w:t>；</w:t>
      </w:r>
    </w:p>
    <w:p>
      <w:pPr>
        <w:spacing w:before="40" w:after="80"/>
      </w:pPr>
      <w:r>
        <w:rPr>
          <w:rFonts w:ascii="Calibri" w:hAnsi="Calibri" w:eastAsia="宋体"/>
          <w:sz w:val="21"/>
        </w:rPr>
        <w:t xml:space="preserve">- 控制周期 = 1/107kHz ≈ </w:t>
      </w:r>
      <w:r>
        <w:rPr>
          <w:rFonts w:ascii="Calibri" w:hAnsi="Calibri" w:eastAsia="宋体"/>
          <w:b/>
          <w:sz w:val="21"/>
        </w:rPr>
        <w:t>9.35µs</w:t>
      </w:r>
      <w:r>
        <w:rPr>
          <w:rFonts w:ascii="Calibri" w:hAnsi="Calibri" w:eastAsia="宋体"/>
          <w:sz w:val="21"/>
        </w:rPr>
        <w:t xml:space="preserve"> → 一次采样比一个开关周期还长，</w:t>
      </w:r>
      <w:r>
        <w:rPr>
          <w:rFonts w:ascii="Calibri" w:hAnsi="Calibri" w:eastAsia="宋体"/>
          <w:b/>
          <w:sz w:val="21"/>
        </w:rPr>
        <w:t>无法每周期闭环</w:t>
      </w:r>
      <w:r>
        <w:rPr>
          <w:rFonts w:ascii="Calibri" w:hAnsi="Calibri" w:eastAsia="宋体"/>
          <w:sz w:val="21"/>
        </w:rPr>
        <w:t>；</w:t>
      </w:r>
    </w:p>
    <w:p>
      <w:pPr>
        <w:spacing w:before="40" w:after="80"/>
      </w:pPr>
      <w:r>
        <w:rPr>
          <w:rFonts w:ascii="Calibri" w:hAnsi="Calibri" w:eastAsia="宋体"/>
          <w:sz w:val="21"/>
        </w:rPr>
        <w:t>- 640 周期本来是用来平均 LLC 开关纹波的（60µs≈6.4 个周期），对</w:t>
      </w:r>
      <w:r>
        <w:rPr>
          <w:rFonts w:ascii="Calibri" w:hAnsi="Calibri" w:eastAsia="宋体"/>
          <w:b/>
          <w:sz w:val="21"/>
        </w:rPr>
        <w:t>显示</w:t>
      </w:r>
      <w:r>
        <w:rPr>
          <w:rFonts w:ascii="Calibri" w:hAnsi="Calibri" w:eastAsia="宋体"/>
          <w:sz w:val="21"/>
        </w:rPr>
        <w:t>合理，对</w:t>
      </w:r>
      <w:r>
        <w:rPr>
          <w:rFonts w:ascii="Calibri" w:hAnsi="Calibri" w:eastAsia="宋体"/>
          <w:b/>
          <w:sz w:val="21"/>
        </w:rPr>
        <w:t>控制</w:t>
      </w:r>
      <w:r>
        <w:rPr>
          <w:rFonts w:ascii="Calibri" w:hAnsi="Calibri" w:eastAsia="宋体"/>
          <w:sz w:val="21"/>
        </w:rPr>
        <w:t>致命。</w:t>
      </w:r>
    </w:p>
    <w:p/>
    <w:p>
      <w:pPr>
        <w:spacing w:before="160" w:after="80"/>
      </w:pPr>
      <w:r>
        <w:rPr>
          <w:rFonts w:ascii="Calibri" w:hAnsi="Calibri" w:eastAsia="宋体"/>
          <w:b/>
          <w:sz w:val="24"/>
        </w:rPr>
        <w:t>5.2 为什么会影响 PFM</w:t>
      </w:r>
    </w:p>
    <w:p/>
    <w:p>
      <w:pPr>
        <w:spacing w:before="40" w:after="80"/>
      </w:pPr>
      <w:r>
        <w:rPr>
          <w:rFonts w:ascii="Calibri" w:hAnsi="Calibri" w:eastAsia="宋体"/>
          <w:sz w:val="21"/>
        </w:rPr>
        <w:t xml:space="preserve">1. </w:t>
      </w:r>
      <w:r>
        <w:rPr>
          <w:rFonts w:ascii="Calibri" w:hAnsi="Calibri" w:eastAsia="宋体"/>
          <w:b/>
          <w:sz w:val="21"/>
        </w:rPr>
        <w:t>异步采样 + 变频 = 平均窗口对不上</w:t>
      </w:r>
      <w:r>
        <w:rPr>
          <w:rFonts w:ascii="Calibri" w:hAnsi="Calibri" w:eastAsia="宋体"/>
          <w:sz w:val="21"/>
        </w:rPr>
        <w:t>：640 周期窗口覆盖非整数个开关周期；fs 一变，</w:t>
      </w:r>
    </w:p>
    <w:p>
      <w:pPr>
        <w:spacing w:before="40" w:after="80"/>
      </w:pPr>
      <w:r>
        <w:rPr>
          <w:rFonts w:ascii="Calibri" w:hAnsi="Calibri" w:eastAsia="宋体"/>
          <w:sz w:val="21"/>
        </w:rPr>
        <w:t>窗口覆盖周期数就变，测出的"平均值"里残留的纹波分量随 fs 波动。喂给控制环就成了</w:t>
      </w:r>
    </w:p>
    <w:p>
      <w:pPr>
        <w:spacing w:before="40" w:after="80"/>
      </w:pPr>
      <w:r>
        <w:rPr>
          <w:rFonts w:ascii="Calibri" w:hAnsi="Calibri" w:eastAsia="宋体"/>
          <w:b/>
          <w:sz w:val="21"/>
        </w:rPr>
        <w:t>fs 相关的测量误差</w:t>
      </w:r>
      <w:r>
        <w:rPr>
          <w:rFonts w:ascii="Calibri" w:hAnsi="Calibri" w:eastAsia="宋体"/>
          <w:sz w:val="21"/>
        </w:rPr>
        <w:t>，控制会跟变频（PFM）打架。</w:t>
      </w:r>
    </w:p>
    <w:p>
      <w:pPr>
        <w:spacing w:before="40" w:after="80"/>
      </w:pPr>
      <w:r>
        <w:rPr>
          <w:rFonts w:ascii="Calibri" w:hAnsi="Calibri" w:eastAsia="宋体"/>
          <w:sz w:val="21"/>
        </w:rPr>
        <w:t>2. 即使想每周期采一次，60µs &gt; 9.35µs，中断必然重叠、丢 REP，控制节拍直接乱。</w:t>
      </w:r>
    </w:p>
    <w:p/>
    <w:p>
      <w:pPr>
        <w:spacing w:before="160" w:after="80"/>
      </w:pPr>
      <w:r>
        <w:rPr>
          <w:rFonts w:ascii="Calibri" w:hAnsi="Calibri" w:eastAsia="宋体"/>
          <w:b/>
          <w:sz w:val="24"/>
        </w:rPr>
        <w:t>5.3 修复（已落地）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before="20" w:after="20"/>
              <w:shd w:val="clear" w:fill="E8E8E8"/>
            </w:pPr>
            <w:r/>
            <w:r>
              <w:rPr>
                <w:rFonts w:ascii="Calibri" w:hAnsi="Calibri" w:eastAsia="宋体"/>
                <w:b/>
                <w:sz w:val="19"/>
              </w:rPr>
              <w:t>措施</w:t>
            </w:r>
          </w:p>
        </w:tc>
        <w:tc>
          <w:tcPr>
            <w:tcW w:type="dxa" w:w="3249"/>
          </w:tcPr>
          <w:p>
            <w:pPr>
              <w:spacing w:before="20" w:after="20"/>
              <w:shd w:val="clear" w:fill="E8E8E8"/>
            </w:pPr>
            <w:r/>
            <w:r>
              <w:rPr>
                <w:rFonts w:ascii="Calibri" w:hAnsi="Calibri" w:eastAsia="宋体"/>
                <w:b/>
                <w:sz w:val="19"/>
              </w:rPr>
              <w:t>值</w:t>
            </w:r>
          </w:p>
        </w:tc>
        <w:tc>
          <w:tcPr>
            <w:tcW w:type="dxa" w:w="3249"/>
          </w:tcPr>
          <w:p>
            <w:pPr>
              <w:spacing w:before="20" w:after="20"/>
              <w:shd w:val="clear" w:fill="E8E8E8"/>
            </w:pPr>
            <w:r/>
            <w:r>
              <w:rPr>
                <w:rFonts w:ascii="Calibri" w:hAnsi="Calibri" w:eastAsia="宋体"/>
                <w:b/>
                <w:sz w:val="19"/>
              </w:rPr>
              <w:t>效果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采样时间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 xml:space="preserve">640 → </w:t>
            </w:r>
            <w:r>
              <w:rPr>
                <w:rFonts w:ascii="Calibri" w:hAnsi="Calibri" w:eastAsia="宋体"/>
                <w:b w:val="0"/>
                <w:sz w:val="19"/>
              </w:rPr>
              <w:t>12.5 周期</w:t>
            </w:r>
            <w:r>
              <w:rPr>
                <w:rFonts w:ascii="Calibri" w:hAnsi="Calibri" w:eastAsia="宋体"/>
                <w:b w:val="0"/>
                <w:sz w:val="19"/>
              </w:rPr>
              <w:t>（~2.4µs/次，两通道 ~4.7µs）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每开关周期内能完成闭环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采样时刻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REP 周期中断内、开关周期边界软件触发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相位锁定</w:t>
            </w:r>
            <w:r>
              <w:rPr>
                <w:rFonts w:ascii="Calibri" w:hAnsi="Calibri" w:eastAsia="宋体"/>
                <w:b w:val="0"/>
                <w:sz w:val="19"/>
              </w:rPr>
              <w:t>，每次采样同一相位点，无拍频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频率写入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预装载 PER + CMP1(=PER/2)，REP 更新事件生效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一次切换到位，无中间频率，自带 1 拍延迟</w:t>
            </w:r>
          </w:p>
        </w:tc>
      </w:tr>
    </w:tbl>
    <w:p>
      <w:pPr>
        <w:spacing w:after="80"/>
      </w:pPr>
    </w:p>
    <w:p/>
    <w:p>
      <w:pPr>
        <w:spacing w:before="60" w:after="60"/>
        <w:ind w:left="340"/>
        <w:pBdr>
          <w:left w:val="single" w:sz="12" w:space="4" w:color="4472C4"/>
        </w:pBdr>
      </w:pPr>
      <w:r>
        <w:rPr>
          <w:rFonts w:ascii="Calibri" w:hAnsi="Calibri" w:eastAsia="宋体"/>
          <w:sz w:val="20"/>
        </w:rPr>
        <w:t xml:space="preserve">不依赖 HRTIM 硬件 ADC 触发（本工程 HAL 版本较旧，缺 </w:t>
      </w:r>
      <w:r>
        <w:rPr>
          <w:rFonts w:ascii="Consolas" w:hAnsi="Consolas" w:eastAsia="Consolas"/>
          <w:sz w:val="20"/>
        </w:rPr>
        <w:t>ADC_EXTERNALTRIGINJEC_HRTIM_TRG2</w:t>
      </w:r>
      <w:r>
        <w:rPr>
          <w:rFonts w:ascii="Calibri" w:hAnsi="Calibri" w:eastAsia="宋体"/>
          <w:sz w:val="20"/>
        </w:rPr>
        <w:t>），</w:t>
      </w:r>
    </w:p>
    <w:p>
      <w:pPr>
        <w:spacing w:before="60" w:after="60"/>
        <w:ind w:left="340"/>
        <w:pBdr>
          <w:left w:val="single" w:sz="12" w:space="4" w:color="4472C4"/>
        </w:pBdr>
      </w:pPr>
      <w:r>
        <w:rPr>
          <w:rFonts w:ascii="Calibri" w:hAnsi="Calibri" w:eastAsia="宋体"/>
          <w:sz w:val="20"/>
        </w:rPr>
        <w:t>在中断里软件触发等效实现相位锁定，且对 HAL 版本无要求。</w:t>
      </w:r>
    </w:p>
    <w:p/>
    <w:p>
      <w:pPr>
        <w:spacing w:before="120" w:after="120"/>
        <w:pBdr>
          <w:bottom w:val="single" w:sz="6" w:space="1" w:color="999999"/>
        </w:pBdr>
      </w:pPr>
    </w:p>
    <w:p/>
    <w:p>
      <w:pPr>
        <w:spacing w:before="200" w:after="120"/>
      </w:pPr>
      <w:r>
        <w:rPr>
          <w:rFonts w:ascii="Calibri" w:hAnsi="Calibri" w:eastAsia="宋体"/>
          <w:b/>
          <w:sz w:val="28"/>
        </w:rPr>
        <w:t>6. 闭环程序结构与文件改动</w:t>
      </w:r>
    </w:p>
    <w:p/>
    <w:p>
      <w:pPr>
        <w:spacing w:before="160" w:after="80"/>
      </w:pPr>
      <w:r>
        <w:rPr>
          <w:rFonts w:ascii="Calibri" w:hAnsi="Calibri" w:eastAsia="宋体"/>
          <w:b/>
          <w:sz w:val="24"/>
        </w:rPr>
        <w:t>6.1 控制架构</w:t>
      </w:r>
    </w:p>
    <w:p/>
    <w:p>
      <w:pPr>
        <w:spacing w:before="80" w:after="120"/>
        <w:ind w:left="227"/>
      </w:pPr>
      <w:r>
        <w:rPr>
          <w:rFonts w:ascii="Consolas" w:hAnsi="Consolas" w:eastAsia="Consolas"/>
          <w:sz w:val="17"/>
        </w:rPr>
        <w:t>HRTIM TimerD REP 周期中断（每 9.35µs）</w:t>
      </w:r>
      <w:r>
        <w:br/>
      </w:r>
      <w:r>
        <w:rPr>
          <w:rFonts w:ascii="Consolas" w:hAnsi="Consolas" w:eastAsia="Consolas"/>
          <w:sz w:val="17"/>
        </w:rPr>
        <w:t xml:space="preserve">  └─ HRTIM1_TIMD_IRQHandler</w:t>
      </w:r>
      <w:r>
        <w:br/>
      </w:r>
      <w:r>
        <w:rPr>
          <w:rFonts w:ascii="Consolas" w:hAnsi="Consolas" w:eastAsia="Consolas"/>
          <w:sz w:val="17"/>
        </w:rPr>
        <w:t xml:space="preserve">       └─ HAL_HRTIM_IRQHandler(TimerD)</w:t>
      </w:r>
      <w:r>
        <w:br/>
      </w:r>
      <w:r>
        <w:rPr>
          <w:rFonts w:ascii="Consolas" w:hAnsi="Consolas" w:eastAsia="Consolas"/>
          <w:sz w:val="17"/>
        </w:rPr>
        <w:t xml:space="preserve">            └─ HAL_HRTIM_RepetitionEventCallback  ← llc_ctrl.c 重写</w:t>
      </w:r>
      <w:r>
        <w:br/>
      </w:r>
      <w:r>
        <w:rPr>
          <w:rFonts w:ascii="Consolas" w:hAnsi="Consolas" w:eastAsia="Consolas"/>
          <w:sz w:val="17"/>
        </w:rPr>
        <w:t xml:space="preserve">                 └─ llc_ctrl_period_isr()</w:t>
      </w:r>
      <w:r>
        <w:br/>
      </w:r>
      <w:r>
        <w:rPr>
          <w:rFonts w:ascii="Consolas" w:hAnsi="Consolas" w:eastAsia="Consolas"/>
          <w:sz w:val="17"/>
        </w:rPr>
        <w:t xml:space="preserve">                      ├─ ADC1 采样两路电压（周期边界，相位锁定）</w:t>
      </w:r>
      <w:r>
        <w:br/>
      </w:r>
      <w:r>
        <w:rPr>
          <w:rFonts w:ascii="Consolas" w:hAnsi="Consolas" w:eastAsia="Consolas"/>
          <w:sz w:val="17"/>
        </w:rPr>
        <w:t xml:space="preserve">                      ├─ 状态机：OPENLOOP → SOFTSTART → CLOSED（/FAULT）</w:t>
      </w:r>
      <w:r>
        <w:br/>
      </w:r>
      <w:r>
        <w:rPr>
          <w:rFonts w:ascii="Consolas" w:hAnsi="Consolas" w:eastAsia="Consolas"/>
          <w:sz w:val="17"/>
        </w:rPr>
        <w:t xml:space="preserve">                      ├─ 闭环时 2p2z：e=vref−vmeas → w=b0·e+x1 → fs=clamp(fr+w)</w:t>
      </w:r>
      <w:r>
        <w:br/>
      </w:r>
      <w:r>
        <w:rPr>
          <w:rFonts w:ascii="Consolas" w:hAnsi="Consolas" w:eastAsia="Consolas"/>
          <w:sz w:val="17"/>
        </w:rPr>
        <w:t xml:space="preserve">                      └─ 写 PERxR + CMP1xR（预装载，REP 生效）</w:t>
      </w:r>
    </w:p>
    <w:p/>
    <w:p>
      <w:pPr>
        <w:spacing w:before="160" w:after="80"/>
      </w:pPr>
      <w:r>
        <w:rPr>
          <w:rFonts w:ascii="Calibri" w:hAnsi="Calibri" w:eastAsia="宋体"/>
          <w:b/>
          <w:sz w:val="24"/>
        </w:rPr>
        <w:t>6.2 文件改动清单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before="20" w:after="20"/>
              <w:shd w:val="clear" w:fill="E8E8E8"/>
            </w:pPr>
            <w:r/>
            <w:r>
              <w:rPr>
                <w:rFonts w:ascii="Calibri" w:hAnsi="Calibri" w:eastAsia="宋体"/>
                <w:b/>
                <w:sz w:val="19"/>
              </w:rPr>
              <w:t>文件</w:t>
            </w:r>
          </w:p>
        </w:tc>
        <w:tc>
          <w:tcPr>
            <w:tcW w:type="dxa" w:w="4873"/>
          </w:tcPr>
          <w:p>
            <w:pPr>
              <w:spacing w:before="20" w:after="20"/>
              <w:shd w:val="clear" w:fill="E8E8E8"/>
            </w:pPr>
            <w:r/>
            <w:r>
              <w:rPr>
                <w:rFonts w:ascii="Calibri" w:hAnsi="Calibri" w:eastAsia="宋体"/>
                <w:b/>
                <w:sz w:val="19"/>
              </w:rPr>
              <w:t>改动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新增 `Core/Src/llc_ctrl.c`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2p2z 控制、软启动状态机、过流锁存、ADC 快读、REP 回调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新增 `Core/Inc/llc_ctrl.h`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系数/参数宏、状态枚举、API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Core/Src/hrtim.c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 xml:space="preserve">开 </w:t>
            </w:r>
            <w:r>
              <w:rPr>
                <w:rFonts w:ascii="Consolas" w:hAnsi="Consolas" w:eastAsia="Consolas"/>
                <w:b w:val="0"/>
                <w:sz w:val="19"/>
              </w:rPr>
              <w:t>HRTIM_TIM_IT_REP</w:t>
            </w:r>
            <w:r>
              <w:rPr>
                <w:rFonts w:ascii="Calibri" w:hAnsi="Calibri" w:eastAsia="宋体"/>
                <w:b w:val="0"/>
                <w:sz w:val="19"/>
              </w:rPr>
              <w:t xml:space="preserve"> 中断；预装载使能；REP 更新使能；MspInit 加 NVIC(TIMD, 优先级0)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Core/Src/stm32g4xx_it.c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 xml:space="preserve">新增 </w:t>
            </w:r>
            <w:r>
              <w:rPr>
                <w:rFonts w:ascii="Consolas" w:hAnsi="Consolas" w:eastAsia="Consolas"/>
                <w:b w:val="0"/>
                <w:sz w:val="19"/>
              </w:rPr>
              <w:t>HRTIM1_TIMD_IRQHandler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Core/Src/adc.c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4 通道采样 640→12.5 周期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Core/Src/main.c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接入 llc_ctrl；主循环移除 ADC1 电压轮询（中断独占）；加自动软启动/频率扫描/过流判定/OLED 状态显示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MDK-ARM/voltage_sampling.uvprojx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加入 llc_ctrl.c</w:t>
            </w:r>
          </w:p>
        </w:tc>
      </w:tr>
    </w:tbl>
    <w:p>
      <w:pPr>
        <w:spacing w:after="80"/>
      </w:pPr>
    </w:p>
    <w:p/>
    <w:p>
      <w:pPr>
        <w:spacing w:before="160" w:after="80"/>
      </w:pPr>
      <w:r>
        <w:rPr>
          <w:rFonts w:ascii="Calibri" w:hAnsi="Calibri" w:eastAsia="宋体"/>
          <w:b/>
          <w:sz w:val="24"/>
        </w:rPr>
        <w:t>6.3 修复的旧代码 bug（`voltage-sampling/src/llc_controller.c` 历史副本，已删除）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before="20" w:after="20"/>
              <w:shd w:val="clear" w:fill="E8E8E8"/>
            </w:pPr>
            <w:r/>
            <w:r>
              <w:rPr>
                <w:rFonts w:ascii="Calibri" w:hAnsi="Calibri" w:eastAsia="宋体"/>
                <w:b/>
                <w:sz w:val="19"/>
              </w:rPr>
              <w:t>Bug</w:t>
            </w:r>
          </w:p>
        </w:tc>
        <w:tc>
          <w:tcPr>
            <w:tcW w:type="dxa" w:w="2436"/>
          </w:tcPr>
          <w:p>
            <w:pPr>
              <w:spacing w:before="20" w:after="20"/>
              <w:shd w:val="clear" w:fill="E8E8E8"/>
            </w:pPr>
            <w:r/>
            <w:r>
              <w:rPr>
                <w:rFonts w:ascii="Calibri" w:hAnsi="Calibri" w:eastAsia="宋体"/>
                <w:b/>
                <w:sz w:val="19"/>
              </w:rPr>
              <w:t>位置</w:t>
            </w:r>
          </w:p>
        </w:tc>
        <w:tc>
          <w:tcPr>
            <w:tcW w:type="dxa" w:w="2436"/>
          </w:tcPr>
          <w:p>
            <w:pPr>
              <w:spacing w:before="20" w:after="20"/>
              <w:shd w:val="clear" w:fill="E8E8E8"/>
            </w:pPr>
            <w:r/>
            <w:r>
              <w:rPr>
                <w:rFonts w:ascii="Calibri" w:hAnsi="Calibri" w:eastAsia="宋体"/>
                <w:b/>
                <w:sz w:val="19"/>
              </w:rPr>
              <w:t>后果</w:t>
            </w:r>
          </w:p>
        </w:tc>
        <w:tc>
          <w:tcPr>
            <w:tcW w:type="dxa" w:w="2436"/>
          </w:tcPr>
          <w:p>
            <w:pPr>
              <w:spacing w:before="20" w:after="20"/>
              <w:shd w:val="clear" w:fill="E8E8E8"/>
            </w:pPr>
            <w:r/>
            <w:r>
              <w:rPr>
                <w:rFonts w:ascii="Calibri" w:hAnsi="Calibri" w:eastAsia="宋体"/>
                <w:b/>
                <w:sz w:val="19"/>
              </w:rPr>
              <w:t>修复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sTimerxRegs[HRTIM_TIMERID_TIMER_D]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llc_apply_frequency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TIMERID 是 MCR 掩码位(0x10)，当数组下标</w:t>
            </w:r>
            <w:r>
              <w:rPr>
                <w:rFonts w:ascii="Calibri" w:hAnsi="Calibri" w:eastAsia="宋体"/>
                <w:b w:val="0"/>
                <w:sz w:val="19"/>
              </w:rPr>
              <w:t>越界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 xml:space="preserve">用 </w:t>
            </w:r>
            <w:r>
              <w:rPr>
                <w:rFonts w:ascii="Consolas" w:hAnsi="Consolas" w:eastAsia="Consolas"/>
                <w:b w:val="0"/>
                <w:sz w:val="19"/>
              </w:rPr>
              <w:t>HRTIM_TIMERINDEX_TIMER_D</w:t>
            </w:r>
            <w:r>
              <w:rPr>
                <w:rFonts w:ascii="Calibri" w:hAnsi="Calibri" w:eastAsia="宋体"/>
                <w:b w:val="0"/>
                <w:sz w:val="19"/>
              </w:rPr>
              <w:t>(=3)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9"/>
              </w:rPr>
              <w:t>HRTIM_CR2_SWU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同上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宏不存在</w:t>
            </w:r>
            <w:r>
              <w:rPr>
                <w:rFonts w:ascii="Calibri" w:hAnsi="Calibri" w:eastAsia="宋体"/>
                <w:b w:val="0"/>
                <w:sz w:val="19"/>
              </w:rPr>
              <w:t>，无法编译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预装载+REP 更新代替 SWU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只写 PERxR 不写 CMP1xR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同上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变频后</w:t>
            </w:r>
            <w:r>
              <w:rPr>
                <w:rFonts w:ascii="Calibri" w:hAnsi="Calibri" w:eastAsia="宋体"/>
                <w:b w:val="0"/>
                <w:sz w:val="19"/>
              </w:rPr>
              <w:t>占空比漂离 50%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 xml:space="preserve">补 </w:t>
            </w:r>
            <w:r>
              <w:rPr>
                <w:rFonts w:ascii="Consolas" w:hAnsi="Consolas" w:eastAsia="Consolas"/>
                <w:b w:val="0"/>
                <w:sz w:val="19"/>
              </w:rPr>
              <w:t>CMP1xR=(per+1)/2</w:t>
            </w:r>
          </w:p>
        </w:tc>
      </w:tr>
    </w:tbl>
    <w:p>
      <w:pPr>
        <w:spacing w:after="80"/>
      </w:pPr>
    </w:p>
    <w:p/>
    <w:p>
      <w:pPr>
        <w:spacing w:before="60" w:after="60"/>
        <w:ind w:left="340"/>
        <w:pBdr>
          <w:left w:val="single" w:sz="12" w:space="4" w:color="4472C4"/>
        </w:pBdr>
      </w:pPr>
      <w:r>
        <w:rPr>
          <w:rFonts w:ascii="Calibri" w:hAnsi="Calibri" w:eastAsia="宋体"/>
          <w:sz w:val="20"/>
        </w:rPr>
        <w:t xml:space="preserve">新 </w:t>
      </w:r>
      <w:r>
        <w:rPr>
          <w:rFonts w:ascii="Consolas" w:hAnsi="Consolas" w:eastAsia="Consolas"/>
          <w:sz w:val="20"/>
        </w:rPr>
        <w:t>llc_ctrl.c</w:t>
      </w:r>
      <w:r>
        <w:rPr>
          <w:rFonts w:ascii="Calibri" w:hAnsi="Calibri" w:eastAsia="宋体"/>
          <w:sz w:val="20"/>
        </w:rPr>
        <w:t xml:space="preserve"> 已按修复版实现。仓库 </w:t>
      </w:r>
      <w:r>
        <w:rPr>
          <w:rFonts w:ascii="Consolas" w:hAnsi="Consolas" w:eastAsia="Consolas"/>
          <w:sz w:val="20"/>
        </w:rPr>
        <w:t>voltage-sampling/src/</w:t>
      </w:r>
      <w:r>
        <w:rPr>
          <w:rFonts w:ascii="Calibri" w:hAnsi="Calibri" w:eastAsia="宋体"/>
          <w:sz w:val="20"/>
        </w:rPr>
        <w:t xml:space="preserve"> 已同步为修复版，</w:t>
      </w:r>
    </w:p>
    <w:p>
      <w:pPr>
        <w:spacing w:before="60" w:after="60"/>
        <w:ind w:left="340"/>
        <w:pBdr>
          <w:left w:val="single" w:sz="12" w:space="4" w:color="4472C4"/>
        </w:pBdr>
      </w:pPr>
      <w:r>
        <w:rPr>
          <w:rFonts w:ascii="Calibri" w:hAnsi="Calibri" w:eastAsia="宋体"/>
          <w:sz w:val="20"/>
        </w:rPr>
        <w:t xml:space="preserve">旧的 </w:t>
      </w:r>
      <w:r>
        <w:rPr>
          <w:rFonts w:ascii="Consolas" w:hAnsi="Consolas" w:eastAsia="Consolas"/>
          <w:sz w:val="20"/>
        </w:rPr>
        <w:t>llc_controller.{c,h}</w:t>
      </w:r>
      <w:r>
        <w:rPr>
          <w:rFonts w:ascii="Calibri" w:hAnsi="Calibri" w:eastAsia="宋体"/>
          <w:sz w:val="20"/>
        </w:rPr>
        <w:t xml:space="preserve"> 已移除，替换为 </w:t>
      </w:r>
      <w:r>
        <w:rPr>
          <w:rFonts w:ascii="Consolas" w:hAnsi="Consolas" w:eastAsia="Consolas"/>
          <w:sz w:val="20"/>
        </w:rPr>
        <w:t>llc_ctrl.{c,h}</w:t>
      </w:r>
      <w:r>
        <w:rPr>
          <w:rFonts w:ascii="Calibri" w:hAnsi="Calibri" w:eastAsia="宋体"/>
          <w:sz w:val="20"/>
        </w:rPr>
        <w:t>。</w:t>
      </w:r>
    </w:p>
    <w:p/>
    <w:p>
      <w:pPr>
        <w:spacing w:before="160" w:after="80"/>
      </w:pPr>
      <w:r>
        <w:rPr>
          <w:rFonts w:ascii="Calibri" w:hAnsi="Calibri" w:eastAsia="宋体"/>
          <w:b/>
          <w:sz w:val="24"/>
        </w:rPr>
        <w:t>6.4 软启动：仍然必要</w:t>
      </w:r>
    </w:p>
    <w:p/>
    <w:p>
      <w:pPr>
        <w:spacing w:before="40" w:after="80"/>
      </w:pPr>
      <w:r>
        <w:rPr>
          <w:rFonts w:ascii="Calibri" w:hAnsi="Calibri" w:eastAsia="宋体"/>
          <w:sz w:val="21"/>
        </w:rPr>
        <w:t>辅助绕组引导是软启动的三个理由之一，且已因独立供电而消失；但另外两个</w:t>
      </w:r>
      <w:r>
        <w:rPr>
          <w:rFonts w:ascii="Calibri" w:hAnsi="Calibri" w:eastAsia="宋体"/>
          <w:b/>
          <w:sz w:val="21"/>
        </w:rPr>
        <w:t>仍然成立</w:t>
      </w:r>
      <w:r>
        <w:rPr>
          <w:rFonts w:ascii="Calibri" w:hAnsi="Calibri" w:eastAsia="宋体"/>
          <w:sz w:val="21"/>
        </w:rPr>
        <w:t>：</w:t>
      </w:r>
    </w:p>
    <w:p/>
    <w:p>
      <w:pPr>
        <w:spacing w:before="40" w:after="80"/>
      </w:pPr>
      <w:r>
        <w:rPr>
          <w:rFonts w:ascii="Calibri" w:hAnsi="Calibri" w:eastAsia="宋体"/>
          <w:sz w:val="21"/>
        </w:rPr>
        <w:t xml:space="preserve">1. </w:t>
      </w:r>
      <w:r>
        <w:rPr>
          <w:rFonts w:ascii="Calibri" w:hAnsi="Calibri" w:eastAsia="宋体"/>
          <w:b/>
          <w:sz w:val="21"/>
        </w:rPr>
        <w:t>启动浪涌</w:t>
      </w:r>
      <w:r>
        <w:rPr>
          <w:rFonts w:ascii="Calibri" w:hAnsi="Calibri" w:eastAsia="宋体"/>
          <w:sz w:val="21"/>
        </w:rPr>
        <w:t>：Co=100µF 全放电时若满载增益直接闭合，充电电流很大；</w:t>
      </w:r>
    </w:p>
    <w:p>
      <w:pPr>
        <w:spacing w:before="40" w:after="80"/>
      </w:pPr>
      <w:r>
        <w:rPr>
          <w:rFonts w:ascii="Calibri" w:hAnsi="Calibri" w:eastAsia="宋体"/>
          <w:sz w:val="21"/>
        </w:rPr>
        <w:t xml:space="preserve">2. </w:t>
      </w:r>
      <w:r>
        <w:rPr>
          <w:rFonts w:ascii="Calibri" w:hAnsi="Calibri" w:eastAsia="宋体"/>
          <w:b/>
          <w:sz w:val="21"/>
        </w:rPr>
        <w:t>闭环切入过冲</w:t>
      </w:r>
      <w:r>
        <w:rPr>
          <w:rFonts w:ascii="Calibri" w:hAnsi="Calibri" w:eastAsia="宋体"/>
          <w:sz w:val="21"/>
        </w:rPr>
        <w:t>：积分器从 0 起步，直接闭环比斜坡切入更容易过冲/振荡。</w:t>
      </w:r>
    </w:p>
    <w:p/>
    <w:p>
      <w:pPr>
        <w:spacing w:before="120" w:after="120"/>
        <w:pBdr>
          <w:bottom w:val="single" w:sz="6" w:space="1" w:color="999999"/>
        </w:pBdr>
      </w:pPr>
    </w:p>
    <w:p/>
    <w:p>
      <w:pPr>
        <w:spacing w:before="200" w:after="120"/>
      </w:pPr>
      <w:r>
        <w:rPr>
          <w:rFonts w:ascii="Calibri" w:hAnsi="Calibri" w:eastAsia="宋体"/>
          <w:b/>
          <w:sz w:val="28"/>
        </w:rPr>
        <w:t>7. 缩尺方案 B：额定 ±200V/1kW（补设备）</w:t>
      </w:r>
    </w:p>
    <w:p/>
    <w:p>
      <w:pPr>
        <w:spacing w:before="40" w:after="80"/>
      </w:pPr>
      <w:r>
        <w:rPr>
          <w:rFonts w:ascii="Calibri" w:hAnsi="Calibri" w:eastAsia="宋体"/>
          <w:sz w:val="21"/>
        </w:rPr>
        <w:t>母线需 360–440V DC，两个方案：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before="20" w:after="20"/>
              <w:shd w:val="clear" w:fill="E8E8E8"/>
            </w:pPr>
            <w:r/>
            <w:r>
              <w:rPr>
                <w:rFonts w:ascii="Calibri" w:hAnsi="Calibri" w:eastAsia="宋体"/>
                <w:b/>
                <w:sz w:val="19"/>
              </w:rPr>
              <w:t>方案</w:t>
            </w:r>
          </w:p>
        </w:tc>
        <w:tc>
          <w:tcPr>
            <w:tcW w:type="dxa" w:w="2436"/>
          </w:tcPr>
          <w:p>
            <w:pPr>
              <w:spacing w:before="20" w:after="20"/>
              <w:shd w:val="clear" w:fill="E8E8E8"/>
            </w:pPr>
            <w:r/>
            <w:r>
              <w:rPr>
                <w:rFonts w:ascii="Calibri" w:hAnsi="Calibri" w:eastAsia="宋体"/>
                <w:b/>
                <w:sz w:val="19"/>
              </w:rPr>
              <w:t>构成</w:t>
            </w:r>
          </w:p>
        </w:tc>
        <w:tc>
          <w:tcPr>
            <w:tcW w:type="dxa" w:w="2436"/>
          </w:tcPr>
          <w:p>
            <w:pPr>
              <w:spacing w:before="20" w:after="20"/>
              <w:shd w:val="clear" w:fill="E8E8E8"/>
            </w:pPr>
            <w:r/>
            <w:r>
              <w:rPr>
                <w:rFonts w:ascii="Calibri" w:hAnsi="Calibri" w:eastAsia="宋体"/>
                <w:b/>
                <w:sz w:val="19"/>
              </w:rPr>
              <w:t>成本</w:t>
            </w:r>
          </w:p>
        </w:tc>
        <w:tc>
          <w:tcPr>
            <w:tcW w:type="dxa" w:w="2436"/>
          </w:tcPr>
          <w:p>
            <w:pPr>
              <w:spacing w:before="20" w:after="20"/>
              <w:shd w:val="clear" w:fill="E8E8E8"/>
            </w:pPr>
            <w:r/>
            <w:r>
              <w:rPr>
                <w:rFonts w:ascii="Calibri" w:hAnsi="Calibri" w:eastAsia="宋体"/>
                <w:b/>
                <w:sz w:val="19"/>
              </w:rPr>
              <w:t>备注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变流器组合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自耦调压器(2kW+) + 隔离变压器(2kW+) + 整流桥 + 母线电容(~470µF/450V)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低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实验室标配，注意先调压再上电，母线电容预充电阻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可调直流电源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400V/3A+ 可编程电源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中高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最省事，带回馈/保护</w:t>
            </w:r>
          </w:p>
        </w:tc>
      </w:tr>
    </w:tbl>
    <w:p>
      <w:pPr>
        <w:spacing w:after="80"/>
      </w:pPr>
    </w:p>
    <w:p/>
    <w:p>
      <w:pPr>
        <w:spacing w:before="40" w:after="80"/>
      </w:pPr>
      <w:r>
        <w:rPr>
          <w:rFonts w:ascii="Calibri" w:hAnsi="Calibri" w:eastAsia="宋体"/>
          <w:sz w:val="21"/>
        </w:rPr>
        <w:t>额定满载点：fs=fr=107kHz，每路 200V/2.5A/500W，Q=1.4。</w:t>
      </w:r>
    </w:p>
    <w:p/>
    <w:p>
      <w:pPr>
        <w:spacing w:before="120" w:after="120"/>
        <w:pBdr>
          <w:bottom w:val="single" w:sz="6" w:space="1" w:color="999999"/>
        </w:pBdr>
      </w:pPr>
    </w:p>
    <w:p/>
    <w:p>
      <w:pPr>
        <w:spacing w:before="200" w:after="120"/>
      </w:pPr>
      <w:r>
        <w:rPr>
          <w:rFonts w:ascii="Calibri" w:hAnsi="Calibri" w:eastAsia="宋体"/>
          <w:b/>
          <w:sz w:val="28"/>
        </w:rPr>
        <w:t>8. 逐步测试步骤</w:t>
      </w:r>
    </w:p>
    <w:p/>
    <w:p>
      <w:pPr>
        <w:spacing w:before="60" w:after="60"/>
        <w:ind w:left="340"/>
        <w:pBdr>
          <w:left w:val="single" w:sz="12" w:space="4" w:color="4472C4"/>
        </w:pBdr>
      </w:pPr>
      <w:r>
        <w:rPr>
          <w:rFonts w:ascii="Calibri" w:hAnsi="Calibri" w:eastAsia="宋体"/>
          <w:sz w:val="20"/>
        </w:rPr>
        <w:t>准备：60V 电源、每路对应负载电阻、示波器（Vds 对地测桥臂中点、Vout 纹波）、</w:t>
      </w:r>
    </w:p>
    <w:p>
      <w:pPr>
        <w:spacing w:before="60" w:after="60"/>
        <w:ind w:left="340"/>
        <w:pBdr>
          <w:left w:val="single" w:sz="12" w:space="4" w:color="4472C4"/>
        </w:pBdr>
      </w:pPr>
      <w:r>
        <w:rPr>
          <w:rFonts w:ascii="Calibri" w:hAnsi="Calibri" w:eastAsia="宋体"/>
          <w:sz w:val="20"/>
        </w:rPr>
        <w:t>电流钳。</w:t>
      </w:r>
      <w:r>
        <w:rPr>
          <w:rFonts w:ascii="Calibri" w:hAnsi="Calibri" w:eastAsia="宋体"/>
          <w:b/>
          <w:sz w:val="20"/>
        </w:rPr>
        <w:t>首次烧录前把 `LLC_TEST_MODE_OPENLOOP_SWEEP` 置 1</w:t>
      </w:r>
      <w:r>
        <w:rPr>
          <w:rFonts w:ascii="Calibri" w:hAnsi="Calibri" w:eastAsia="宋体"/>
          <w:sz w:val="20"/>
        </w:rPr>
        <w:t>。</w:t>
      </w:r>
    </w:p>
    <w:p/>
    <w:p>
      <w:pPr>
        <w:spacing w:before="160" w:after="80"/>
      </w:pPr>
      <w:r>
        <w:rPr>
          <w:rFonts w:ascii="Calibri" w:hAnsi="Calibri" w:eastAsia="宋体"/>
          <w:b/>
          <w:sz w:val="24"/>
        </w:rPr>
        <w:t>步骤 0：空载再确认（继承开环结果）</w:t>
      </w:r>
    </w:p>
    <w:p>
      <w:pPr>
        <w:spacing w:before="40" w:after="80"/>
      </w:pPr>
      <w:r>
        <w:rPr>
          <w:rFonts w:ascii="Calibri" w:hAnsi="Calibri" w:eastAsia="宋体"/>
          <w:sz w:val="21"/>
        </w:rPr>
        <w:t>- 烧录后不接负载，先合母线：OLED 应显示 V+≈V-≈0~28V（130kHz 预充），fs=130kHz。</w:t>
      </w:r>
    </w:p>
    <w:p/>
    <w:p>
      <w:pPr>
        <w:spacing w:before="160" w:after="80"/>
      </w:pPr>
      <w:r>
        <w:rPr>
          <w:rFonts w:ascii="Calibri" w:hAnsi="Calibri" w:eastAsia="宋体"/>
          <w:b/>
          <w:sz w:val="24"/>
        </w:rPr>
        <w:t>步骤 1：开环极性扫描（安全门，必须先过）</w:t>
      </w:r>
    </w:p>
    <w:p>
      <w:pPr>
        <w:spacing w:before="40" w:after="80"/>
      </w:pPr>
      <w:r>
        <w:rPr>
          <w:rFonts w:ascii="Calibri" w:hAnsi="Calibri" w:eastAsia="宋体"/>
          <w:sz w:val="21"/>
        </w:rPr>
        <w:t>- 宏 = 1 烧录。合母线 + 30Ω 负载。OLED 每 800ms 步进 130k→95kHz。</w:t>
      </w:r>
    </w:p>
    <w:p>
      <w:pPr>
        <w:spacing w:before="40" w:after="80"/>
      </w:pPr>
      <w:r>
        <w:rPr>
          <w:rFonts w:ascii="Calibri" w:hAnsi="Calibri" w:eastAsia="宋体"/>
          <w:sz w:val="21"/>
        </w:rPr>
        <w:t xml:space="preserve">- </w:t>
      </w:r>
      <w:r>
        <w:rPr>
          <w:rFonts w:ascii="Calibri" w:hAnsi="Calibri" w:eastAsia="宋体"/>
          <w:b/>
          <w:sz w:val="21"/>
        </w:rPr>
        <w:t>判据：V+ 随 fs 下降而上升（fs↑⇒Vout↓）</w:t>
      </w:r>
      <w:r>
        <w:rPr>
          <w:rFonts w:ascii="Calibri" w:hAnsi="Calibri" w:eastAsia="宋体"/>
          <w:sz w:val="21"/>
        </w:rPr>
        <w:t>，即 K_f&lt;0，采样极性正确。</w:t>
      </w:r>
    </w:p>
    <w:p>
      <w:pPr>
        <w:spacing w:before="40" w:after="80"/>
      </w:pPr>
      <w:r>
        <w:rPr>
          <w:rFonts w:ascii="Calibri" w:hAnsi="Calibri" w:eastAsia="宋体"/>
          <w:sz w:val="21"/>
        </w:rPr>
        <w:t>- 若方向相反：采样为同相（</w:t>
      </w:r>
      <w:r>
        <w:rPr>
          <w:rFonts w:ascii="Consolas" w:hAnsi="Consolas" w:eastAsia="Consolas"/>
          <w:sz w:val="21"/>
        </w:rPr>
        <w:t>voltage_sample.c</w:t>
      </w:r>
      <w:r>
        <w:rPr>
          <w:rFonts w:ascii="Calibri" w:hAnsi="Calibri" w:eastAsia="宋体"/>
          <w:sz w:val="21"/>
        </w:rPr>
        <w:t xml:space="preserve"> 反相公式与板子不符），</w:t>
      </w:r>
      <w:r>
        <w:rPr>
          <w:rFonts w:ascii="Calibri" w:hAnsi="Calibri" w:eastAsia="宋体"/>
          <w:b/>
          <w:sz w:val="21"/>
        </w:rPr>
        <w:t>先修极性再闭环</w:t>
      </w:r>
      <w:r>
        <w:rPr>
          <w:rFonts w:ascii="Calibri" w:hAnsi="Calibri" w:eastAsia="宋体"/>
          <w:sz w:val="21"/>
        </w:rPr>
        <w:t>。</w:t>
      </w:r>
    </w:p>
    <w:p>
      <w:pPr>
        <w:spacing w:before="40" w:after="80"/>
      </w:pPr>
      <w:r>
        <w:rPr>
          <w:rFonts w:ascii="Calibri" w:hAnsi="Calibri" w:eastAsia="宋体"/>
          <w:sz w:val="21"/>
        </w:rPr>
        <w:t>- 通过后：把宏置 0，重编译烧录。</w:t>
      </w:r>
    </w:p>
    <w:p/>
    <w:p>
      <w:pPr>
        <w:spacing w:before="160" w:after="80"/>
      </w:pPr>
      <w:r>
        <w:rPr>
          <w:rFonts w:ascii="Calibri" w:hAnsi="Calibri" w:eastAsia="宋体"/>
          <w:b/>
          <w:sz w:val="24"/>
        </w:rPr>
        <w:t>步骤 2：软启动 + 闭环稳压（30Ω 负载）</w:t>
      </w:r>
    </w:p>
    <w:p>
      <w:pPr>
        <w:spacing w:before="40" w:after="80"/>
      </w:pPr>
      <w:r>
        <w:rPr>
          <w:rFonts w:ascii="Calibri" w:hAnsi="Calibri" w:eastAsia="宋体"/>
          <w:sz w:val="21"/>
        </w:rPr>
        <w:t>- 合母线（2 秒窗口内）→ 自动软启动 → 闭环。</w:t>
      </w:r>
    </w:p>
    <w:p>
      <w:pPr>
        <w:spacing w:before="40" w:after="80"/>
      </w:pPr>
      <w:r>
        <w:rPr>
          <w:rFonts w:ascii="Calibri" w:hAnsi="Calibri" w:eastAsia="宋体"/>
          <w:sz w:val="21"/>
        </w:rPr>
        <w:t>- 判据：输出平滑升至 30V 无过冲；OLED 显示 fs=xxxkHz（应在 107kHz 附近）。</w:t>
      </w:r>
    </w:p>
    <w:p>
      <w:pPr>
        <w:spacing w:before="40" w:after="80"/>
      </w:pPr>
      <w:r>
        <w:rPr>
          <w:rFonts w:ascii="Calibri" w:hAnsi="Calibri" w:eastAsia="宋体"/>
          <w:sz w:val="21"/>
        </w:rPr>
        <w:t>- 异常→查 OLED：</w:t>
      </w:r>
      <w:r>
        <w:rPr>
          <w:rFonts w:ascii="Consolas" w:hAnsi="Consolas" w:eastAsia="Consolas"/>
          <w:sz w:val="21"/>
        </w:rPr>
        <w:t>FAULT OC</w:t>
      </w:r>
      <w:r>
        <w:rPr>
          <w:rFonts w:ascii="Calibri" w:hAnsi="Calibri" w:eastAsia="宋体"/>
          <w:sz w:val="21"/>
        </w:rPr>
        <w:t>（过流）、fs 撞 95k/130k 上限（增益不够/振荡）。</w:t>
      </w:r>
    </w:p>
    <w:p/>
    <w:p>
      <w:pPr>
        <w:spacing w:before="160" w:after="80"/>
      </w:pPr>
      <w:r>
        <w:rPr>
          <w:rFonts w:ascii="Calibri" w:hAnsi="Calibri" w:eastAsia="宋体"/>
          <w:b/>
          <w:sz w:val="24"/>
        </w:rPr>
        <w:t>步骤 3：负载阶跃（120W → 验证动态）</w:t>
      </w:r>
    </w:p>
    <w:p>
      <w:pPr>
        <w:spacing w:before="40" w:after="80"/>
      </w:pPr>
      <w:r>
        <w:rPr>
          <w:rFonts w:ascii="Calibri" w:hAnsi="Calibri" w:eastAsia="宋体"/>
          <w:sz w:val="21"/>
        </w:rPr>
        <w:t>- 15Ω 负载，手动切 30Ω↔15Ω 或加电子负载，观察 Vout 回落与 fs 跟随。</w:t>
      </w:r>
    </w:p>
    <w:p>
      <w:pPr>
        <w:spacing w:before="40" w:after="80"/>
      </w:pPr>
      <w:r>
        <w:rPr>
          <w:rFonts w:ascii="Calibri" w:hAnsi="Calibri" w:eastAsia="宋体"/>
          <w:sz w:val="21"/>
        </w:rPr>
        <w:t>- 判据：电压偏差小、ms 级恢复、不振荡。</w:t>
      </w:r>
    </w:p>
    <w:p/>
    <w:p>
      <w:pPr>
        <w:spacing w:before="160" w:after="80"/>
      </w:pPr>
      <w:r>
        <w:rPr>
          <w:rFonts w:ascii="Calibri" w:hAnsi="Calibri" w:eastAsia="宋体"/>
          <w:b/>
          <w:sz w:val="24"/>
        </w:rPr>
        <w:t>步骤 4：过流保护（可选，验证 FAULT）</w:t>
      </w:r>
    </w:p>
    <w:p>
      <w:pPr>
        <w:spacing w:before="40" w:after="80"/>
      </w:pPr>
      <w:r>
        <w:rPr>
          <w:rFonts w:ascii="Calibri" w:hAnsi="Calibri" w:eastAsia="宋体"/>
          <w:sz w:val="21"/>
        </w:rPr>
        <w:t xml:space="preserve">- 短接一路输出（或降低阈值到低于当前电流），确认触发 </w:t>
      </w:r>
      <w:r>
        <w:rPr>
          <w:rFonts w:ascii="Consolas" w:hAnsi="Consolas" w:eastAsia="Consolas"/>
          <w:sz w:val="21"/>
        </w:rPr>
        <w:t>FAULT OC</w:t>
      </w:r>
      <w:r>
        <w:rPr>
          <w:rFonts w:ascii="Calibri" w:hAnsi="Calibri" w:eastAsia="宋体"/>
          <w:sz w:val="21"/>
        </w:rPr>
        <w:t xml:space="preserve"> 并停功率级。</w:t>
      </w:r>
    </w:p>
    <w:p/>
    <w:p>
      <w:pPr>
        <w:spacing w:before="160" w:after="80"/>
      </w:pPr>
      <w:r>
        <w:rPr>
          <w:rFonts w:ascii="Calibri" w:hAnsi="Calibri" w:eastAsia="宋体"/>
          <w:b/>
          <w:sz w:val="24"/>
        </w:rPr>
        <w:t>步骤 5（进阶）：最大功率 250W</w:t>
      </w:r>
    </w:p>
    <w:p>
      <w:pPr>
        <w:spacing w:before="40" w:after="80"/>
      </w:pPr>
      <w:r>
        <w:rPr>
          <w:rFonts w:ascii="Calibri" w:hAnsi="Calibri" w:eastAsia="宋体"/>
          <w:sz w:val="21"/>
        </w:rPr>
        <w:t xml:space="preserve">- 7Ω 负载 + </w:t>
      </w:r>
      <w:r>
        <w:rPr>
          <w:rFonts w:ascii="Consolas" w:hAnsi="Consolas" w:eastAsia="Consolas"/>
          <w:sz w:val="21"/>
        </w:rPr>
        <w:t>LC_OC_THRESH_A=5.0A</w:t>
      </w:r>
      <w:r>
        <w:rPr>
          <w:rFonts w:ascii="Calibri" w:hAnsi="Calibri" w:eastAsia="宋体"/>
          <w:sz w:val="21"/>
        </w:rPr>
        <w:t xml:space="preserve"> 重编译。短时运行观察发热与稳压，勿长时间满载。</w:t>
      </w:r>
    </w:p>
    <w:p/>
    <w:p>
      <w:pPr>
        <w:spacing w:before="120" w:after="120"/>
        <w:pBdr>
          <w:bottom w:val="single" w:sz="6" w:space="1" w:color="999999"/>
        </w:pBdr>
      </w:pPr>
    </w:p>
    <w:p/>
    <w:p>
      <w:pPr>
        <w:spacing w:before="200" w:after="120"/>
      </w:pPr>
      <w:r>
        <w:rPr>
          <w:rFonts w:ascii="Calibri" w:hAnsi="Calibri" w:eastAsia="宋体"/>
          <w:b/>
          <w:sz w:val="28"/>
        </w:rPr>
        <w:t>9. 风险与注意事项</w:t>
      </w:r>
    </w:p>
    <w:p/>
    <w:p>
      <w:pPr>
        <w:spacing w:before="40" w:after="80"/>
      </w:pPr>
      <w:r>
        <w:rPr>
          <w:rFonts w:ascii="Calibri" w:hAnsi="Calibri" w:eastAsia="宋体"/>
          <w:sz w:val="21"/>
        </w:rPr>
        <w:t xml:space="preserve">1. </w:t>
      </w:r>
      <w:r>
        <w:rPr>
          <w:rFonts w:ascii="Calibri" w:hAnsi="Calibri" w:eastAsia="宋体"/>
          <w:b/>
          <w:sz w:val="21"/>
        </w:rPr>
        <w:t>极性未验证前严禁闭环</w:t>
      </w:r>
      <w:r>
        <w:rPr>
          <w:rFonts w:ascii="Calibri" w:hAnsi="Calibri" w:eastAsia="宋体"/>
          <w:sz w:val="21"/>
        </w:rPr>
        <w:t>——采样反相会让环路变正反馈直接打爆；</w:t>
      </w:r>
    </w:p>
    <w:p>
      <w:pPr>
        <w:spacing w:before="40" w:after="80"/>
      </w:pPr>
      <w:r>
        <w:rPr>
          <w:rFonts w:ascii="Calibri" w:hAnsi="Calibri" w:eastAsia="宋体"/>
          <w:sz w:val="21"/>
        </w:rPr>
        <w:t>2. 7Ω 档谐振腔应力大，短时运行，注意温度；</w:t>
      </w:r>
    </w:p>
    <w:p>
      <w:pPr>
        <w:spacing w:before="40" w:after="80"/>
      </w:pPr>
      <w:r>
        <w:rPr>
          <w:rFonts w:ascii="Calibri" w:hAnsi="Calibri" w:eastAsia="宋体"/>
          <w:sz w:val="21"/>
        </w:rPr>
        <w:t xml:space="preserve">3. 重载振荡优先降 </w:t>
      </w:r>
      <w:r>
        <w:rPr>
          <w:rFonts w:ascii="Consolas" w:hAnsi="Consolas" w:eastAsia="Consolas"/>
          <w:sz w:val="21"/>
        </w:rPr>
        <w:t>LC_K_GAIN_SCALE</w:t>
      </w:r>
      <w:r>
        <w:rPr>
          <w:rFonts w:ascii="Calibri" w:hAnsi="Calibri" w:eastAsia="宋体"/>
          <w:sz w:val="21"/>
        </w:rPr>
        <w:t>；</w:t>
      </w:r>
    </w:p>
    <w:p>
      <w:pPr>
        <w:spacing w:before="40" w:after="80"/>
      </w:pPr>
      <w:r>
        <w:rPr>
          <w:rFonts w:ascii="Calibri" w:hAnsi="Calibri" w:eastAsia="宋体"/>
          <w:sz w:val="21"/>
        </w:rPr>
        <w:t>4. 60V 电源只有 5A，电流上限是天然的额外保护层，别绕过它；</w:t>
      </w:r>
    </w:p>
    <w:p>
      <w:pPr>
        <w:spacing w:before="40" w:after="80"/>
      </w:pPr>
      <w:r>
        <w:rPr>
          <w:rFonts w:ascii="Calibri" w:hAnsi="Calibri" w:eastAsia="宋体"/>
          <w:sz w:val="21"/>
        </w:rPr>
        <w:t>5. 额定 400V 测试前，把增益/阈值/vref 全部切回额定值（§3.4 表）。</w:t>
      </w:r>
    </w:p>
    <w:p/>
    <w:p>
      <w:pPr>
        <w:spacing w:before="120" w:after="120"/>
        <w:pBdr>
          <w:bottom w:val="single" w:sz="6" w:space="1" w:color="999999"/>
        </w:pBdr>
      </w:pPr>
    </w:p>
    <w:p/>
    <w:p>
      <w:pPr>
        <w:spacing w:before="200" w:after="120"/>
      </w:pPr>
      <w:r>
        <w:rPr>
          <w:rFonts w:ascii="Calibri" w:hAnsi="Calibri" w:eastAsia="宋体"/>
          <w:b/>
          <w:sz w:val="28"/>
        </w:rPr>
        <w:t>附：本次固件交付</w:t>
      </w:r>
    </w:p>
    <w:p/>
    <w:p>
      <w:pPr>
        <w:spacing w:before="40" w:after="80"/>
      </w:pPr>
      <w:r>
        <w:rPr>
          <w:rFonts w:ascii="Calibri" w:hAnsi="Calibri" w:eastAsia="宋体"/>
          <w:sz w:val="21"/>
        </w:rPr>
        <w:t>- 工程：</w:t>
      </w:r>
      <w:r>
        <w:rPr>
          <w:rFonts w:ascii="Consolas" w:hAnsi="Consolas" w:eastAsia="Consolas"/>
          <w:sz w:val="21"/>
        </w:rPr>
        <w:t>D:\桌面\超级档案\voltage_sampling</w:t>
      </w:r>
      <w:r>
        <w:rPr>
          <w:rFonts w:ascii="Calibri" w:hAnsi="Calibri" w:eastAsia="宋体"/>
          <w:sz w:val="21"/>
        </w:rPr>
        <w:t xml:space="preserve">（已改，含新增 </w:t>
      </w:r>
      <w:r>
        <w:rPr>
          <w:rFonts w:ascii="Consolas" w:hAnsi="Consolas" w:eastAsia="Consolas"/>
          <w:sz w:val="21"/>
        </w:rPr>
        <w:t>llc_ctrl.{c,h}</w:t>
      </w:r>
      <w:r>
        <w:rPr>
          <w:rFonts w:ascii="Calibri" w:hAnsi="Calibri" w:eastAsia="宋体"/>
          <w:sz w:val="21"/>
        </w:rPr>
        <w:t>）</w:t>
      </w:r>
    </w:p>
    <w:p>
      <w:pPr>
        <w:spacing w:before="40" w:after="80"/>
      </w:pPr>
      <w:r>
        <w:rPr>
          <w:rFonts w:ascii="Calibri" w:hAnsi="Calibri" w:eastAsia="宋体"/>
          <w:sz w:val="21"/>
        </w:rPr>
        <w:t>- 备份：</w:t>
      </w:r>
      <w:r>
        <w:rPr>
          <w:rFonts w:ascii="Consolas" w:hAnsi="Consolas" w:eastAsia="Consolas"/>
          <w:sz w:val="21"/>
        </w:rPr>
        <w:t>D:\桌面\超级档案\voltage_sampling_BACKUP_openloop</w:t>
      </w:r>
      <w:r>
        <w:rPr>
          <w:rFonts w:ascii="Calibri" w:hAnsi="Calibri" w:eastAsia="宋体"/>
          <w:sz w:val="21"/>
        </w:rPr>
        <w:t>（改前开环版）</w:t>
      </w:r>
    </w:p>
    <w:p>
      <w:pPr>
        <w:spacing w:before="40" w:after="80"/>
      </w:pPr>
      <w:r>
        <w:rPr>
          <w:rFonts w:ascii="Calibri" w:hAnsi="Calibri" w:eastAsia="宋体"/>
          <w:sz w:val="21"/>
        </w:rPr>
        <w:t>- 编译：Keil UV4 命令行通过，</w:t>
      </w:r>
      <w:r>
        <w:rPr>
          <w:rFonts w:ascii="Consolas" w:hAnsi="Consolas" w:eastAsia="Consolas"/>
          <w:sz w:val="21"/>
        </w:rPr>
        <w:t>output/voltage_sampling.hex</w:t>
      </w:r>
      <w:r>
        <w:rPr>
          <w:rFonts w:ascii="Calibri" w:hAnsi="Calibri" w:eastAsia="宋体"/>
          <w:sz w:val="21"/>
        </w:rPr>
        <w:t xml:space="preserve"> 已生成（0 错 0 警）</w:t>
      </w:r>
    </w:p>
    <w:p/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