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D2044A" w14:textId="2FBD85FB" w:rsidR="00313714" w:rsidRDefault="00186D5D" w:rsidP="00CE3A09">
      <w:pPr>
        <w:pStyle w:val="a5"/>
        <w:outlineLvl w:val="9"/>
      </w:pPr>
      <w:proofErr w:type="gramStart"/>
      <w:r>
        <w:rPr>
          <w:rFonts w:hint="eastAsia"/>
        </w:rPr>
        <w:t>點構式</w:t>
      </w:r>
      <w:proofErr w:type="gramEnd"/>
      <w:r>
        <w:rPr>
          <w:rFonts w:hint="eastAsia"/>
        </w:rPr>
        <w:t>向量繪圖系統</w:t>
      </w:r>
    </w:p>
    <w:p w14:paraId="1E0E0FD5" w14:textId="77777777" w:rsidR="00F76D0F" w:rsidRDefault="00000000">
      <w:pPr>
        <w:pStyle w:val="a8"/>
      </w:pPr>
      <w:r>
        <w:t>系所／資訊工程學系</w:t>
      </w:r>
    </w:p>
    <w:p w14:paraId="1C821D79" w14:textId="41A9D6D4" w:rsidR="00F76D0F" w:rsidRDefault="00000000">
      <w:pPr>
        <w:pStyle w:val="a8"/>
      </w:pPr>
      <w:r>
        <w:t>指導老師</w:t>
      </w:r>
      <w:r>
        <w:rPr>
          <w:rStyle w:val="14"/>
          <w:kern w:val="0"/>
        </w:rPr>
        <w:t>／</w:t>
      </w:r>
      <w:r w:rsidR="00D63F28">
        <w:rPr>
          <w:rStyle w:val="14"/>
          <w:rFonts w:ascii="標楷體" w:hAnsi="標楷體" w:hint="eastAsia"/>
        </w:rPr>
        <w:t>無</w:t>
      </w:r>
    </w:p>
    <w:p w14:paraId="2DA57524" w14:textId="77777777" w:rsidR="00CE3A09" w:rsidRDefault="00000000" w:rsidP="00CE3A09">
      <w:pPr>
        <w:pStyle w:val="a8"/>
      </w:pPr>
      <w:r>
        <w:t>組員／</w:t>
      </w:r>
      <w:r w:rsidR="00186D5D">
        <w:rPr>
          <w:rFonts w:hint="eastAsia"/>
        </w:rPr>
        <w:t>周孝倫</w:t>
      </w:r>
    </w:p>
    <w:p w14:paraId="6EDE5116" w14:textId="77777777" w:rsidR="00CE3A09" w:rsidRDefault="00CE3A09" w:rsidP="00CE3A09">
      <w:pPr>
        <w:pStyle w:val="a8"/>
      </w:pPr>
    </w:p>
    <w:p w14:paraId="79A27129" w14:textId="14C9CA59" w:rsidR="00CE3A09" w:rsidRDefault="00CE3A09" w:rsidP="00CE3A09">
      <w:pPr>
        <w:pStyle w:val="a8"/>
        <w:sectPr w:rsidR="00CE3A09" w:rsidSect="00CE3A09">
          <w:headerReference w:type="default" r:id="rId8"/>
          <w:footerReference w:type="default" r:id="rId9"/>
          <w:pgSz w:w="11906" w:h="16838"/>
          <w:pgMar w:top="284" w:right="282" w:bottom="284" w:left="284" w:header="288" w:footer="992" w:gutter="0"/>
          <w:cols w:space="720"/>
          <w:docGrid w:type="linesAndChars" w:linePitch="317"/>
        </w:sectPr>
      </w:pPr>
    </w:p>
    <w:p w14:paraId="523E9D63" w14:textId="6E969971" w:rsidR="00313714" w:rsidRDefault="00186D5D" w:rsidP="00CE3A09">
      <w:pPr>
        <w:pStyle w:val="a9"/>
        <w:ind w:firstLine="480"/>
      </w:pPr>
      <w:r>
        <w:rPr>
          <w:rFonts w:hint="eastAsia"/>
        </w:rPr>
        <w:t>現今的向量繪圖，大多是基於函數的形狀所構成，較不強調形狀與點之間的關係，本專案旨在嘗試一種全新的繪圖邏輯，以點為核心，函數為輔助構成物件的形狀</w:t>
      </w:r>
      <w:r w:rsidR="008A575B">
        <w:rPr>
          <w:rFonts w:hint="eastAsia"/>
        </w:rPr>
        <w:t>。</w:t>
      </w:r>
    </w:p>
    <w:p w14:paraId="1F4790ED" w14:textId="67D196E4" w:rsidR="00313714" w:rsidRDefault="00186D5D" w:rsidP="00313714">
      <w:pPr>
        <w:pStyle w:val="a9"/>
        <w:ind w:firstLine="0"/>
      </w:pPr>
      <w:r>
        <w:tab/>
      </w:r>
      <w:r>
        <w:rPr>
          <w:rFonts w:hint="eastAsia"/>
        </w:rPr>
        <w:t>本繪圖邏輯系統將點作為一個形狀的根基，其中點分為動態點（</w:t>
      </w:r>
      <w:r>
        <w:rPr>
          <w:rFonts w:hint="eastAsia"/>
        </w:rPr>
        <w:t>dynamic point</w:t>
      </w:r>
      <w:r>
        <w:rPr>
          <w:rFonts w:hint="eastAsia"/>
        </w:rPr>
        <w:t>）與靜態點（</w:t>
      </w:r>
      <w:r>
        <w:rPr>
          <w:rFonts w:hint="eastAsia"/>
        </w:rPr>
        <w:t>static point</w:t>
      </w:r>
      <w:r>
        <w:rPr>
          <w:rFonts w:hint="eastAsia"/>
        </w:rPr>
        <w:t>），動態點在繪圖邏輯中只被引用，不被改變，可以藉由動態點的位置作為函數的變數輸出形狀，是經典形狀的基本構成元素，如多邊形、貝茲曲線、貝茲曲線構成面、折線等等；靜態點則在繪圖邏輯中被設置參數，可作為整體形狀的外框，可用於做出始化的</w:t>
      </w:r>
      <w:proofErr w:type="gramStart"/>
      <w:r>
        <w:rPr>
          <w:rFonts w:hint="eastAsia"/>
        </w:rPr>
        <w:t>凸</w:t>
      </w:r>
      <w:proofErr w:type="gramEnd"/>
      <w:r>
        <w:rPr>
          <w:rFonts w:hint="eastAsia"/>
        </w:rPr>
        <w:t>包運算、相機聚焦參考系、中心位置標記錨點</w:t>
      </w:r>
      <w:r w:rsidR="008A575B">
        <w:rPr>
          <w:rFonts w:hint="eastAsia"/>
        </w:rPr>
        <w:t>等。</w:t>
      </w:r>
    </w:p>
    <w:p w14:paraId="2D2B6F1B" w14:textId="3BC13F4E" w:rsidR="00AA560B" w:rsidRDefault="008A575B" w:rsidP="00313714">
      <w:pPr>
        <w:pStyle w:val="a9"/>
        <w:ind w:firstLine="0"/>
      </w:pPr>
      <w:r>
        <w:tab/>
      </w:r>
      <w:r>
        <w:rPr>
          <w:rFonts w:hint="eastAsia"/>
        </w:rPr>
        <w:t>本繪圖邏輯以基於</w:t>
      </w:r>
      <w:r>
        <w:rPr>
          <w:rFonts w:hint="eastAsia"/>
        </w:rPr>
        <w:t>Java  Swing</w:t>
      </w:r>
      <w:r>
        <w:rPr>
          <w:rFonts w:hint="eastAsia"/>
        </w:rPr>
        <w:t>框架，設計之繪圖平台實現，名為</w:t>
      </w:r>
      <w:r w:rsidR="00CE3A09" w:rsidRPr="00CE3A09">
        <w:rPr>
          <w:rFonts w:hint="eastAsia"/>
        </w:rPr>
        <w:t>「</w:t>
      </w:r>
      <w:r>
        <w:rPr>
          <w:rFonts w:hint="eastAsia"/>
        </w:rPr>
        <w:t>P</w:t>
      </w:r>
      <w:r>
        <w:t>a</w:t>
      </w:r>
      <w:r>
        <w:rPr>
          <w:rFonts w:hint="eastAsia"/>
        </w:rPr>
        <w:t>inter</w:t>
      </w:r>
      <w:r w:rsidR="00CE3A09" w:rsidRPr="00CE3A09">
        <w:rPr>
          <w:rFonts w:hint="eastAsia"/>
        </w:rPr>
        <w:t>」</w:t>
      </w:r>
      <w:r>
        <w:rPr>
          <w:rFonts w:hint="eastAsia"/>
        </w:rPr>
        <w:t>，其中以</w:t>
      </w:r>
      <w:r>
        <w:rPr>
          <w:rFonts w:hint="eastAsia"/>
        </w:rPr>
        <w:t>Scene</w:t>
      </w:r>
      <w:r>
        <w:rPr>
          <w:rFonts w:hint="eastAsia"/>
        </w:rPr>
        <w:t>類別作為整體系統的平台，提供一般應用模式以及</w:t>
      </w:r>
      <w:r w:rsidR="00AA560B">
        <w:rPr>
          <w:rFonts w:hint="eastAsia"/>
        </w:rPr>
        <w:t>檢視</w:t>
      </w:r>
      <w:r>
        <w:rPr>
          <w:rFonts w:hint="eastAsia"/>
        </w:rPr>
        <w:t>模式，兩種開啟的入口</w:t>
      </w:r>
      <w:r w:rsidR="00AA560B">
        <w:rPr>
          <w:rFonts w:hint="eastAsia"/>
        </w:rPr>
        <w:t>。</w:t>
      </w:r>
    </w:p>
    <w:p w14:paraId="350823B0" w14:textId="2A86E3C7" w:rsidR="006E24A4" w:rsidRDefault="00CE3A09" w:rsidP="00CE3A09">
      <w:pPr>
        <w:pStyle w:val="a9"/>
        <w:ind w:firstLine="0"/>
      </w:pPr>
      <w:r w:rsidRPr="00CE3A09">
        <w:rPr>
          <w:rFonts w:hint="eastAsia"/>
        </w:rPr>
        <w:t>「</w:t>
      </w:r>
      <w:proofErr w:type="spellStart"/>
      <w:r w:rsidR="008A575B">
        <w:rPr>
          <w:rFonts w:hint="eastAsia"/>
        </w:rPr>
        <w:t>ExportLoad</w:t>
      </w:r>
      <w:r w:rsidR="00AA560B">
        <w:rPr>
          <w:rFonts w:hint="eastAsia"/>
        </w:rPr>
        <w:t>System</w:t>
      </w:r>
      <w:proofErr w:type="spellEnd"/>
      <w:r w:rsidRPr="00CE3A09">
        <w:rPr>
          <w:rFonts w:hint="eastAsia"/>
        </w:rPr>
        <w:t>」</w:t>
      </w:r>
      <w:r w:rsidR="00AA560B">
        <w:rPr>
          <w:rFonts w:hint="eastAsia"/>
        </w:rPr>
        <w:t>則</w:t>
      </w:r>
      <w:r w:rsidR="008A575B">
        <w:rPr>
          <w:rFonts w:hint="eastAsia"/>
        </w:rPr>
        <w:t>提供為此架構設計獨立的檔案協定格式，並支援檔案的輸入及自訂附檔名</w:t>
      </w:r>
      <w:r w:rsidRPr="00CE3A09">
        <w:rPr>
          <w:rFonts w:hint="eastAsia"/>
        </w:rPr>
        <w:t>「</w:t>
      </w:r>
      <w:r w:rsidR="008A575B">
        <w:rPr>
          <w:rFonts w:hint="eastAsia"/>
        </w:rPr>
        <w:t>.</w:t>
      </w:r>
      <w:proofErr w:type="spellStart"/>
      <w:r w:rsidR="008A575B">
        <w:rPr>
          <w:rFonts w:hint="eastAsia"/>
        </w:rPr>
        <w:t>vecf</w:t>
      </w:r>
      <w:proofErr w:type="spellEnd"/>
      <w:r w:rsidRPr="00CE3A09">
        <w:rPr>
          <w:rFonts w:hint="eastAsia"/>
        </w:rPr>
        <w:t>」</w:t>
      </w:r>
      <w:r w:rsidR="008A575B">
        <w:rPr>
          <w:rFonts w:hint="eastAsia"/>
        </w:rPr>
        <w:t>輸出</w:t>
      </w:r>
      <w:r w:rsidR="006E24A4">
        <w:rPr>
          <w:rFonts w:hint="eastAsia"/>
        </w:rPr>
        <w:t>，如圖</w:t>
      </w:r>
      <w:r w:rsidR="00524A76">
        <w:rPr>
          <w:rFonts w:hint="eastAsia"/>
        </w:rPr>
        <w:t>1</w:t>
      </w:r>
      <w:r w:rsidR="008A575B">
        <w:rPr>
          <w:rFonts w:hint="eastAsia"/>
        </w:rPr>
        <w:t>。</w:t>
      </w:r>
    </w:p>
    <w:p w14:paraId="7A33110C" w14:textId="142201F5" w:rsidR="00CE3A09" w:rsidRDefault="008A575B" w:rsidP="00CE3A09">
      <w:pPr>
        <w:pStyle w:val="a9"/>
        <w:ind w:firstLine="480"/>
      </w:pPr>
      <w:r>
        <w:rPr>
          <w:rFonts w:hint="eastAsia"/>
        </w:rPr>
        <w:t>本程式具備多作業系統的運作，支援</w:t>
      </w:r>
      <w:r>
        <w:rPr>
          <w:rFonts w:hint="eastAsia"/>
        </w:rPr>
        <w:t>Linux Ubuntu</w:t>
      </w:r>
      <w:r>
        <w:rPr>
          <w:rFonts w:hint="eastAsia"/>
        </w:rPr>
        <w:t>以及</w:t>
      </w:r>
      <w:r>
        <w:rPr>
          <w:rFonts w:hint="eastAsia"/>
        </w:rPr>
        <w:t>Windows</w:t>
      </w:r>
      <w:r>
        <w:rPr>
          <w:rFonts w:hint="eastAsia"/>
        </w:rPr>
        <w:t>，以及具備</w:t>
      </w:r>
      <w:r>
        <w:rPr>
          <w:rFonts w:hint="eastAsia"/>
        </w:rPr>
        <w:t>Java JDK</w:t>
      </w:r>
      <w:r w:rsidR="00524A76">
        <w:rPr>
          <w:rFonts w:hint="eastAsia"/>
        </w:rPr>
        <w:t>-</w:t>
      </w:r>
      <w:r>
        <w:rPr>
          <w:rFonts w:hint="eastAsia"/>
        </w:rPr>
        <w:t>25</w:t>
      </w:r>
      <w:r>
        <w:rPr>
          <w:rFonts w:hint="eastAsia"/>
        </w:rPr>
        <w:t>環境之平台使用，並</w:t>
      </w:r>
      <w:r w:rsidR="006A6F3A">
        <w:rPr>
          <w:rFonts w:hint="eastAsia"/>
        </w:rPr>
        <w:t>使用</w:t>
      </w:r>
      <w:r w:rsidR="006A6F3A">
        <w:rPr>
          <w:rFonts w:hint="eastAsia"/>
        </w:rPr>
        <w:t>J</w:t>
      </w:r>
      <w:r w:rsidR="006A6F3A">
        <w:t>a</w:t>
      </w:r>
      <w:r w:rsidR="006A6F3A">
        <w:rPr>
          <w:rFonts w:hint="eastAsia"/>
        </w:rPr>
        <w:t>va</w:t>
      </w:r>
      <w:r w:rsidR="006A6F3A">
        <w:rPr>
          <w:rFonts w:hint="eastAsia"/>
        </w:rPr>
        <w:t>撰寫程式，</w:t>
      </w:r>
      <w:r>
        <w:rPr>
          <w:rFonts w:hint="eastAsia"/>
        </w:rPr>
        <w:t>確保每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平台同一版本之間毫無任何差異</w:t>
      </w:r>
      <w:r w:rsidR="006A6F3A">
        <w:rPr>
          <w:rFonts w:hint="eastAsia"/>
        </w:rPr>
        <w:t>。</w:t>
      </w:r>
    </w:p>
    <w:p w14:paraId="7B02028F" w14:textId="17291C2A" w:rsidR="00CE3A09" w:rsidRDefault="006A6F3A" w:rsidP="00CE3A09">
      <w:pPr>
        <w:pStyle w:val="a9"/>
        <w:ind w:firstLine="0"/>
      </w:pPr>
      <w:r>
        <w:rPr>
          <w:rFonts w:hint="eastAsia"/>
        </w:rPr>
        <w:t>在平台的</w:t>
      </w:r>
      <w:r>
        <w:rPr>
          <w:rFonts w:hint="eastAsia"/>
        </w:rPr>
        <w:t>UI/UX</w:t>
      </w:r>
      <w:r>
        <w:rPr>
          <w:rFonts w:hint="eastAsia"/>
        </w:rPr>
        <w:t>設計中，引用了各式快捷鍵的設計、直覺操作的圖層管理與工具列，提高使用者上</w:t>
      </w:r>
    </w:p>
    <w:p w14:paraId="5BD83F73" w14:textId="77B1CC92" w:rsidR="00313714" w:rsidRDefault="006A6F3A" w:rsidP="00AA560B">
      <w:pPr>
        <w:pStyle w:val="a9"/>
        <w:ind w:firstLine="0"/>
      </w:pPr>
      <w:r>
        <w:rPr>
          <w:rFonts w:hint="eastAsia"/>
        </w:rPr>
        <w:t>手的速度，並具備詳細的</w:t>
      </w:r>
      <w:r w:rsidRPr="006A6F3A">
        <w:rPr>
          <w:rFonts w:hint="eastAsia"/>
        </w:rPr>
        <w:t xml:space="preserve"> </w:t>
      </w:r>
      <w:r>
        <w:rPr>
          <w:rFonts w:hint="eastAsia"/>
        </w:rPr>
        <w:t>readme</w:t>
      </w:r>
      <w:r>
        <w:rPr>
          <w:rFonts w:hint="eastAsia"/>
        </w:rPr>
        <w:t>檔案以及清晰的物件導向原則與明確的設計結構以及必要的</w:t>
      </w:r>
      <w:r>
        <w:rPr>
          <w:rFonts w:hint="eastAsia"/>
        </w:rPr>
        <w:t>API</w:t>
      </w:r>
      <w:r w:rsidR="00524A76">
        <w:rPr>
          <w:rFonts w:hint="eastAsia"/>
        </w:rPr>
        <w:t>接</w:t>
      </w:r>
      <w:r>
        <w:rPr>
          <w:rFonts w:hint="eastAsia"/>
        </w:rPr>
        <w:t>口</w:t>
      </w:r>
      <w:r w:rsidR="00313714">
        <w:rPr>
          <w:rFonts w:hint="eastAsia"/>
        </w:rPr>
        <w:t>，如圖</w:t>
      </w:r>
      <w:r w:rsidR="00313714">
        <w:rPr>
          <w:rFonts w:hint="eastAsia"/>
        </w:rPr>
        <w:t>2</w:t>
      </w:r>
      <w:r w:rsidR="00313714">
        <w:rPr>
          <w:rFonts w:hint="eastAsia"/>
        </w:rPr>
        <w:t>。</w:t>
      </w:r>
    </w:p>
    <w:p w14:paraId="0BE3FB26" w14:textId="23FA7E9E" w:rsidR="00313714" w:rsidRDefault="00524A76" w:rsidP="00313714">
      <w:pPr>
        <w:pStyle w:val="a9"/>
        <w:ind w:firstLine="0"/>
      </w:pPr>
      <w:r>
        <w:rPr>
          <w:rFonts w:hint="eastAsia"/>
        </w:rPr>
        <w:t>對於形狀的設計擁有高度的彈性，降低後續功能擴張的成本。除了繪圖邏輯與點的設計，也能覆寫放大縮小、中心點定義、移動操作等等動作。</w:t>
      </w:r>
    </w:p>
    <w:p w14:paraId="70534539" w14:textId="2B854162" w:rsidR="00AA560B" w:rsidRDefault="006A6F3A" w:rsidP="00AA560B">
      <w:pPr>
        <w:pStyle w:val="a9"/>
        <w:ind w:firstLine="480"/>
      </w:pPr>
      <w:r>
        <w:rPr>
          <w:rFonts w:hint="eastAsia"/>
        </w:rPr>
        <w:t>本架構之設計以</w:t>
      </w:r>
      <w:r w:rsidR="00CE3A09" w:rsidRPr="00CE3A09">
        <w:rPr>
          <w:rFonts w:hint="eastAsia"/>
        </w:rPr>
        <w:t>「</w:t>
      </w:r>
      <w:proofErr w:type="spellStart"/>
      <w:r>
        <w:rPr>
          <w:rFonts w:hint="eastAsia"/>
        </w:rPr>
        <w:t>PainterObj</w:t>
      </w:r>
      <w:proofErr w:type="spellEnd"/>
      <w:r w:rsidR="00CE3A09" w:rsidRPr="00CE3A09">
        <w:rPr>
          <w:rFonts w:hint="eastAsia"/>
        </w:rPr>
        <w:t>」</w:t>
      </w:r>
      <w:r>
        <w:rPr>
          <w:rFonts w:hint="eastAsia"/>
        </w:rPr>
        <w:t>類別為物件之核心，其中可延伸出各種物件如群組、基本圖形、</w:t>
      </w:r>
      <w:r>
        <w:rPr>
          <w:rFonts w:hint="eastAsia"/>
        </w:rPr>
        <w:t>PNG</w:t>
      </w:r>
      <w:r>
        <w:rPr>
          <w:rFonts w:hint="eastAsia"/>
        </w:rPr>
        <w:t>圖檔等等，並接受動態點與靜態點參與形狀形成，</w:t>
      </w:r>
      <w:r w:rsidR="006E24A4">
        <w:rPr>
          <w:rFonts w:hint="eastAsia"/>
        </w:rPr>
        <w:t>忽略邊界概念，並引入實體描述規則</w:t>
      </w:r>
      <w:r w:rsidR="006E24A4">
        <w:rPr>
          <w:rFonts w:hint="eastAsia"/>
        </w:rPr>
        <w:t>API</w:t>
      </w:r>
      <w:r w:rsidR="006E24A4">
        <w:rPr>
          <w:rFonts w:hint="eastAsia"/>
        </w:rPr>
        <w:t>定義可選取的區域，此處可引用靜態點之概念</w:t>
      </w:r>
      <w:r>
        <w:rPr>
          <w:rFonts w:hint="eastAsia"/>
        </w:rPr>
        <w:t>，符合本專案構思之繪圖邏輯架構之精神</w:t>
      </w:r>
      <w:r w:rsidR="00524A76">
        <w:rPr>
          <w:rFonts w:hint="eastAsia"/>
        </w:rPr>
        <w:t>。</w:t>
      </w:r>
      <w:r w:rsidR="00524A76" w:rsidRPr="00524A76">
        <w:rPr>
          <w:rFonts w:hint="eastAsia"/>
        </w:rPr>
        <w:t xml:space="preserve"> </w:t>
      </w:r>
    </w:p>
    <w:p w14:paraId="4C757C3E" w14:textId="5D060059" w:rsidR="00CE3A09" w:rsidRDefault="00524A76" w:rsidP="00CE3A09">
      <w:pPr>
        <w:pStyle w:val="a9"/>
        <w:ind w:firstLine="480"/>
      </w:pPr>
      <w:r w:rsidRPr="00524A76">
        <w:rPr>
          <w:rFonts w:hint="eastAsia"/>
        </w:rPr>
        <w:t>本圖應用程式介面具備托拽控制之圖層管理，上列工具欄之快捷圖案生成以及多邊形、折線、貝茲曲線、貝茲曲線構成面之圖形，藉由動態點與靜態點集合之</w:t>
      </w:r>
      <w:proofErr w:type="gramStart"/>
      <w:r w:rsidRPr="00524A76">
        <w:rPr>
          <w:rFonts w:hint="eastAsia"/>
        </w:rPr>
        <w:t>凸包實</w:t>
      </w:r>
      <w:proofErr w:type="gramEnd"/>
      <w:r w:rsidRPr="00524A76">
        <w:rPr>
          <w:rFonts w:hint="eastAsia"/>
        </w:rPr>
        <w:t>時呈現於圖層管理器，</w:t>
      </w:r>
      <w:proofErr w:type="gramStart"/>
      <w:r w:rsidRPr="00524A76">
        <w:rPr>
          <w:rFonts w:hint="eastAsia"/>
        </w:rPr>
        <w:t>使圖層</w:t>
      </w:r>
      <w:proofErr w:type="gramEnd"/>
      <w:r w:rsidRPr="00524A76">
        <w:rPr>
          <w:rFonts w:hint="eastAsia"/>
        </w:rPr>
        <w:t>管理器之使用</w:t>
      </w:r>
      <w:r>
        <w:rPr>
          <w:rFonts w:hint="eastAsia"/>
        </w:rPr>
        <w:t>，並且具備群組與解散群組功能，實現集體操作，如圖</w:t>
      </w:r>
      <w:r w:rsidR="00313714">
        <w:rPr>
          <w:rFonts w:hint="eastAsia"/>
        </w:rPr>
        <w:t>3</w:t>
      </w:r>
      <w:r>
        <w:rPr>
          <w:rFonts w:hint="eastAsia"/>
        </w:rPr>
        <w:t>。</w:t>
      </w:r>
    </w:p>
    <w:p w14:paraId="50B98D77" w14:textId="5E028AA4" w:rsidR="00CE3A09" w:rsidRPr="00CE3A09" w:rsidRDefault="00CE3A09" w:rsidP="00CE3A09">
      <w:pPr>
        <w:widowControl/>
        <w:jc w:val="left"/>
        <w:rPr>
          <w:rFonts w:ascii="Times New Roman" w:eastAsia="標楷體" w:hAnsi="Times New Roman"/>
        </w:rPr>
      </w:pPr>
      <w:r>
        <w:br w:type="page"/>
      </w:r>
    </w:p>
    <w:p w14:paraId="704B1FCC" w14:textId="77777777" w:rsidR="00AA560B" w:rsidRDefault="00AA560B" w:rsidP="00AA560B">
      <w:pPr>
        <w:pStyle w:val="a9"/>
        <w:keepNext/>
        <w:ind w:firstLine="0"/>
      </w:pPr>
      <w:r w:rsidRPr="006E24A4">
        <w:rPr>
          <w:noProof/>
        </w:rPr>
        <w:lastRenderedPageBreak/>
        <w:drawing>
          <wp:inline distT="0" distB="0" distL="0" distR="0" wp14:anchorId="5D4C861A" wp14:editId="6DBDD7E0">
            <wp:extent cx="3424313" cy="1879600"/>
            <wp:effectExtent l="0" t="0" r="5080" b="6350"/>
            <wp:docPr id="1848047591" name="圖片 1" descr="一張含有 文字, 螢幕擷取畫面, 作業系統, 軟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047591" name="圖片 1" descr="一張含有 文字, 螢幕擷取畫面, 作業系統, 軟體 的圖片&#10;&#10;AI 產生的內容可能不正確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7366" cy="19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FBBB1" w14:textId="03C2314C" w:rsidR="00AA560B" w:rsidRDefault="00AA560B" w:rsidP="00AA560B">
      <w:pPr>
        <w:pStyle w:val="ad"/>
        <w:jc w:val="center"/>
      </w:pPr>
      <w:r>
        <w:rPr>
          <w:rFonts w:hint="eastAsia"/>
        </w:rPr>
        <w:t>圖</w:t>
      </w:r>
      <w:r>
        <w:rPr>
          <w:rFonts w:hint="eastAsia"/>
        </w:rPr>
        <w:t>1</w:t>
      </w:r>
      <w:r>
        <w:rPr>
          <w:rFonts w:hint="eastAsia"/>
        </w:rPr>
        <w:t>：檢視器開啟之畫面</w:t>
      </w:r>
    </w:p>
    <w:p w14:paraId="5E2D1ADB" w14:textId="0A40AFD4" w:rsidR="00AA560B" w:rsidRPr="00AA560B" w:rsidRDefault="00AA560B" w:rsidP="00AA560B">
      <w:r>
        <w:rPr>
          <w:rFonts w:hint="eastAsia"/>
        </w:rPr>
        <w:t>預覽器可以使用兩種方式開啟：直接連續點擊兩下開啟並拖拽檔案入畫面，以及直接透過檔案開啟，使用者在開啟</w:t>
      </w:r>
      <w:r>
        <w:t>.</w:t>
      </w:r>
      <w:proofErr w:type="spellStart"/>
      <w:r>
        <w:rPr>
          <w:rFonts w:hint="eastAsia"/>
        </w:rPr>
        <w:t>vecf</w:t>
      </w:r>
      <w:proofErr w:type="spellEnd"/>
      <w:r>
        <w:rPr>
          <w:rFonts w:hint="eastAsia"/>
        </w:rPr>
        <w:t>檔案時可預設本程式之檢視器開啟。</w:t>
      </w:r>
    </w:p>
    <w:p w14:paraId="393355DA" w14:textId="71DE17FC" w:rsidR="00AA560B" w:rsidRDefault="00524A76" w:rsidP="00AA560B">
      <w:pPr>
        <w:pStyle w:val="a9"/>
        <w:keepNext/>
        <w:ind w:firstLine="0"/>
      </w:pPr>
      <w:r w:rsidRPr="006E24A4">
        <w:rPr>
          <w:noProof/>
        </w:rPr>
        <w:drawing>
          <wp:inline distT="0" distB="0" distL="0" distR="0" wp14:anchorId="5DAFFA99" wp14:editId="03BEA8EB">
            <wp:extent cx="3460750" cy="1721378"/>
            <wp:effectExtent l="0" t="0" r="6350" b="0"/>
            <wp:docPr id="1545224672" name="圖片 1" descr="一張含有 文字, 螢幕擷取畫面, 圖表, 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224672" name="圖片 1" descr="一張含有 文字, 螢幕擷取畫面, 圖表, 行 的圖片&#10;&#10;AI 產生的內容可能不正確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3801" cy="172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16570" w14:textId="4A50A84D" w:rsidR="00AA560B" w:rsidRDefault="00AA560B" w:rsidP="00AA560B">
      <w:pPr>
        <w:pStyle w:val="ad"/>
        <w:jc w:val="center"/>
      </w:pPr>
      <w:r>
        <w:rPr>
          <w:rFonts w:hint="eastAsia"/>
        </w:rPr>
        <w:t>圖</w:t>
      </w:r>
      <w:r>
        <w:rPr>
          <w:rFonts w:hint="eastAsia"/>
        </w:rPr>
        <w:t>2</w:t>
      </w:r>
      <w:r>
        <w:rPr>
          <w:rFonts w:hint="eastAsia"/>
        </w:rPr>
        <w:t>：應用程式使用者介面</w:t>
      </w:r>
    </w:p>
    <w:p w14:paraId="2D591B4F" w14:textId="1581E6FD" w:rsidR="00CE3A09" w:rsidRPr="003C3C4D" w:rsidRDefault="00AA560B" w:rsidP="00CE3A09">
      <w:r>
        <w:rPr>
          <w:rFonts w:hint="eastAsia"/>
        </w:rPr>
        <w:t>本介面之上方工具列可透過滑鼠托拽，改變工具欄之高度，並具備初始圖案；三角形、矩形、圓形之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鍵生成</w:t>
      </w:r>
      <w:r w:rsidR="003C3C4D">
        <w:rPr>
          <w:rFonts w:hint="eastAsia"/>
        </w:rPr>
        <w:t>以及多點形狀生成，以及群組及解散群組之功能；右方圖層管理器亦可滑鼠拖拽控制寬度；其餘操作有右鍵點擊針對選取物件上色、</w:t>
      </w:r>
      <w:r w:rsidR="003C3C4D">
        <w:rPr>
          <w:rFonts w:hint="eastAsia"/>
        </w:rPr>
        <w:t>Ctrl</w:t>
      </w:r>
      <w:r w:rsidR="003C3C4D">
        <w:rPr>
          <w:rFonts w:hint="eastAsia"/>
        </w:rPr>
        <w:t>與</w:t>
      </w:r>
      <w:r w:rsidR="003C3C4D">
        <w:rPr>
          <w:rFonts w:hint="eastAsia"/>
        </w:rPr>
        <w:t>C</w:t>
      </w:r>
      <w:r w:rsidR="003C3C4D">
        <w:rPr>
          <w:rFonts w:hint="eastAsia"/>
        </w:rPr>
        <w:t>同時按下複製所選取之物品、</w:t>
      </w:r>
      <w:r w:rsidR="003C3C4D">
        <w:rPr>
          <w:rFonts w:hint="eastAsia"/>
        </w:rPr>
        <w:t>C</w:t>
      </w:r>
      <w:r w:rsidR="003C3C4D">
        <w:t>t</w:t>
      </w:r>
      <w:r w:rsidR="003C3C4D">
        <w:rPr>
          <w:rFonts w:hint="eastAsia"/>
        </w:rPr>
        <w:t>rl</w:t>
      </w:r>
      <w:r w:rsidR="003C3C4D">
        <w:rPr>
          <w:rFonts w:hint="eastAsia"/>
        </w:rPr>
        <w:t>愈</w:t>
      </w:r>
      <w:r w:rsidR="003C3C4D">
        <w:rPr>
          <w:rFonts w:hint="eastAsia"/>
        </w:rPr>
        <w:t>A</w:t>
      </w:r>
      <w:r w:rsidR="003C3C4D">
        <w:rPr>
          <w:rFonts w:hint="eastAsia"/>
        </w:rPr>
        <w:t>同時按下選取全部物品、按下</w:t>
      </w:r>
      <w:r w:rsidR="003C3C4D">
        <w:rPr>
          <w:rFonts w:hint="eastAsia"/>
        </w:rPr>
        <w:t>Ctrl</w:t>
      </w:r>
      <w:r w:rsidR="003C3C4D">
        <w:rPr>
          <w:rFonts w:hint="eastAsia"/>
        </w:rPr>
        <w:t>並選取多個物件或點進行同步操作，並可</w:t>
      </w:r>
      <w:proofErr w:type="gramStart"/>
      <w:r w:rsidR="003C3C4D">
        <w:rPr>
          <w:rFonts w:hint="eastAsia"/>
        </w:rPr>
        <w:t>藉此拖動物</w:t>
      </w:r>
      <w:proofErr w:type="gramEnd"/>
      <w:r w:rsidR="003C3C4D">
        <w:rPr>
          <w:rFonts w:hint="eastAsia"/>
        </w:rPr>
        <w:t>件的邊、</w:t>
      </w:r>
      <w:r w:rsidR="003C3C4D">
        <w:rPr>
          <w:rFonts w:hint="eastAsia"/>
        </w:rPr>
        <w:t>C</w:t>
      </w:r>
      <w:r w:rsidR="003C3C4D">
        <w:t>t</w:t>
      </w:r>
      <w:r w:rsidR="003C3C4D">
        <w:rPr>
          <w:rFonts w:hint="eastAsia"/>
        </w:rPr>
        <w:t>rl</w:t>
      </w:r>
      <w:r w:rsidR="003C3C4D">
        <w:rPr>
          <w:rFonts w:hint="eastAsia"/>
        </w:rPr>
        <w:t>與</w:t>
      </w:r>
      <w:r w:rsidR="003C3C4D">
        <w:rPr>
          <w:rFonts w:hint="eastAsia"/>
        </w:rPr>
        <w:t>Z</w:t>
      </w:r>
      <w:r w:rsidR="003C3C4D">
        <w:rPr>
          <w:rFonts w:hint="eastAsia"/>
        </w:rPr>
        <w:t>或</w:t>
      </w:r>
      <w:r w:rsidR="003C3C4D">
        <w:rPr>
          <w:rFonts w:hint="eastAsia"/>
        </w:rPr>
        <w:t>Y</w:t>
      </w:r>
      <w:r w:rsidR="003C3C4D">
        <w:rPr>
          <w:rFonts w:hint="eastAsia"/>
        </w:rPr>
        <w:t>鍵可復原或重做，本程式最多紀錄</w:t>
      </w:r>
      <w:r w:rsidR="003C3C4D">
        <w:rPr>
          <w:rFonts w:hint="eastAsia"/>
        </w:rPr>
        <w:t>100</w:t>
      </w:r>
      <w:r w:rsidR="003C3C4D">
        <w:rPr>
          <w:rFonts w:hint="eastAsia"/>
        </w:rPr>
        <w:t>筆操作資料。</w:t>
      </w:r>
      <w:r w:rsidR="003C3C4D">
        <w:rPr>
          <w:rFonts w:hint="eastAsia"/>
        </w:rPr>
        <w:t>Shift</w:t>
      </w:r>
      <w:r w:rsidR="003C3C4D">
        <w:rPr>
          <w:rFonts w:hint="eastAsia"/>
        </w:rPr>
        <w:t>鍵按下進行水平或垂直精</w:t>
      </w:r>
      <w:proofErr w:type="gramStart"/>
      <w:r w:rsidR="003C3C4D">
        <w:rPr>
          <w:rFonts w:hint="eastAsia"/>
        </w:rPr>
        <w:t>準</w:t>
      </w:r>
      <w:proofErr w:type="gramEnd"/>
      <w:r w:rsidR="003C3C4D">
        <w:rPr>
          <w:rFonts w:hint="eastAsia"/>
        </w:rPr>
        <w:t>拖動，上下左右方向鍵控制物件大小、滾輪控制</w:t>
      </w:r>
      <w:proofErr w:type="gramStart"/>
      <w:r w:rsidR="003C3C4D">
        <w:rPr>
          <w:rFonts w:hint="eastAsia"/>
        </w:rPr>
        <w:t>化面縮</w:t>
      </w:r>
      <w:proofErr w:type="gramEnd"/>
      <w:r w:rsidR="003C3C4D">
        <w:rPr>
          <w:rFonts w:hint="eastAsia"/>
        </w:rPr>
        <w:t>放、</w:t>
      </w:r>
      <w:r w:rsidR="003C3C4D">
        <w:rPr>
          <w:rFonts w:hint="eastAsia"/>
        </w:rPr>
        <w:t>Ctrl</w:t>
      </w:r>
      <w:r w:rsidR="003C3C4D">
        <w:rPr>
          <w:rFonts w:hint="eastAsia"/>
        </w:rPr>
        <w:t>與</w:t>
      </w:r>
      <w:r w:rsidR="003C3C4D">
        <w:rPr>
          <w:rFonts w:hint="eastAsia"/>
        </w:rPr>
        <w:t>S</w:t>
      </w:r>
      <w:r w:rsidR="003C3C4D">
        <w:rPr>
          <w:rFonts w:hint="eastAsia"/>
        </w:rPr>
        <w:t>鍵按下存檔。</w:t>
      </w:r>
    </w:p>
    <w:p w14:paraId="323F0F10" w14:textId="072BE6A8" w:rsidR="00524A76" w:rsidRDefault="00AA560B" w:rsidP="00524A76">
      <w:pPr>
        <w:pStyle w:val="a9"/>
        <w:ind w:firstLine="0"/>
      </w:pPr>
      <w:r w:rsidRPr="00313714">
        <w:rPr>
          <w:noProof/>
        </w:rPr>
        <w:drawing>
          <wp:inline distT="0" distB="0" distL="0" distR="0" wp14:anchorId="6805D56C" wp14:editId="5A129242">
            <wp:extent cx="3251200" cy="2206423"/>
            <wp:effectExtent l="0" t="0" r="6350" b="3810"/>
            <wp:docPr id="484911207" name="圖片 1" descr="一張含有 文字, 螢幕擷取畫面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911207" name="圖片 1" descr="一張含有 文字, 螢幕擷取畫面 的圖片&#10;&#10;AI 產生的內容可能不正確。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4870" cy="2208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1A21D" w14:textId="77777777" w:rsidR="00313714" w:rsidRDefault="00524A76" w:rsidP="00AA560B">
      <w:pPr>
        <w:pStyle w:val="ad"/>
        <w:jc w:val="center"/>
      </w:pPr>
      <w:r>
        <w:rPr>
          <w:rFonts w:hint="eastAsia"/>
        </w:rPr>
        <w:t>圖</w:t>
      </w:r>
      <w:r w:rsidR="00313714">
        <w:rPr>
          <w:rFonts w:hint="eastAsia"/>
        </w:rPr>
        <w:t>3</w:t>
      </w:r>
      <w:r w:rsidR="00AA560B">
        <w:rPr>
          <w:rFonts w:hint="eastAsia"/>
        </w:rPr>
        <w:t>：軟體設計之架構概念圖</w:t>
      </w:r>
    </w:p>
    <w:p w14:paraId="740F2253" w14:textId="77777777" w:rsidR="00CE3A09" w:rsidRDefault="003C3C4D" w:rsidP="00CE3A09">
      <w:r>
        <w:rPr>
          <w:rFonts w:hint="eastAsia"/>
        </w:rPr>
        <w:t>本程式基於</w:t>
      </w:r>
      <w:proofErr w:type="gramStart"/>
      <w:r>
        <w:rPr>
          <w:rFonts w:hint="eastAsia"/>
        </w:rPr>
        <w:t>點構式</w:t>
      </w:r>
      <w:proofErr w:type="gramEnd"/>
      <w:r>
        <w:rPr>
          <w:rFonts w:hint="eastAsia"/>
        </w:rPr>
        <w:t>向量繪圖邏輯，設計以</w:t>
      </w:r>
      <w:r>
        <w:rPr>
          <w:rFonts w:hint="eastAsia"/>
        </w:rPr>
        <w:t>Scene</w:t>
      </w:r>
      <w:r>
        <w:rPr>
          <w:rFonts w:hint="eastAsia"/>
        </w:rPr>
        <w:t>為核心、以</w:t>
      </w:r>
      <w:r w:rsidR="00CE3A09" w:rsidRPr="00CE3A09">
        <w:rPr>
          <w:rFonts w:hint="eastAsia"/>
        </w:rPr>
        <w:t>「</w:t>
      </w:r>
      <w:proofErr w:type="spellStart"/>
      <w:r>
        <w:rPr>
          <w:rFonts w:hint="eastAsia"/>
        </w:rPr>
        <w:t>P</w:t>
      </w:r>
      <w:r>
        <w:t>a</w:t>
      </w:r>
      <w:r>
        <w:rPr>
          <w:rFonts w:hint="eastAsia"/>
        </w:rPr>
        <w:t>interObj</w:t>
      </w:r>
      <w:proofErr w:type="spellEnd"/>
      <w:r w:rsidR="00CE3A09" w:rsidRPr="00CE3A09">
        <w:rPr>
          <w:rFonts w:hint="eastAsia"/>
        </w:rPr>
        <w:t>」</w:t>
      </w:r>
      <w:r>
        <w:rPr>
          <w:rFonts w:hint="eastAsia"/>
        </w:rPr>
        <w:t>為物件、</w:t>
      </w:r>
    </w:p>
    <w:p w14:paraId="426D5510" w14:textId="29C7E0FD" w:rsidR="0022170E" w:rsidRPr="0022170E" w:rsidRDefault="00CE3A09" w:rsidP="00CE3A09">
      <w:r w:rsidRPr="00CE3A09">
        <w:rPr>
          <w:rFonts w:hint="eastAsia"/>
        </w:rPr>
        <w:t>「</w:t>
      </w:r>
      <w:proofErr w:type="spellStart"/>
      <w:r w:rsidR="003C3C4D">
        <w:rPr>
          <w:rFonts w:hint="eastAsia"/>
        </w:rPr>
        <w:t>E</w:t>
      </w:r>
      <w:r w:rsidR="003C3C4D">
        <w:t>x</w:t>
      </w:r>
      <w:r w:rsidR="003C3C4D">
        <w:rPr>
          <w:rFonts w:hint="eastAsia"/>
        </w:rPr>
        <w:t>portLoadSystem</w:t>
      </w:r>
      <w:proofErr w:type="spellEnd"/>
      <w:r w:rsidRPr="00CE3A09">
        <w:rPr>
          <w:rFonts w:hint="eastAsia"/>
        </w:rPr>
        <w:t>」</w:t>
      </w:r>
      <w:r w:rsidR="003C3C4D">
        <w:rPr>
          <w:rFonts w:hint="eastAsia"/>
        </w:rPr>
        <w:t>為檔案管理器、其餘為繪圖用之工具之架構原則，確保後續所有接手設計都能以較低成本改良設計。</w:t>
      </w:r>
    </w:p>
    <w:sectPr w:rsidR="0022170E" w:rsidRPr="0022170E" w:rsidSect="00CE3A09">
      <w:type w:val="continuous"/>
      <w:pgSz w:w="11906" w:h="16838"/>
      <w:pgMar w:top="284" w:right="282" w:bottom="284" w:left="284" w:header="288" w:footer="992" w:gutter="0"/>
      <w:cols w:num="2" w:space="720"/>
      <w:docGrid w:type="linesAndChars" w:linePitch="31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3A2DFD" w14:textId="77777777" w:rsidR="00A8235C" w:rsidRDefault="00A8235C">
      <w:r>
        <w:separator/>
      </w:r>
    </w:p>
  </w:endnote>
  <w:endnote w:type="continuationSeparator" w:id="0">
    <w:p w14:paraId="0D55D935" w14:textId="77777777" w:rsidR="00A8235C" w:rsidRDefault="00A82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29D359" w14:textId="77777777" w:rsidR="000F44A7" w:rsidRDefault="000F44A7">
    <w:pPr>
      <w:pStyle w:val="18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09DD07" w14:textId="77777777" w:rsidR="00A8235C" w:rsidRDefault="00A8235C">
      <w:r>
        <w:rPr>
          <w:color w:val="000000"/>
        </w:rPr>
        <w:separator/>
      </w:r>
    </w:p>
  </w:footnote>
  <w:footnote w:type="continuationSeparator" w:id="0">
    <w:p w14:paraId="508130C8" w14:textId="77777777" w:rsidR="00A8235C" w:rsidRDefault="00A823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57C36A" w14:textId="77777777" w:rsidR="000F44A7" w:rsidRDefault="000F44A7">
    <w:pPr>
      <w:pStyle w:val="1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0B4C5E"/>
    <w:multiLevelType w:val="multilevel"/>
    <w:tmpl w:val="CC6E13CA"/>
    <w:lvl w:ilvl="0">
      <w:numFmt w:val="bullet"/>
      <w:lvlText w:val=""/>
      <w:lvlJc w:val="left"/>
      <w:pPr>
        <w:ind w:left="1440" w:hanging="480"/>
      </w:pPr>
      <w:rPr>
        <w:rFonts w:ascii="Wingdings" w:hAnsi="Wingdings"/>
      </w:rPr>
    </w:lvl>
    <w:lvl w:ilvl="1">
      <w:numFmt w:val="bullet"/>
      <w:lvlText w:val=""/>
      <w:lvlJc w:val="left"/>
      <w:pPr>
        <w:ind w:left="1920" w:hanging="480"/>
      </w:pPr>
      <w:rPr>
        <w:rFonts w:ascii="Wingdings" w:hAnsi="Wingdings"/>
      </w:rPr>
    </w:lvl>
    <w:lvl w:ilvl="2">
      <w:numFmt w:val="bullet"/>
      <w:lvlText w:val=""/>
      <w:lvlJc w:val="left"/>
      <w:pPr>
        <w:ind w:left="2400" w:hanging="480"/>
      </w:pPr>
      <w:rPr>
        <w:rFonts w:ascii="Wingdings" w:hAnsi="Wingdings"/>
      </w:rPr>
    </w:lvl>
    <w:lvl w:ilvl="3">
      <w:numFmt w:val="bullet"/>
      <w:lvlText w:val=""/>
      <w:lvlJc w:val="left"/>
      <w:pPr>
        <w:ind w:left="2880" w:hanging="480"/>
      </w:pPr>
      <w:rPr>
        <w:rFonts w:ascii="Wingdings" w:hAnsi="Wingdings"/>
      </w:rPr>
    </w:lvl>
    <w:lvl w:ilvl="4">
      <w:numFmt w:val="bullet"/>
      <w:lvlText w:val=""/>
      <w:lvlJc w:val="left"/>
      <w:pPr>
        <w:ind w:left="3360" w:hanging="480"/>
      </w:pPr>
      <w:rPr>
        <w:rFonts w:ascii="Wingdings" w:hAnsi="Wingdings"/>
      </w:rPr>
    </w:lvl>
    <w:lvl w:ilvl="5">
      <w:numFmt w:val="bullet"/>
      <w:lvlText w:val=""/>
      <w:lvlJc w:val="left"/>
      <w:pPr>
        <w:ind w:left="3840" w:hanging="480"/>
      </w:pPr>
      <w:rPr>
        <w:rFonts w:ascii="Wingdings" w:hAnsi="Wingdings"/>
      </w:rPr>
    </w:lvl>
    <w:lvl w:ilvl="6">
      <w:numFmt w:val="bullet"/>
      <w:lvlText w:val=""/>
      <w:lvlJc w:val="left"/>
      <w:pPr>
        <w:ind w:left="4320" w:hanging="480"/>
      </w:pPr>
      <w:rPr>
        <w:rFonts w:ascii="Wingdings" w:hAnsi="Wingdings"/>
      </w:rPr>
    </w:lvl>
    <w:lvl w:ilvl="7">
      <w:numFmt w:val="bullet"/>
      <w:lvlText w:val=""/>
      <w:lvlJc w:val="left"/>
      <w:pPr>
        <w:ind w:left="4800" w:hanging="480"/>
      </w:pPr>
      <w:rPr>
        <w:rFonts w:ascii="Wingdings" w:hAnsi="Wingdings"/>
      </w:rPr>
    </w:lvl>
    <w:lvl w:ilvl="8">
      <w:numFmt w:val="bullet"/>
      <w:lvlText w:val=""/>
      <w:lvlJc w:val="left"/>
      <w:pPr>
        <w:ind w:left="5280" w:hanging="480"/>
      </w:pPr>
      <w:rPr>
        <w:rFonts w:ascii="Wingdings" w:hAnsi="Wingdings"/>
      </w:rPr>
    </w:lvl>
  </w:abstractNum>
  <w:abstractNum w:abstractNumId="1" w15:restartNumberingAfterBreak="0">
    <w:nsid w:val="63D53773"/>
    <w:multiLevelType w:val="multilevel"/>
    <w:tmpl w:val="E7BA7D30"/>
    <w:lvl w:ilvl="0">
      <w:start w:val="1"/>
      <w:numFmt w:val="decimal"/>
      <w:lvlText w:val="%1."/>
      <w:lvlJc w:val="left"/>
      <w:pPr>
        <w:ind w:left="922" w:hanging="480"/>
      </w:pPr>
    </w:lvl>
    <w:lvl w:ilvl="1">
      <w:numFmt w:val="bullet"/>
      <w:lvlText w:val=""/>
      <w:lvlJc w:val="left"/>
      <w:pPr>
        <w:ind w:left="1402" w:hanging="480"/>
      </w:pPr>
      <w:rPr>
        <w:rFonts w:ascii="Wingdings" w:hAnsi="Wingdings"/>
      </w:rPr>
    </w:lvl>
    <w:lvl w:ilvl="2">
      <w:numFmt w:val="bullet"/>
      <w:lvlText w:val=""/>
      <w:lvlJc w:val="left"/>
      <w:pPr>
        <w:ind w:left="1882" w:hanging="480"/>
      </w:pPr>
      <w:rPr>
        <w:rFonts w:ascii="Wingdings" w:hAnsi="Wingdings"/>
      </w:rPr>
    </w:lvl>
    <w:lvl w:ilvl="3">
      <w:numFmt w:val="bullet"/>
      <w:lvlText w:val=""/>
      <w:lvlJc w:val="left"/>
      <w:pPr>
        <w:ind w:left="2362" w:hanging="480"/>
      </w:pPr>
      <w:rPr>
        <w:rFonts w:ascii="Wingdings" w:hAnsi="Wingdings"/>
      </w:rPr>
    </w:lvl>
    <w:lvl w:ilvl="4">
      <w:numFmt w:val="bullet"/>
      <w:lvlText w:val=""/>
      <w:lvlJc w:val="left"/>
      <w:pPr>
        <w:ind w:left="2842" w:hanging="480"/>
      </w:pPr>
      <w:rPr>
        <w:rFonts w:ascii="Wingdings" w:hAnsi="Wingdings"/>
      </w:rPr>
    </w:lvl>
    <w:lvl w:ilvl="5">
      <w:numFmt w:val="bullet"/>
      <w:lvlText w:val=""/>
      <w:lvlJc w:val="left"/>
      <w:pPr>
        <w:ind w:left="3322" w:hanging="480"/>
      </w:pPr>
      <w:rPr>
        <w:rFonts w:ascii="Wingdings" w:hAnsi="Wingdings"/>
      </w:rPr>
    </w:lvl>
    <w:lvl w:ilvl="6">
      <w:numFmt w:val="bullet"/>
      <w:lvlText w:val=""/>
      <w:lvlJc w:val="left"/>
      <w:pPr>
        <w:ind w:left="3802" w:hanging="480"/>
      </w:pPr>
      <w:rPr>
        <w:rFonts w:ascii="Wingdings" w:hAnsi="Wingdings"/>
      </w:rPr>
    </w:lvl>
    <w:lvl w:ilvl="7">
      <w:numFmt w:val="bullet"/>
      <w:lvlText w:val=""/>
      <w:lvlJc w:val="left"/>
      <w:pPr>
        <w:ind w:left="4282" w:hanging="480"/>
      </w:pPr>
      <w:rPr>
        <w:rFonts w:ascii="Wingdings" w:hAnsi="Wingdings"/>
      </w:rPr>
    </w:lvl>
    <w:lvl w:ilvl="8">
      <w:numFmt w:val="bullet"/>
      <w:lvlText w:val=""/>
      <w:lvlJc w:val="left"/>
      <w:pPr>
        <w:ind w:left="4762" w:hanging="480"/>
      </w:pPr>
      <w:rPr>
        <w:rFonts w:ascii="Wingdings" w:hAnsi="Wingdings"/>
      </w:rPr>
    </w:lvl>
  </w:abstractNum>
  <w:abstractNum w:abstractNumId="2" w15:restartNumberingAfterBreak="0">
    <w:nsid w:val="79E761DF"/>
    <w:multiLevelType w:val="multilevel"/>
    <w:tmpl w:val="DC6487BC"/>
    <w:lvl w:ilvl="0">
      <w:start w:val="1"/>
      <w:numFmt w:val="decimal"/>
      <w:lvlText w:val="(%1)"/>
      <w:lvlJc w:val="left"/>
      <w:pPr>
        <w:ind w:left="1402" w:hanging="480"/>
      </w:pPr>
    </w:lvl>
    <w:lvl w:ilvl="1">
      <w:start w:val="1"/>
      <w:numFmt w:val="ideographTraditional"/>
      <w:lvlText w:val="%2、"/>
      <w:lvlJc w:val="left"/>
      <w:pPr>
        <w:ind w:left="1882" w:hanging="480"/>
      </w:pPr>
    </w:lvl>
    <w:lvl w:ilvl="2">
      <w:start w:val="1"/>
      <w:numFmt w:val="lowerRoman"/>
      <w:lvlText w:val="%3."/>
      <w:lvlJc w:val="right"/>
      <w:pPr>
        <w:ind w:left="2362" w:hanging="480"/>
      </w:pPr>
    </w:lvl>
    <w:lvl w:ilvl="3">
      <w:start w:val="1"/>
      <w:numFmt w:val="decimal"/>
      <w:lvlText w:val="%4."/>
      <w:lvlJc w:val="left"/>
      <w:pPr>
        <w:ind w:left="2842" w:hanging="480"/>
      </w:pPr>
    </w:lvl>
    <w:lvl w:ilvl="4">
      <w:start w:val="1"/>
      <w:numFmt w:val="ideographTraditional"/>
      <w:lvlText w:val="%5、"/>
      <w:lvlJc w:val="left"/>
      <w:pPr>
        <w:ind w:left="3322" w:hanging="480"/>
      </w:pPr>
    </w:lvl>
    <w:lvl w:ilvl="5">
      <w:start w:val="1"/>
      <w:numFmt w:val="lowerRoman"/>
      <w:lvlText w:val="%6."/>
      <w:lvlJc w:val="right"/>
      <w:pPr>
        <w:ind w:left="3802" w:hanging="480"/>
      </w:pPr>
    </w:lvl>
    <w:lvl w:ilvl="6">
      <w:start w:val="1"/>
      <w:numFmt w:val="decimal"/>
      <w:lvlText w:val="%7."/>
      <w:lvlJc w:val="left"/>
      <w:pPr>
        <w:ind w:left="4282" w:hanging="480"/>
      </w:pPr>
    </w:lvl>
    <w:lvl w:ilvl="7">
      <w:start w:val="1"/>
      <w:numFmt w:val="ideographTraditional"/>
      <w:lvlText w:val="%8、"/>
      <w:lvlJc w:val="left"/>
      <w:pPr>
        <w:ind w:left="4762" w:hanging="480"/>
      </w:pPr>
    </w:lvl>
    <w:lvl w:ilvl="8">
      <w:start w:val="1"/>
      <w:numFmt w:val="lowerRoman"/>
      <w:lvlText w:val="%9."/>
      <w:lvlJc w:val="right"/>
      <w:pPr>
        <w:ind w:left="5242" w:hanging="480"/>
      </w:pPr>
    </w:lvl>
  </w:abstractNum>
  <w:num w:numId="1" w16cid:durableId="2128768128">
    <w:abstractNumId w:val="1"/>
  </w:num>
  <w:num w:numId="2" w16cid:durableId="1080522609">
    <w:abstractNumId w:val="0"/>
  </w:num>
  <w:num w:numId="3" w16cid:durableId="17565929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8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D0F"/>
    <w:rsid w:val="000F44A7"/>
    <w:rsid w:val="00186D5D"/>
    <w:rsid w:val="0022170E"/>
    <w:rsid w:val="003064D5"/>
    <w:rsid w:val="00313714"/>
    <w:rsid w:val="003C3C4D"/>
    <w:rsid w:val="0050738F"/>
    <w:rsid w:val="00524A76"/>
    <w:rsid w:val="006A6F3A"/>
    <w:rsid w:val="006E24A4"/>
    <w:rsid w:val="008A575B"/>
    <w:rsid w:val="00A8235C"/>
    <w:rsid w:val="00AA560B"/>
    <w:rsid w:val="00B76DC5"/>
    <w:rsid w:val="00CE3A09"/>
    <w:rsid w:val="00D344BF"/>
    <w:rsid w:val="00D63F28"/>
    <w:rsid w:val="00E14B69"/>
    <w:rsid w:val="00E74866"/>
    <w:rsid w:val="00EE18FB"/>
    <w:rsid w:val="00F7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8849B1"/>
  <w15:docId w15:val="{7EAE1375-3C4A-4616-85D3-37C05281E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新細明體" w:hAnsi="Calibri" w:cs="Times New Roman"/>
        <w:kern w:val="3"/>
        <w:sz w:val="24"/>
        <w:szCs w:val="24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2170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內文1"/>
  </w:style>
  <w:style w:type="character" w:customStyle="1" w:styleId="12">
    <w:name w:val="預設段落字型1"/>
  </w:style>
  <w:style w:type="paragraph" w:customStyle="1" w:styleId="13">
    <w:name w:val="內文1"/>
    <w:pPr>
      <w:widowControl w:val="0"/>
      <w:suppressAutoHyphens/>
    </w:pPr>
  </w:style>
  <w:style w:type="character" w:customStyle="1" w:styleId="14">
    <w:name w:val="預設段落字型1"/>
  </w:style>
  <w:style w:type="paragraph" w:customStyle="1" w:styleId="15">
    <w:name w:val="註解方塊文字1"/>
    <w:basedOn w:val="13"/>
    <w:rPr>
      <w:rFonts w:ascii="Cambria" w:hAnsi="Cambria"/>
      <w:sz w:val="18"/>
      <w:szCs w:val="18"/>
    </w:rPr>
  </w:style>
  <w:style w:type="character" w:customStyle="1" w:styleId="a3">
    <w:name w:val="註解方塊文字 字元"/>
    <w:basedOn w:val="14"/>
    <w:rPr>
      <w:rFonts w:ascii="Cambria" w:eastAsia="新細明體" w:hAnsi="Cambria" w:cs="Times New Roman"/>
      <w:sz w:val="18"/>
      <w:szCs w:val="18"/>
    </w:rPr>
  </w:style>
  <w:style w:type="paragraph" w:customStyle="1" w:styleId="16">
    <w:name w:val="標題1"/>
    <w:basedOn w:val="13"/>
    <w:next w:val="13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4">
    <w:name w:val="標題 字元"/>
    <w:basedOn w:val="14"/>
    <w:rPr>
      <w:rFonts w:ascii="Cambria" w:eastAsia="新細明體" w:hAnsi="Cambria" w:cs="Times New Roman"/>
      <w:b/>
      <w:bCs/>
      <w:sz w:val="32"/>
      <w:szCs w:val="32"/>
    </w:rPr>
  </w:style>
  <w:style w:type="paragraph" w:customStyle="1" w:styleId="Web1">
    <w:name w:val="內文 (Web)1"/>
    <w:basedOn w:val="13"/>
    <w:pPr>
      <w:widowControl/>
      <w:spacing w:before="100" w:after="100"/>
    </w:pPr>
    <w:rPr>
      <w:rFonts w:ascii="新細明體" w:hAnsi="新細明體" w:cs="新細明體"/>
      <w:kern w:val="0"/>
    </w:rPr>
  </w:style>
  <w:style w:type="paragraph" w:customStyle="1" w:styleId="a5">
    <w:name w:val="資訊展專刊標題"/>
    <w:basedOn w:val="13"/>
    <w:pPr>
      <w:spacing w:before="240" w:after="60"/>
      <w:jc w:val="center"/>
      <w:outlineLvl w:val="0"/>
    </w:pPr>
    <w:rPr>
      <w:rFonts w:ascii="標楷體" w:eastAsia="標楷體" w:hAnsi="標楷體"/>
      <w:b/>
      <w:bCs/>
      <w:sz w:val="48"/>
      <w:szCs w:val="28"/>
    </w:rPr>
  </w:style>
  <w:style w:type="paragraph" w:customStyle="1" w:styleId="17">
    <w:name w:val="頁首1"/>
    <w:basedOn w:val="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14"/>
    <w:rPr>
      <w:sz w:val="20"/>
      <w:szCs w:val="20"/>
    </w:rPr>
  </w:style>
  <w:style w:type="paragraph" w:customStyle="1" w:styleId="18">
    <w:name w:val="頁尾1"/>
    <w:basedOn w:val="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14"/>
    <w:rPr>
      <w:sz w:val="20"/>
      <w:szCs w:val="20"/>
    </w:rPr>
  </w:style>
  <w:style w:type="character" w:customStyle="1" w:styleId="19">
    <w:name w:val="超連結1"/>
    <w:basedOn w:val="14"/>
    <w:rPr>
      <w:color w:val="0000FF"/>
      <w:u w:val="single"/>
    </w:rPr>
  </w:style>
  <w:style w:type="paragraph" w:customStyle="1" w:styleId="a8">
    <w:name w:val="資訊展次標"/>
    <w:basedOn w:val="13"/>
    <w:pPr>
      <w:wordWrap w:val="0"/>
      <w:jc w:val="right"/>
    </w:pPr>
    <w:rPr>
      <w:rFonts w:eastAsia="標楷體"/>
    </w:rPr>
  </w:style>
  <w:style w:type="paragraph" w:customStyle="1" w:styleId="1a">
    <w:name w:val="清單段落1"/>
    <w:basedOn w:val="13"/>
    <w:pPr>
      <w:ind w:left="480"/>
    </w:pPr>
  </w:style>
  <w:style w:type="paragraph" w:customStyle="1" w:styleId="a9">
    <w:name w:val="主文內容"/>
    <w:pPr>
      <w:suppressAutoHyphens/>
      <w:overflowPunct w:val="0"/>
      <w:snapToGrid w:val="0"/>
      <w:spacing w:before="100" w:line="360" w:lineRule="auto"/>
      <w:ind w:firstLine="200"/>
      <w:jc w:val="both"/>
    </w:pPr>
    <w:rPr>
      <w:rFonts w:ascii="Times New Roman" w:eastAsia="標楷體" w:hAnsi="Times New Roman"/>
    </w:rPr>
  </w:style>
  <w:style w:type="paragraph" w:customStyle="1" w:styleId="aa">
    <w:name w:val="圖表標籤"/>
    <w:pPr>
      <w:tabs>
        <w:tab w:val="left" w:pos="3096"/>
      </w:tabs>
      <w:suppressAutoHyphens/>
      <w:snapToGrid w:val="0"/>
      <w:spacing w:line="0" w:lineRule="atLeast"/>
      <w:jc w:val="center"/>
    </w:pPr>
    <w:rPr>
      <w:rFonts w:eastAsia="標楷體"/>
    </w:rPr>
  </w:style>
  <w:style w:type="paragraph" w:customStyle="1" w:styleId="2">
    <w:name w:val="頁首2"/>
    <w:basedOn w:val="11"/>
    <w:pPr>
      <w:tabs>
        <w:tab w:val="center" w:pos="4680"/>
        <w:tab w:val="right" w:pos="9360"/>
      </w:tabs>
    </w:pPr>
  </w:style>
  <w:style w:type="character" w:customStyle="1" w:styleId="1b">
    <w:name w:val="頁首 字元1"/>
    <w:basedOn w:val="12"/>
  </w:style>
  <w:style w:type="paragraph" w:customStyle="1" w:styleId="20">
    <w:name w:val="頁尾2"/>
    <w:basedOn w:val="11"/>
    <w:pPr>
      <w:tabs>
        <w:tab w:val="center" w:pos="4680"/>
        <w:tab w:val="right" w:pos="9360"/>
      </w:tabs>
    </w:pPr>
  </w:style>
  <w:style w:type="character" w:customStyle="1" w:styleId="1c">
    <w:name w:val="頁尾 字元1"/>
    <w:basedOn w:val="12"/>
  </w:style>
  <w:style w:type="paragraph" w:styleId="ab">
    <w:name w:val="header"/>
    <w:basedOn w:val="a"/>
    <w:pPr>
      <w:tabs>
        <w:tab w:val="center" w:pos="4513"/>
        <w:tab w:val="right" w:pos="9026"/>
      </w:tabs>
    </w:pPr>
  </w:style>
  <w:style w:type="character" w:customStyle="1" w:styleId="21">
    <w:name w:val="頁首 字元2"/>
    <w:basedOn w:val="a0"/>
  </w:style>
  <w:style w:type="paragraph" w:styleId="ac">
    <w:name w:val="footer"/>
    <w:basedOn w:val="a"/>
    <w:pPr>
      <w:tabs>
        <w:tab w:val="center" w:pos="4513"/>
        <w:tab w:val="right" w:pos="9026"/>
      </w:tabs>
    </w:pPr>
  </w:style>
  <w:style w:type="character" w:customStyle="1" w:styleId="22">
    <w:name w:val="頁尾 字元2"/>
    <w:basedOn w:val="a0"/>
  </w:style>
  <w:style w:type="paragraph" w:styleId="ad">
    <w:name w:val="caption"/>
    <w:basedOn w:val="a"/>
    <w:next w:val="a"/>
    <w:uiPriority w:val="35"/>
    <w:unhideWhenUsed/>
    <w:qFormat/>
    <w:rsid w:val="006E24A4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22170E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B21875-0E8E-4B83-99EF-FD6FE388E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Win7User</dc:creator>
  <cp:lastModifiedBy>孝倫 周</cp:lastModifiedBy>
  <cp:revision>4</cp:revision>
  <cp:lastPrinted>2012-10-19T03:16:00Z</cp:lastPrinted>
  <dcterms:created xsi:type="dcterms:W3CDTF">2025-10-27T03:41:00Z</dcterms:created>
  <dcterms:modified xsi:type="dcterms:W3CDTF">2025-10-27T04:05:00Z</dcterms:modified>
</cp:coreProperties>
</file>