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6632"/>
      <w:r>
        <w:rPr>
          <w:rFonts w:hint="eastAsia"/>
          <w:lang w:val="en-US" w:eastAsia="zh-CN"/>
        </w:rPr>
        <w:t>支付中心数据字典</w:t>
      </w:r>
      <w:bookmarkEnd w:id="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5818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日期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修改说明</w:t>
            </w:r>
          </w:p>
        </w:tc>
        <w:tc>
          <w:tcPr>
            <w:tcW w:w="164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2020-2-1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从数据库中归类出数据字典</w:t>
            </w:r>
          </w:p>
        </w:tc>
        <w:tc>
          <w:tcPr>
            <w:tcW w:w="164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Rossen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2020-2-5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修改tChannel、tPayChannel表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增加 tSDK表</w:t>
            </w:r>
          </w:p>
        </w:tc>
        <w:tc>
          <w:tcPr>
            <w:tcW w:w="164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Rossen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2020-2-11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修改tPayChannel表，增加method_code字段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修改tPayOrder表，增加多个统计相关字段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增加tLogPayOrder表，用于记录http往返的详细数据</w:t>
            </w:r>
          </w:p>
        </w:tc>
        <w:tc>
          <w:tcPr>
            <w:tcW w:w="164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58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_Toc26632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支付中心数据字典</w:t>
          </w:r>
          <w:r>
            <w:tab/>
          </w:r>
          <w:r>
            <w:fldChar w:fldCharType="begin"/>
          </w:r>
          <w:r>
            <w:instrText xml:space="preserve"> PAGEREF _Toc26632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_Toc9606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字典类</w:t>
          </w:r>
          <w:r>
            <w:tab/>
          </w:r>
          <w:r>
            <w:fldChar w:fldCharType="begin"/>
          </w:r>
          <w:r>
            <w:instrText xml:space="preserve"> PAGEREF _Toc9606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1、银行信息表 tBank</w:t>
          </w:r>
          <w:r>
            <w:tab/>
          </w:r>
          <w:r>
            <w:fldChar w:fldCharType="begin"/>
          </w:r>
          <w:r>
            <w:instrText xml:space="preserve"> PAGEREF _Toc2031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_Toc28921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2、行政区划信息表 tC</w:t>
          </w:r>
          <w:r>
            <w:rPr>
              <w:rFonts w:hint="eastAsia"/>
            </w:rPr>
            <w:t>ity</w:t>
          </w:r>
          <w:r>
            <w:tab/>
          </w:r>
          <w:r>
            <w:fldChar w:fldCharType="begin"/>
          </w:r>
          <w:r>
            <w:instrText xml:space="preserve"> PAGEREF _Toc28921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_Toc8764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3、支付渠道列表 </w:t>
          </w:r>
          <w:r>
            <w:rPr>
              <w:rFonts w:hint="eastAsia"/>
            </w:rPr>
            <w:t>t</w:t>
          </w:r>
          <w:r>
            <w:rPr>
              <w:rFonts w:hint="eastAsia"/>
              <w:lang w:val="en-US" w:eastAsia="zh-CN"/>
            </w:rPr>
            <w:t>C</w:t>
          </w:r>
          <w:r>
            <w:rPr>
              <w:rFonts w:hint="eastAsia"/>
            </w:rPr>
            <w:t>hannel</w:t>
          </w:r>
          <w:r>
            <w:tab/>
          </w:r>
          <w:r>
            <w:fldChar w:fldCharType="begin"/>
          </w:r>
          <w:r>
            <w:instrText xml:space="preserve"> PAGEREF _Toc8764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_Toc12741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业务类</w:t>
          </w:r>
          <w:r>
            <w:tab/>
          </w:r>
          <w:r>
            <w:fldChar w:fldCharType="begin"/>
          </w:r>
          <w:r>
            <w:instrText xml:space="preserve"> PAGEREF _Toc12741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_Toc8164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1、支付渠道配置</w:t>
          </w:r>
          <w:r>
            <w:rPr>
              <w:rFonts w:hint="eastAsia"/>
            </w:rPr>
            <w:t>t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ay</w:t>
          </w:r>
          <w:r>
            <w:rPr>
              <w:rFonts w:hint="eastAsia"/>
              <w:lang w:val="en-US" w:eastAsia="zh-CN"/>
            </w:rPr>
            <w:t>C</w:t>
          </w:r>
          <w:r>
            <w:rPr>
              <w:rFonts w:hint="eastAsia"/>
            </w:rPr>
            <w:t>hannel</w:t>
          </w:r>
          <w:r>
            <w:tab/>
          </w:r>
          <w:r>
            <w:fldChar w:fldCharType="begin"/>
          </w:r>
          <w:r>
            <w:instrText xml:space="preserve"> PAGEREF _Toc8164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_Toc11080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2、 </w:t>
          </w:r>
          <w:r>
            <w:rPr>
              <w:rFonts w:hint="eastAsia"/>
              <w:lang w:val="en-US" w:eastAsia="zh-CN"/>
            </w:rPr>
            <w:t>支付订单 tPayO</w:t>
          </w:r>
          <w:r>
            <w:rPr>
              <w:rFonts w:hint="eastAsia"/>
            </w:rPr>
            <w:t>rder</w:t>
          </w:r>
          <w:r>
            <w:tab/>
          </w:r>
          <w:r>
            <w:fldChar w:fldCharType="begin"/>
          </w:r>
          <w:r>
            <w:instrText xml:space="preserve"> PAGEREF _Toc11080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3、角色列表 tR</w:t>
          </w:r>
          <w:r>
            <w:rPr>
              <w:rFonts w:hint="eastAsia"/>
            </w:rPr>
            <w:t>ole</w:t>
          </w:r>
          <w:r>
            <w:tab/>
          </w:r>
          <w:r>
            <w:fldChar w:fldCharType="begin"/>
          </w:r>
          <w:r>
            <w:instrText xml:space="preserve"> PAGEREF _Toc17415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_Toc21621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4、用户列表tU</w:t>
          </w:r>
          <w:r>
            <w:rPr>
              <w:rFonts w:hint="eastAsia"/>
            </w:rPr>
            <w:t>ser</w:t>
          </w:r>
          <w:bookmarkStart w:id="27" w:name="_GoBack"/>
          <w:bookmarkEnd w:id="27"/>
          <w:r>
            <w:tab/>
          </w:r>
          <w:r>
            <w:fldChar w:fldCharType="begin"/>
          </w:r>
          <w:r>
            <w:instrText xml:space="preserve"> PAGEREF _Toc21621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5、 支付SDK列表 tSDK</w:t>
          </w:r>
          <w:r>
            <w:tab/>
          </w:r>
          <w:r>
            <w:fldChar w:fldCharType="begin"/>
          </w:r>
          <w:r>
            <w:instrText xml:space="preserve"> PAGEREF _Toc12506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_Toc22931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6、游戏列表 </w:t>
          </w:r>
          <w:r>
            <w:rPr>
              <w:rFonts w:hint="eastAsia"/>
            </w:rPr>
            <w:t>t</w:t>
          </w:r>
          <w:r>
            <w:rPr>
              <w:rFonts w:hint="eastAsia"/>
              <w:lang w:val="en-US" w:eastAsia="zh-CN"/>
            </w:rPr>
            <w:t>G</w:t>
          </w:r>
          <w:r>
            <w:rPr>
              <w:rFonts w:hint="eastAsia"/>
            </w:rPr>
            <w:t>ame</w:t>
          </w:r>
          <w:r>
            <w:tab/>
          </w:r>
          <w:r>
            <w:fldChar w:fldCharType="begin"/>
          </w:r>
          <w:r>
            <w:instrText xml:space="preserve"> PAGEREF _Toc22931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7、游戏对应支付渠道 </w:t>
          </w:r>
          <w:r>
            <w:rPr>
              <w:rFonts w:hint="eastAsia"/>
            </w:rPr>
            <w:t>game_channel_method</w:t>
          </w:r>
          <w:r>
            <w:tab/>
          </w:r>
          <w:r>
            <w:fldChar w:fldCharType="begin"/>
          </w:r>
          <w:r>
            <w:instrText xml:space="preserve"> PAGEREF _Toc12509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_Toc21775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日志类</w:t>
          </w:r>
          <w:r>
            <w:tab/>
          </w:r>
          <w:r>
            <w:fldChar w:fldCharType="begin"/>
          </w:r>
          <w:r>
            <w:instrText xml:space="preserve"> PAGEREF _Toc21775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_Toc20214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充值通讯详细日志</w:t>
          </w:r>
          <w:r>
            <w:tab/>
          </w:r>
          <w:r>
            <w:fldChar w:fldCharType="begin"/>
          </w:r>
          <w:r>
            <w:instrText xml:space="preserve"> PAGEREF _Toc20214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_Toc16318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四、废弃</w:t>
          </w:r>
          <w:r>
            <w:tab/>
          </w:r>
          <w:r>
            <w:fldChar w:fldCharType="begin"/>
          </w:r>
          <w:r>
            <w:instrText xml:space="preserve"> PAGEREF _Toc16318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_Toc23584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channel_configs</w:t>
          </w:r>
          <w:r>
            <w:tab/>
          </w:r>
          <w:r>
            <w:fldChar w:fldCharType="begin"/>
          </w:r>
          <w:r>
            <w:instrText xml:space="preserve"> PAGEREF _Toc23584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_Toc23612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channels</w:t>
          </w:r>
          <w:r>
            <w:tab/>
          </w:r>
          <w:r>
            <w:fldChar w:fldCharType="begin"/>
          </w:r>
          <w:r>
            <w:instrText xml:space="preserve"> PAGEREF _Toc23612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_Toc14286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city_channel</w:t>
          </w:r>
          <w:r>
            <w:tab/>
          </w:r>
          <w:r>
            <w:fldChar w:fldCharType="begin"/>
          </w:r>
          <w:r>
            <w:instrText xml:space="preserve"> PAGEREF _Toc14286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_Toc15959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game_transfer_method</w:t>
          </w:r>
          <w:r>
            <w:tab/>
          </w:r>
          <w:r>
            <w:fldChar w:fldCharType="begin"/>
          </w:r>
          <w:r>
            <w:instrText xml:space="preserve"> PAGEREF _Toc15959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_Toc6198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games</w:t>
          </w:r>
          <w:r>
            <w:tab/>
          </w:r>
          <w:r>
            <w:fldChar w:fldCharType="begin"/>
          </w:r>
          <w:r>
            <w:instrText xml:space="preserve"> PAGEREF _Toc6198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_Toc22169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games_channels_channels</w:t>
          </w:r>
          <w:r>
            <w:tab/>
          </w:r>
          <w:r>
            <w:fldChar w:fldCharType="begin"/>
          </w:r>
          <w:r>
            <w:instrText xml:space="preserve"> PAGEREF _Toc22169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_Toc14877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games_transfer_channels_transfer_channels</w:t>
          </w:r>
          <w:r>
            <w:tab/>
          </w:r>
          <w:r>
            <w:fldChar w:fldCharType="begin"/>
          </w:r>
          <w:r>
            <w:instrText xml:space="preserve"> PAGEREF _Toc14877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_Toc27512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transfer_channel_configs</w:t>
          </w:r>
          <w:r>
            <w:tab/>
          </w:r>
          <w:r>
            <w:fldChar w:fldCharType="begin"/>
          </w:r>
          <w:r>
            <w:instrText xml:space="preserve"> PAGEREF _Toc27512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_Toc23518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transfer_channels</w:t>
          </w:r>
          <w:r>
            <w:tab/>
          </w:r>
          <w:r>
            <w:fldChar w:fldCharType="begin"/>
          </w:r>
          <w:r>
            <w:instrText xml:space="preserve"> PAGEREF _Toc23518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_Toc29879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transfer_orders</w:t>
          </w:r>
          <w:r>
            <w:tab/>
          </w:r>
          <w:r>
            <w:fldChar w:fldCharType="begin"/>
          </w:r>
          <w:r>
            <w:instrText xml:space="preserve"> PAGEREF _Toc29879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bookmarkStart w:id="1" w:name="_Toc9606"/>
      <w:r>
        <w:rPr>
          <w:rFonts w:hint="eastAsia"/>
          <w:lang w:val="en-US" w:eastAsia="zh-CN"/>
        </w:rPr>
        <w:t>字典类</w:t>
      </w:r>
      <w:bookmarkEnd w:id="1"/>
    </w:p>
    <w:p>
      <w:pPr>
        <w:pStyle w:val="4"/>
        <w:bidi w:val="0"/>
        <w:outlineLvl w:val="1"/>
        <w:rPr>
          <w:rFonts w:hint="eastAsia"/>
        </w:rPr>
      </w:pPr>
      <w:bookmarkStart w:id="2" w:name="_Toc2031"/>
      <w:r>
        <w:rPr>
          <w:rFonts w:hint="eastAsia"/>
          <w:lang w:val="en-US" w:eastAsia="zh-CN"/>
        </w:rPr>
        <w:t>1、银行信息表 tBank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646"/>
        <w:gridCol w:w="1527"/>
        <w:gridCol w:w="900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>
            <w:pPr>
              <w:pStyle w:val="7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646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>
            <w:pPr>
              <w:pStyle w:val="7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152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>
            <w:pPr>
              <w:pStyle w:val="7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90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>
            <w:pPr>
              <w:pStyle w:val="7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允许空</w:t>
            </w:r>
          </w:p>
        </w:tc>
        <w:tc>
          <w:tcPr>
            <w:tcW w:w="404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pStyle w:val="7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6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0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4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6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bankCode</w:t>
            </w:r>
          </w:p>
        </w:tc>
        <w:tc>
          <w:tcPr>
            <w:tcW w:w="152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0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4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6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bankName</w:t>
            </w:r>
          </w:p>
        </w:tc>
        <w:tc>
          <w:tcPr>
            <w:tcW w:w="152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0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4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6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bankLinkCode</w:t>
            </w:r>
          </w:p>
        </w:tc>
        <w:tc>
          <w:tcPr>
            <w:tcW w:w="152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0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4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银行联行号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3" w:name="_Toc28921"/>
      <w:r>
        <w:rPr>
          <w:rFonts w:hint="eastAsia"/>
          <w:lang w:val="en-US" w:eastAsia="zh-CN"/>
        </w:rPr>
        <w:t>2、行政区划信息表 tC</w:t>
      </w:r>
      <w:r>
        <w:rPr>
          <w:rFonts w:hint="eastAsia"/>
        </w:rPr>
        <w:t>ity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636"/>
        <w:gridCol w:w="1537"/>
        <w:gridCol w:w="900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63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15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9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允许空</w:t>
            </w:r>
          </w:p>
        </w:tc>
        <w:tc>
          <w:tcPr>
            <w:tcW w:w="40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cityCode</w:t>
            </w:r>
          </w:p>
        </w:tc>
        <w:tc>
          <w:tcPr>
            <w:tcW w:w="15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9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cityName</w:t>
            </w:r>
          </w:p>
        </w:tc>
        <w:tc>
          <w:tcPr>
            <w:tcW w:w="15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3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parentCode</w:t>
            </w:r>
          </w:p>
        </w:tc>
        <w:tc>
          <w:tcPr>
            <w:tcW w:w="15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9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40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上级城市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4" w:name="_Toc8764"/>
      <w:r>
        <w:rPr>
          <w:rFonts w:hint="eastAsia"/>
          <w:lang w:val="en-US" w:eastAsia="zh-CN"/>
        </w:rPr>
        <w:t xml:space="preserve">3、支付渠道列表 </w:t>
      </w:r>
      <w:r>
        <w:rPr>
          <w:rFonts w:hint="eastAsia"/>
        </w:rPr>
        <w:t>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hannel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318"/>
        <w:gridCol w:w="1573"/>
        <w:gridCol w:w="928"/>
        <w:gridCol w:w="4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31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15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9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允许空</w:t>
            </w:r>
          </w:p>
        </w:tc>
        <w:tc>
          <w:tcPr>
            <w:tcW w:w="417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1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17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支付渠道序号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31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group</w:t>
            </w:r>
          </w:p>
        </w:tc>
        <w:tc>
          <w:tcPr>
            <w:tcW w:w="15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varchar(16)</w:t>
            </w:r>
          </w:p>
        </w:tc>
        <w:tc>
          <w:tcPr>
            <w:tcW w:w="9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NO</w:t>
            </w:r>
          </w:p>
        </w:tc>
        <w:tc>
          <w:tcPr>
            <w:tcW w:w="417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支付渠道厂商（2020-2-5)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31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9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</w:t>
            </w:r>
          </w:p>
        </w:tc>
        <w:tc>
          <w:tcPr>
            <w:tcW w:w="417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支付渠道代码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31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5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varchar(128)</w:t>
            </w:r>
          </w:p>
        </w:tc>
        <w:tc>
          <w:tcPr>
            <w:tcW w:w="9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417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支付渠道名称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</w:t>
            </w:r>
          </w:p>
        </w:tc>
        <w:tc>
          <w:tcPr>
            <w:tcW w:w="131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417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支付渠道状态：0-未启用；1-已启用</w:t>
            </w:r>
          </w:p>
        </w:tc>
      </w:tr>
    </w:tbl>
    <w:p>
      <w:pPr>
        <w:pStyle w:val="7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bookmarkStart w:id="5" w:name="_Toc12741"/>
      <w:r>
        <w:rPr>
          <w:rFonts w:hint="eastAsia"/>
          <w:lang w:val="en-US" w:eastAsia="zh-CN"/>
        </w:rPr>
        <w:t>业务类</w:t>
      </w:r>
      <w:bookmarkEnd w:id="5"/>
    </w:p>
    <w:p>
      <w:pPr>
        <w:pStyle w:val="4"/>
        <w:bidi w:val="0"/>
        <w:outlineLvl w:val="1"/>
        <w:rPr>
          <w:rFonts w:hint="eastAsia"/>
        </w:rPr>
      </w:pPr>
      <w:bookmarkStart w:id="6" w:name="_Toc8164"/>
      <w:r>
        <w:rPr>
          <w:rFonts w:hint="eastAsia"/>
          <w:lang w:val="en-US" w:eastAsia="zh-CN"/>
        </w:rPr>
        <w:t>1、支付渠道配置</w:t>
      </w:r>
      <w:r>
        <w:rPr>
          <w:rFonts w:hint="eastAsia"/>
        </w:rPr>
        <w:t>t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ay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hannel</w:t>
      </w:r>
      <w:bookmarkEnd w:id="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827"/>
        <w:gridCol w:w="1709"/>
        <w:gridCol w:w="900"/>
        <w:gridCol w:w="3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允许空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sdk_code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varchar(16)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对应的SDK代码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method_code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varchar(16)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对应的支付渠道，如WX/ALI/UN等，大类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channel_code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varchar(32)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支付渠道，外健，与tChannel表的code关联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  <w:color w:val="FF0000"/>
                <w:lang w:val="en-US" w:eastAsia="zh-CN"/>
              </w:rPr>
              <w:t>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game_code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游戏ID，外键，每个游戏的支付渠道得单独配置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game_channel_id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游戏渠道ID，允许每个游戏不同渠道有不同的支付，暂时不支持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渠道用途，0支付，1提现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支付通道名称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9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varchar(128)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支付通道描述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keydata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varchar(1024)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支付通道关键数据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active_time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varchar(256)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可启用时间段，以 hh:mm:ss - hh:mm:ss来表示，用;分隔多个支付时间段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12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money_range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varchar(128)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支付金额范围，以 100-2999表示，仅只持一组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weight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支付通道的权重，权重越大优先级越高,0表示不被调起，值为1-100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interval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两次支付的调起间隔，以秒计算，外部可以折算成每分种几次之类的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cgi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varchar(128)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cgi服务接口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状态，1表示启用，其他值表示停用状态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7</w:t>
            </w:r>
          </w:p>
        </w:tc>
        <w:tc>
          <w:tcPr>
            <w:tcW w:w="18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create_time</w:t>
            </w:r>
          </w:p>
        </w:tc>
        <w:tc>
          <w:tcPr>
            <w:tcW w:w="17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增加时间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keydata 的数据以JSON数据格式存储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982"/>
        <w:gridCol w:w="5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98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513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pStyle w:val="7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accountId</w:t>
            </w:r>
          </w:p>
        </w:tc>
        <w:tc>
          <w:tcPr>
            <w:tcW w:w="198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商户ID</w:t>
            </w:r>
          </w:p>
        </w:tc>
        <w:tc>
          <w:tcPr>
            <w:tcW w:w="513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accountKey</w:t>
            </w:r>
          </w:p>
        </w:tc>
        <w:tc>
          <w:tcPr>
            <w:tcW w:w="198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商户密钥</w:t>
            </w:r>
          </w:p>
        </w:tc>
        <w:tc>
          <w:tcPr>
            <w:tcW w:w="513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198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支付的URL</w:t>
            </w:r>
          </w:p>
        </w:tc>
        <w:tc>
          <w:tcPr>
            <w:tcW w:w="513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return_url</w:t>
            </w:r>
          </w:p>
        </w:tc>
        <w:tc>
          <w:tcPr>
            <w:tcW w:w="198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支付回调的URL</w:t>
            </w:r>
          </w:p>
        </w:tc>
        <w:tc>
          <w:tcPr>
            <w:tcW w:w="513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bank_code</w:t>
            </w:r>
          </w:p>
        </w:tc>
        <w:tc>
          <w:tcPr>
            <w:tcW w:w="198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银行码</w:t>
            </w:r>
          </w:p>
        </w:tc>
        <w:tc>
          <w:tcPr>
            <w:tcW w:w="513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outlineLvl w:val="1"/>
        <w:rPr>
          <w:rFonts w:hint="eastAsia"/>
        </w:rPr>
      </w:pPr>
      <w:bookmarkStart w:id="7" w:name="_Toc11080"/>
      <w:r>
        <w:rPr>
          <w:rFonts w:hint="eastAsia"/>
          <w:lang w:val="en-US" w:eastAsia="zh-CN"/>
        </w:rPr>
        <w:t>支付订单 tPayO</w:t>
      </w:r>
      <w:r>
        <w:rPr>
          <w:rFonts w:hint="eastAsia"/>
        </w:rPr>
        <w:t>rder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2109"/>
        <w:gridCol w:w="1609"/>
        <w:gridCol w:w="846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允许空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表的主键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uin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varchar(150)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玩家 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tabs>
                <w:tab w:val="center" w:pos="946"/>
              </w:tabs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game</w:t>
            </w:r>
            <w:r>
              <w:rPr>
                <w:rFonts w:hint="eastAsia"/>
                <w:color w:val="FF0000"/>
                <w:lang w:val="en-US" w:eastAsia="zh-CN"/>
              </w:rPr>
              <w:t>_code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varchar(16)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游戏</w:t>
            </w:r>
            <w:r>
              <w:rPr>
                <w:rFonts w:hint="eastAsia"/>
                <w:color w:val="FF0000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sdk_code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varchar(16）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NO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支付SDK代码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5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method_code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varchar(16)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NO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支付渠道代码，如WX/ALI/UN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channel</w:t>
            </w:r>
            <w:r>
              <w:rPr>
                <w:rFonts w:hint="eastAsia"/>
                <w:color w:val="FF0000"/>
                <w:lang w:val="en-US" w:eastAsia="zh-CN"/>
              </w:rPr>
              <w:t>_code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varchar(32)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支付细分渠道代码，如wx_scan等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varchar(150)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gameOrder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游服订单号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9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thirdPartyOrder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totalFee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productInfo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gameNorifyUrl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支付回调通知游服地址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orderStatus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订单状态</w:t>
            </w:r>
            <w:r>
              <w:rPr>
                <w:rFonts w:hint="eastAsia"/>
                <w:color w:val="000000"/>
                <w:lang w:val="en-US" w:eastAsia="zh-CN"/>
              </w:rPr>
              <w:t>:</w:t>
            </w:r>
          </w:p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0-6，值详细说明见</w:t>
            </w:r>
            <w:r>
              <w:rPr>
                <w:rFonts w:hint="eastAsia"/>
                <w:color w:val="000000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lang w:val="en-US" w:eastAsia="zh-CN"/>
              </w:rPr>
              <w:instrText xml:space="preserve"> HYPERLINK \l "_订单状态" </w:instrText>
            </w:r>
            <w:r>
              <w:rPr>
                <w:rFonts w:hint="eastAsia"/>
                <w:color w:val="00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000000"/>
                <w:lang w:val="en-US" w:eastAsia="zh-CN"/>
              </w:rPr>
              <w:t>下表</w:t>
            </w:r>
            <w:r>
              <w:rPr>
                <w:rFonts w:hint="eastAsia"/>
                <w:color w:val="00000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thirdPartyResponse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varchar(1024)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第三方返回数据</w:t>
            </w:r>
            <w:r>
              <w:rPr>
                <w:rFonts w:hint="eastAsia"/>
                <w:color w:val="000000"/>
                <w:lang w:eastAsia="zh-CN"/>
              </w:rPr>
              <w:t>，</w:t>
            </w:r>
            <w:r>
              <w:rPr>
                <w:rFonts w:hint="eastAsia"/>
                <w:color w:val="000000"/>
                <w:lang w:val="en-US" w:eastAsia="zh-CN"/>
              </w:rPr>
              <w:t>已废弃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updatedAt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7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realAmount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实际支付金额 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productId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  <w:lang w:val="en-US" w:eastAsia="zh-CN"/>
              </w:rPr>
              <w:t>9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playerIP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</w:t>
            </w:r>
            <w:r>
              <w:rPr>
                <w:rFonts w:hint="eastAsia"/>
                <w:color w:val="FF0000"/>
                <w:lang w:val="en-US" w:eastAsia="zh-CN"/>
              </w:rPr>
              <w:t>128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玩家 IP</w:t>
            </w:r>
            <w:r>
              <w:rPr>
                <w:rFonts w:hint="eastAsia"/>
                <w:color w:val="FF0000"/>
                <w:lang w:val="en-US" w:eastAsia="zh-CN"/>
              </w:rPr>
              <w:t>信息，含地址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20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userName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varchar(32)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玩家呢称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21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create_channel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varchar(32)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玩家渠道（初始）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22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user_createtime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datetime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configId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渠道配置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24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clientType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varchar(64)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用户前端的类型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25</w:t>
            </w:r>
          </w:p>
        </w:tc>
        <w:tc>
          <w:tcPr>
            <w:tcW w:w="21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remark</w:t>
            </w:r>
          </w:p>
        </w:tc>
        <w:tc>
          <w:tcPr>
            <w:tcW w:w="16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varchar(64)</w:t>
            </w:r>
          </w:p>
        </w:tc>
        <w:tc>
          <w:tcPr>
            <w:tcW w:w="8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YES</w:t>
            </w:r>
          </w:p>
        </w:tc>
        <w:tc>
          <w:tcPr>
            <w:tcW w:w="356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用户发过来的REMARK信息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" w:name="_订单状态"/>
      <w:r>
        <w:rPr>
          <w:rFonts w:hint="eastAsia"/>
          <w:lang w:val="en-US" w:eastAsia="zh-CN"/>
        </w:rPr>
        <w:t>订单状态</w:t>
      </w:r>
    </w:p>
    <w:bookmarkEnd w:id="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627"/>
        <w:gridCol w:w="682"/>
        <w:gridCol w:w="3346"/>
        <w:gridCol w:w="672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79646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值</w:t>
            </w:r>
          </w:p>
        </w:tc>
        <w:tc>
          <w:tcPr>
            <w:tcW w:w="162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79646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68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79646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步骤</w:t>
            </w:r>
          </w:p>
        </w:tc>
        <w:tc>
          <w:tcPr>
            <w:tcW w:w="33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79646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步骤说明</w:t>
            </w:r>
          </w:p>
        </w:tc>
        <w:tc>
          <w:tcPr>
            <w:tcW w:w="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8" w:space="0"/>
            </w:tcBorders>
            <w:shd w:val="clear" w:color="auto" w:fill="F79646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结束</w:t>
            </w:r>
          </w:p>
        </w:tc>
        <w:tc>
          <w:tcPr>
            <w:tcW w:w="19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62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创建订单成功</w:t>
            </w:r>
          </w:p>
        </w:tc>
        <w:tc>
          <w:tcPr>
            <w:tcW w:w="68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33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平台收到请求，但未发到第三方</w:t>
            </w:r>
          </w:p>
        </w:tc>
        <w:tc>
          <w:tcPr>
            <w:tcW w:w="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=&gt;(6,7)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62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支付成功</w:t>
            </w:r>
          </w:p>
        </w:tc>
        <w:tc>
          <w:tcPr>
            <w:tcW w:w="68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33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第三方回调返回：支付成功</w:t>
            </w:r>
          </w:p>
        </w:tc>
        <w:tc>
          <w:tcPr>
            <w:tcW w:w="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=&gt;(5),需超时处理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62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支付失败</w:t>
            </w:r>
          </w:p>
        </w:tc>
        <w:tc>
          <w:tcPr>
            <w:tcW w:w="68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33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第三方回调返回：支付失败</w:t>
            </w:r>
          </w:p>
        </w:tc>
        <w:tc>
          <w:tcPr>
            <w:tcW w:w="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9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62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支付取消</w:t>
            </w:r>
          </w:p>
        </w:tc>
        <w:tc>
          <w:tcPr>
            <w:tcW w:w="68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33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暂未用此码</w:t>
            </w:r>
          </w:p>
        </w:tc>
        <w:tc>
          <w:tcPr>
            <w:tcW w:w="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9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62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退款</w:t>
            </w:r>
          </w:p>
        </w:tc>
        <w:tc>
          <w:tcPr>
            <w:tcW w:w="68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33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暂未用此码</w:t>
            </w:r>
          </w:p>
        </w:tc>
        <w:tc>
          <w:tcPr>
            <w:tcW w:w="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9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162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订单完成</w:t>
            </w:r>
          </w:p>
        </w:tc>
        <w:tc>
          <w:tcPr>
            <w:tcW w:w="68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33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发放金币成功</w:t>
            </w:r>
          </w:p>
        </w:tc>
        <w:tc>
          <w:tcPr>
            <w:tcW w:w="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9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62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下单成功</w:t>
            </w:r>
          </w:p>
        </w:tc>
        <w:tc>
          <w:tcPr>
            <w:tcW w:w="68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33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向第三方请求成功</w:t>
            </w:r>
          </w:p>
        </w:tc>
        <w:tc>
          <w:tcPr>
            <w:tcW w:w="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需超时处理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3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162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下单失败</w:t>
            </w:r>
          </w:p>
        </w:tc>
        <w:tc>
          <w:tcPr>
            <w:tcW w:w="68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33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向第三方请求失败</w:t>
            </w:r>
          </w:p>
        </w:tc>
        <w:tc>
          <w:tcPr>
            <w:tcW w:w="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9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3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162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通知游服失败</w:t>
            </w:r>
          </w:p>
        </w:tc>
        <w:tc>
          <w:tcPr>
            <w:tcW w:w="68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33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支付成功，与游服通讯失败</w:t>
            </w:r>
          </w:p>
        </w:tc>
        <w:tc>
          <w:tcPr>
            <w:tcW w:w="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新增，人工处理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3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162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游服处理失败</w:t>
            </w:r>
          </w:p>
        </w:tc>
        <w:tc>
          <w:tcPr>
            <w:tcW w:w="68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33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支付成功，发放金币失败</w:t>
            </w:r>
          </w:p>
        </w:tc>
        <w:tc>
          <w:tcPr>
            <w:tcW w:w="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94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新增，人工处理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9" w:name="_Toc17415"/>
      <w:r>
        <w:rPr>
          <w:rFonts w:hint="eastAsia"/>
          <w:lang w:val="en-US" w:eastAsia="zh-CN"/>
        </w:rPr>
        <w:t>3、角色列表 tR</w:t>
      </w:r>
      <w:r>
        <w:rPr>
          <w:rFonts w:hint="eastAsia"/>
        </w:rPr>
        <w:t>ole</w:t>
      </w:r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346"/>
        <w:gridCol w:w="1509"/>
        <w:gridCol w:w="945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3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15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9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允许空</w:t>
            </w:r>
          </w:p>
        </w:tc>
        <w:tc>
          <w:tcPr>
            <w:tcW w:w="431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31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4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50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9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31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角色名称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10" w:name="_Toc21621"/>
      <w:r>
        <w:rPr>
          <w:rFonts w:hint="eastAsia"/>
          <w:lang w:val="en-US" w:eastAsia="zh-CN"/>
        </w:rPr>
        <w:t>4、用户列表tU</w:t>
      </w:r>
      <w:r>
        <w:rPr>
          <w:rFonts w:hint="eastAsia"/>
        </w:rPr>
        <w:t>ser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291"/>
        <w:gridCol w:w="1564"/>
        <w:gridCol w:w="918"/>
        <w:gridCol w:w="4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29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156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9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允许空</w:t>
            </w:r>
          </w:p>
        </w:tc>
        <w:tc>
          <w:tcPr>
            <w:tcW w:w="43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9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6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3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表的主键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9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156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9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3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29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nickname</w:t>
            </w:r>
          </w:p>
        </w:tc>
        <w:tc>
          <w:tcPr>
            <w:tcW w:w="156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9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3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9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56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9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3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9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roleId</w:t>
            </w:r>
          </w:p>
        </w:tc>
        <w:tc>
          <w:tcPr>
            <w:tcW w:w="156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43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9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</w:t>
            </w:r>
          </w:p>
        </w:tc>
        <w:tc>
          <w:tcPr>
            <w:tcW w:w="156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9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3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9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updatedAt</w:t>
            </w:r>
          </w:p>
        </w:tc>
        <w:tc>
          <w:tcPr>
            <w:tcW w:w="156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9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3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</w:tbl>
    <w:p>
      <w:pPr>
        <w:pStyle w:val="7"/>
        <w:rPr>
          <w:rFonts w:hint="eastAsia"/>
        </w:rPr>
      </w:pPr>
    </w:p>
    <w:p>
      <w:pPr>
        <w:pStyle w:val="4"/>
        <w:numPr>
          <w:ilvl w:val="0"/>
          <w:numId w:val="5"/>
        </w:numPr>
        <w:bidi w:val="0"/>
        <w:outlineLvl w:val="1"/>
        <w:rPr>
          <w:rFonts w:hint="eastAsia"/>
          <w:lang w:val="en-US" w:eastAsia="zh-CN"/>
        </w:rPr>
      </w:pPr>
      <w:bookmarkStart w:id="11" w:name="_Toc12506"/>
      <w:r>
        <w:rPr>
          <w:rFonts w:hint="eastAsia"/>
          <w:lang w:val="en-US" w:eastAsia="zh-CN"/>
        </w:rPr>
        <w:t>支付SDK列表 tSDK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309"/>
        <w:gridCol w:w="1590"/>
        <w:gridCol w:w="937"/>
        <w:gridCol w:w="4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允许空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SDK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SDK代码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SDK名称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url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varchar(128)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支付URL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account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varchar(128)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apikey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128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商户APIKEY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extra_data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varchar(256)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YES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扩展数据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mgrurl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varchar(128)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YES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管理页面URL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9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note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varchar(128)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YES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12" w:name="_Toc22931"/>
      <w:r>
        <w:rPr>
          <w:rFonts w:hint="eastAsia"/>
          <w:lang w:val="en-US" w:eastAsia="zh-CN"/>
        </w:rPr>
        <w:t xml:space="preserve">6、游戏列表 </w:t>
      </w:r>
      <w:r>
        <w:rPr>
          <w:rFonts w:hint="eastAsia"/>
        </w:rPr>
        <w:t>t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>ame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476"/>
        <w:gridCol w:w="1586"/>
        <w:gridCol w:w="922"/>
        <w:gridCol w:w="4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允许空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游戏代码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YES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notify_url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varchar(256)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充值回调地址，不含URI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transfer_url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varchar(256)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YES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提现回调地址，不含URI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13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9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128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414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3" w:name="_Toc12509"/>
      <w:r>
        <w:rPr>
          <w:rFonts w:hint="eastAsia"/>
          <w:lang w:val="en-US" w:eastAsia="zh-CN"/>
        </w:rPr>
        <w:t xml:space="preserve">7、游戏对应支付渠道 </w:t>
      </w:r>
      <w:r>
        <w:rPr>
          <w:rFonts w:hint="eastAsia"/>
        </w:rPr>
        <w:t>game_channel_method</w:t>
      </w:r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791"/>
        <w:gridCol w:w="1427"/>
        <w:gridCol w:w="964"/>
        <w:gridCol w:w="3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91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142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964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允许空</w:t>
            </w:r>
          </w:p>
        </w:tc>
        <w:tc>
          <w:tcPr>
            <w:tcW w:w="384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91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42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64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4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791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gameId</w:t>
            </w:r>
          </w:p>
        </w:tc>
        <w:tc>
          <w:tcPr>
            <w:tcW w:w="142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64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4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791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channelId</w:t>
            </w:r>
          </w:p>
        </w:tc>
        <w:tc>
          <w:tcPr>
            <w:tcW w:w="142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64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4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91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method</w:t>
            </w:r>
          </w:p>
        </w:tc>
        <w:tc>
          <w:tcPr>
            <w:tcW w:w="142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64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4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791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configId</w:t>
            </w:r>
          </w:p>
        </w:tc>
        <w:tc>
          <w:tcPr>
            <w:tcW w:w="142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64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4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对应渠道配置id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791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42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64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4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bookmarkStart w:id="14" w:name="_Toc21775"/>
      <w:r>
        <w:rPr>
          <w:rFonts w:hint="eastAsia"/>
          <w:lang w:val="en-US" w:eastAsia="zh-CN"/>
        </w:rPr>
        <w:t>日志类</w:t>
      </w:r>
      <w:bookmarkEnd w:id="14"/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bookmarkStart w:id="15" w:name="_Toc20214"/>
      <w:r>
        <w:rPr>
          <w:rFonts w:hint="eastAsia"/>
          <w:lang w:val="en-US" w:eastAsia="zh-CN"/>
        </w:rPr>
        <w:t>充值通讯详细日志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1686"/>
        <w:gridCol w:w="1589"/>
        <w:gridCol w:w="912"/>
        <w:gridCol w:w="3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允许空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pStyle w:val="7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logId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uint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日志ID，仅作主键用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payId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uint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支付ID， 与tPayOrder中的id对应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game_req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1024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游戏方的请求数据，base64编码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game_req_time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req_data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varchar(1024)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YES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向支付平台请求的数据，base64编码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req_time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resp_header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varchar(1024)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YES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支付平台返回的header，base64编码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resp_data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varchar(1024)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支付平台返回的数据，base64编码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9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resp_time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YES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notify_data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varchar(1024)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支付平台通知的数据，base64编码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notify_time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YES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12</w:t>
            </w:r>
          </w:p>
        </w:tc>
        <w:tc>
          <w:tcPr>
            <w:tcW w:w="16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note</w:t>
            </w:r>
          </w:p>
        </w:tc>
        <w:tc>
          <w:tcPr>
            <w:tcW w:w="158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varchar(256)</w:t>
            </w:r>
          </w:p>
        </w:tc>
        <w:tc>
          <w:tcPr>
            <w:tcW w:w="9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7"/>
              <w:rPr>
                <w:rFonts w:hint="eastAsia" w:ascii="宋体" w:hAnsi="Courier New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92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</w:t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6" w:name="_Toc16318"/>
      <w:r>
        <w:rPr>
          <w:rFonts w:hint="eastAsia"/>
          <w:lang w:val="en-US" w:eastAsia="zh-CN"/>
        </w:rPr>
        <w:t>四、废弃</w:t>
      </w:r>
      <w:bookmarkEnd w:id="16"/>
    </w:p>
    <w:p>
      <w:pPr>
        <w:pStyle w:val="4"/>
        <w:bidi w:val="0"/>
        <w:rPr>
          <w:rFonts w:hint="eastAsia"/>
        </w:rPr>
      </w:pPr>
      <w:bookmarkStart w:id="17" w:name="_Toc23584"/>
      <w:r>
        <w:rPr>
          <w:rFonts w:hint="eastAsia"/>
        </w:rPr>
        <w:t>channel_configs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1836"/>
        <w:gridCol w:w="1628"/>
        <w:gridCol w:w="890"/>
        <w:gridCol w:w="3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允许空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表的主键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channelId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accountId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accountKey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varchar(2048)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payMethodApiUrl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 方式api接口地址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payApiUrl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appId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渠道内的 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payKey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appType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package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 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appName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 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updatedAt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returnUrl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priKey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varchar(2048)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pubKey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varchar(2048)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extInfo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varchar(1024)</w:t>
            </w:r>
          </w:p>
        </w:tc>
        <w:tc>
          <w:tcPr>
            <w:tcW w:w="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8" w:name="_Toc23612"/>
      <w:r>
        <w:rPr>
          <w:rFonts w:hint="eastAsia"/>
        </w:rPr>
        <w:t>channels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36"/>
        <w:gridCol w:w="1382"/>
        <w:gridCol w:w="991"/>
        <w:gridCol w:w="3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允许空</w:t>
            </w:r>
          </w:p>
        </w:tc>
        <w:tc>
          <w:tcPr>
            <w:tcW w:w="3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updatedAt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9" w:name="_Toc14286"/>
      <w:r>
        <w:rPr>
          <w:rFonts w:hint="eastAsia"/>
        </w:rPr>
        <w:t>city_channel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1791"/>
        <w:gridCol w:w="1472"/>
        <w:gridCol w:w="901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允许空</w:t>
            </w:r>
          </w:p>
        </w:tc>
        <w:tc>
          <w:tcPr>
            <w:tcW w:w="3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cityCode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channelCityCode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channelId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9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渠道id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20" w:name="_Toc15959"/>
      <w:r>
        <w:rPr>
          <w:rFonts w:hint="eastAsia"/>
        </w:rPr>
        <w:t>game_transfer_method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1291"/>
        <w:gridCol w:w="1672"/>
        <w:gridCol w:w="1028"/>
        <w:gridCol w:w="4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允许空</w:t>
            </w:r>
          </w:p>
        </w:tc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gameId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transferId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method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configId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对应渠道配置id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启用状态 1启用 0不启用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21" w:name="_Toc6198"/>
      <w:r>
        <w:rPr>
          <w:rFonts w:hint="eastAsia"/>
        </w:rPr>
        <w:t>games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2154"/>
        <w:gridCol w:w="1628"/>
        <w:gridCol w:w="954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允许空</w:t>
            </w:r>
          </w:p>
        </w:tc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表的主键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notifyUrl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支付结果通知地址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transferNotifyUrl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转账结果通知地址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updatedAt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signKey</w:t>
            </w:r>
          </w:p>
        </w:tc>
        <w:tc>
          <w:tcPr>
            <w:tcW w:w="1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varchar(128)</w:t>
            </w:r>
          </w:p>
        </w:tc>
        <w:tc>
          <w:tcPr>
            <w:tcW w:w="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密钥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22" w:name="_Toc22169"/>
      <w:r>
        <w:rPr>
          <w:rFonts w:hint="eastAsia"/>
        </w:rPr>
        <w:t>games_channels_channels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346"/>
        <w:gridCol w:w="991"/>
        <w:gridCol w:w="1054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允许空</w:t>
            </w:r>
          </w:p>
        </w:tc>
        <w:tc>
          <w:tcPr>
            <w:tcW w:w="4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gamesId</w:t>
            </w:r>
          </w:p>
        </w:tc>
        <w:tc>
          <w:tcPr>
            <w:tcW w:w="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channelsId</w:t>
            </w:r>
          </w:p>
        </w:tc>
        <w:tc>
          <w:tcPr>
            <w:tcW w:w="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4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23" w:name="_Toc14877"/>
      <w:r>
        <w:rPr>
          <w:rFonts w:hint="eastAsia"/>
        </w:rPr>
        <w:t>games_transfer_channels_transfer_channels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2200"/>
        <w:gridCol w:w="946"/>
        <w:gridCol w:w="1100"/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允许空</w:t>
            </w:r>
          </w:p>
        </w:tc>
        <w:tc>
          <w:tcPr>
            <w:tcW w:w="3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gamesId</w:t>
            </w:r>
          </w:p>
        </w:tc>
        <w:tc>
          <w:tcPr>
            <w:tcW w:w="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transferChannelsId</w:t>
            </w:r>
          </w:p>
        </w:tc>
        <w:tc>
          <w:tcPr>
            <w:tcW w:w="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</w:tbl>
    <w:p>
      <w:pPr>
        <w:pStyle w:val="7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24" w:name="_Toc27512"/>
      <w:r>
        <w:rPr>
          <w:rFonts w:hint="eastAsia"/>
        </w:rPr>
        <w:t>transfer_channel_configs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2109"/>
        <w:gridCol w:w="1673"/>
        <w:gridCol w:w="964"/>
        <w:gridCol w:w="3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允许空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表的主键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accountId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accountKey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varchar(1000)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transferApiUrl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转账api接口地址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appId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渠道内的 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payKey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转账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keyPath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证书路径1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certPath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证书路径2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updatedAt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transferChannelId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转账渠道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1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25" w:name="_Toc23518"/>
      <w:r>
        <w:rPr>
          <w:rFonts w:hint="eastAsia"/>
        </w:rPr>
        <w:t>transfer_channels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318"/>
        <w:gridCol w:w="1746"/>
        <w:gridCol w:w="1018"/>
        <w:gridCol w:w="3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允许空</w:t>
            </w:r>
          </w:p>
        </w:tc>
        <w:tc>
          <w:tcPr>
            <w:tcW w:w="3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updatedAt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isBank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3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是否是银行转账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varchar(24)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3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渠道类型编码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26" w:name="_Toc29879"/>
      <w:r>
        <w:rPr>
          <w:rFonts w:hint="eastAsia"/>
        </w:rPr>
        <w:t>transfer_orders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2727"/>
        <w:gridCol w:w="1609"/>
        <w:gridCol w:w="937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允许空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表的主键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uin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varchar(150)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玩家 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gameId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transferChannelId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转账方式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转账账户号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realName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收款方真实姓名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transferNo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varchar(150)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转账订单号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gameTransferNo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游服转账订单号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thirdPartyTransgerOrder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第三方转账订单号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totalFee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总金额 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describe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转账描述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gameNorifyUrl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转账成功通知游服地址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transferStatus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转账订单状态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bankName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bankCode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varchar(11)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identity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cardType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accountType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auditRemark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thirdPartyResponse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varchar(2000)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第三方转账返回数据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操作员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updatedAt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realAmount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实际金额 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auditStatus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varchar(24)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city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varchar(24)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bankFullname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varchar(200)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bankAddress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varchar(500)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开户银行地址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configId</w:t>
            </w: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A4E89A"/>
    <w:multiLevelType w:val="singleLevel"/>
    <w:tmpl w:val="A7A4E8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CDFB187"/>
    <w:multiLevelType w:val="singleLevel"/>
    <w:tmpl w:val="ACDFB18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A9AAE7C"/>
    <w:multiLevelType w:val="singleLevel"/>
    <w:tmpl w:val="BA9AAE7C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3B41A6D5"/>
    <w:multiLevelType w:val="singleLevel"/>
    <w:tmpl w:val="3B41A6D5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3CB24B18"/>
    <w:multiLevelType w:val="singleLevel"/>
    <w:tmpl w:val="3CB24B1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327381C"/>
    <w:multiLevelType w:val="singleLevel"/>
    <w:tmpl w:val="532738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03705"/>
    <w:rsid w:val="096C0486"/>
    <w:rsid w:val="0E804B41"/>
    <w:rsid w:val="118B2F6B"/>
    <w:rsid w:val="124951E3"/>
    <w:rsid w:val="153E69CE"/>
    <w:rsid w:val="17951107"/>
    <w:rsid w:val="1E6B04D8"/>
    <w:rsid w:val="1FEA3516"/>
    <w:rsid w:val="21747175"/>
    <w:rsid w:val="22CF7DB5"/>
    <w:rsid w:val="23C14C95"/>
    <w:rsid w:val="263750F3"/>
    <w:rsid w:val="270C29D0"/>
    <w:rsid w:val="2CF21548"/>
    <w:rsid w:val="2DD6761F"/>
    <w:rsid w:val="2E5A0640"/>
    <w:rsid w:val="2E9F6509"/>
    <w:rsid w:val="307C6B08"/>
    <w:rsid w:val="35363F1E"/>
    <w:rsid w:val="35972550"/>
    <w:rsid w:val="361A2C4F"/>
    <w:rsid w:val="37BE28FC"/>
    <w:rsid w:val="3A8402E4"/>
    <w:rsid w:val="3CF47C6F"/>
    <w:rsid w:val="41416FBF"/>
    <w:rsid w:val="47043AD4"/>
    <w:rsid w:val="496F161D"/>
    <w:rsid w:val="4ECE6BAD"/>
    <w:rsid w:val="53CA781A"/>
    <w:rsid w:val="563A719A"/>
    <w:rsid w:val="591064C2"/>
    <w:rsid w:val="5A291927"/>
    <w:rsid w:val="5EED08BF"/>
    <w:rsid w:val="5EFB13C2"/>
    <w:rsid w:val="5F3937DB"/>
    <w:rsid w:val="6B7E27B7"/>
    <w:rsid w:val="757A5A27"/>
    <w:rsid w:val="7EA712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Plain Text"/>
    <w:basedOn w:val="1"/>
    <w:qFormat/>
    <w:uiPriority w:val="0"/>
    <w:rPr>
      <w:rFonts w:ascii="宋体" w:hAnsi="Courier New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2020-02-01T05:59:00Z</dcterms:created>
  <dc:creator>zhipe</dc:creator>
  <cp:lastModifiedBy>rossen yu</cp:lastModifiedBy>
  <dcterms:modified xsi:type="dcterms:W3CDTF">2020-02-11T03:46:26Z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