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/>
        <w:jc w:val="center"/>
        <w:rPr>
          <w:rFonts w:hAnsi="宋体"/>
          <w:color w:val="000000"/>
          <w:sz w:val="32"/>
        </w:rPr>
      </w:pPr>
    </w:p>
    <w:p>
      <w:pPr>
        <w:spacing w:before="156" w:after="156" w:line="360" w:lineRule="auto"/>
        <w:rPr>
          <w:rFonts w:ascii="黑体" w:hAnsi="宋体" w:eastAsia="黑体"/>
          <w:sz w:val="52"/>
        </w:rPr>
      </w:pPr>
      <w:r>
        <w:rPr>
          <w:rFonts w:ascii="黑体" w:hAnsi="宋体" w:eastAsia="黑体"/>
          <w:sz w:val="52"/>
          <w:lang w:val="en-GB"/>
        </w:rPr>
        <w:t>SVIP</w:t>
      </w:r>
      <w:r>
        <w:rPr>
          <w:rFonts w:hint="eastAsia" w:ascii="黑体" w:hAnsi="宋体" w:eastAsia="黑体"/>
          <w:sz w:val="52"/>
        </w:rPr>
        <w:t>支付系统</w:t>
      </w:r>
    </w:p>
    <w:p>
      <w:pPr>
        <w:spacing w:before="156" w:after="156" w:line="360" w:lineRule="auto"/>
        <w:jc w:val="right"/>
        <w:rPr>
          <w:rFonts w:ascii="黑体" w:hAnsi="宋体" w:eastAsia="黑体"/>
          <w:sz w:val="44"/>
          <w:szCs w:val="44"/>
        </w:rPr>
      </w:pPr>
      <w:r>
        <w:rPr>
          <w:rFonts w:hint="eastAsia" w:ascii="黑体" w:hAnsi="宋体" w:eastAsia="黑体"/>
          <w:sz w:val="44"/>
          <w:szCs w:val="44"/>
        </w:rPr>
        <w:t>——支付接入</w:t>
      </w:r>
    </w:p>
    <w:p>
      <w:pPr>
        <w:spacing w:before="156" w:after="156" w:line="360" w:lineRule="auto"/>
        <w:jc w:val="center"/>
        <w:rPr>
          <w:rFonts w:ascii="黑体" w:hAnsi="宋体" w:eastAsia="黑体"/>
          <w:sz w:val="52"/>
        </w:rPr>
      </w:pPr>
    </w:p>
    <w:p>
      <w:pPr>
        <w:spacing w:before="156" w:after="156" w:line="360" w:lineRule="auto"/>
        <w:jc w:val="center"/>
        <w:rPr>
          <w:rFonts w:ascii="黑体" w:hAnsi="宋体" w:eastAsia="黑体"/>
          <w:sz w:val="52"/>
        </w:rPr>
      </w:pPr>
    </w:p>
    <w:p>
      <w:pPr>
        <w:spacing w:before="156" w:after="156" w:line="360" w:lineRule="auto"/>
        <w:jc w:val="center"/>
        <w:rPr>
          <w:rFonts w:ascii="黑体" w:hAnsi="宋体" w:eastAsia="黑体"/>
          <w:b/>
          <w:sz w:val="84"/>
          <w:szCs w:val="84"/>
        </w:rPr>
      </w:pPr>
      <w:r>
        <w:rPr>
          <w:rFonts w:hint="eastAsia" w:ascii="黑体" w:hAnsi="宋体" w:eastAsia="黑体"/>
          <w:b/>
          <w:sz w:val="84"/>
          <w:szCs w:val="84"/>
        </w:rPr>
        <w:t>商户接入手册</w:t>
      </w:r>
    </w:p>
    <w:p>
      <w:pPr>
        <w:spacing w:before="156" w:after="156" w:line="360" w:lineRule="auto"/>
        <w:jc w:val="center"/>
        <w:rPr>
          <w:rFonts w:ascii="黑体" w:hAnsi="黑体" w:eastAsia="黑体"/>
          <w:b/>
          <w:color w:val="000000"/>
          <w:sz w:val="44"/>
        </w:rPr>
      </w:pPr>
      <w:r>
        <w:rPr>
          <w:rFonts w:hint="eastAsia" w:ascii="黑体" w:hAnsi="黑体" w:eastAsia="黑体"/>
          <w:b/>
          <w:color w:val="000000"/>
          <w:sz w:val="44"/>
        </w:rPr>
        <w:t>V</w:t>
      </w:r>
      <w:r>
        <w:rPr>
          <w:rFonts w:ascii="黑体" w:hAnsi="黑体" w:eastAsia="黑体"/>
          <w:b/>
          <w:color w:val="000000"/>
          <w:sz w:val="44"/>
          <w:lang w:val="en-GB"/>
        </w:rPr>
        <w:t>3</w:t>
      </w:r>
      <w:r>
        <w:rPr>
          <w:rFonts w:hint="eastAsia" w:ascii="黑体" w:hAnsi="黑体" w:eastAsia="黑体"/>
          <w:b/>
          <w:color w:val="000000"/>
          <w:sz w:val="44"/>
        </w:rPr>
        <w:t>.0</w:t>
      </w:r>
    </w:p>
    <w:p>
      <w:pPr>
        <w:spacing w:before="156" w:after="156" w:line="360" w:lineRule="auto"/>
        <w:jc w:val="center"/>
        <w:rPr>
          <w:rFonts w:hAnsi="宋体"/>
          <w:color w:val="000000"/>
          <w:sz w:val="44"/>
        </w:rPr>
      </w:pPr>
    </w:p>
    <w:p>
      <w:pPr>
        <w:spacing w:before="156" w:after="156"/>
        <w:jc w:val="center"/>
        <w:rPr>
          <w:rFonts w:hAnsi="宋体"/>
          <w:color w:val="000000"/>
        </w:rPr>
      </w:pPr>
    </w:p>
    <w:p>
      <w:pPr>
        <w:spacing w:before="156" w:after="156"/>
        <w:jc w:val="center"/>
        <w:rPr>
          <w:rFonts w:hAnsi="宋体"/>
          <w:color w:val="000000"/>
        </w:rPr>
      </w:pPr>
    </w:p>
    <w:p>
      <w:pPr>
        <w:spacing w:before="156" w:after="156"/>
        <w:jc w:val="center"/>
        <w:rPr>
          <w:rFonts w:hAnsi="宋体"/>
          <w:color w:val="000000"/>
        </w:rPr>
      </w:pPr>
    </w:p>
    <w:p>
      <w:pPr>
        <w:spacing w:before="156" w:after="156"/>
        <w:jc w:val="center"/>
        <w:rPr>
          <w:rFonts w:hAnsi="宋体"/>
          <w:color w:val="000000"/>
          <w:sz w:val="72"/>
        </w:rPr>
      </w:pPr>
    </w:p>
    <w:p>
      <w:pPr>
        <w:spacing w:before="156" w:after="156"/>
        <w:jc w:val="center"/>
        <w:rPr>
          <w:rFonts w:hAnsi="宋体"/>
          <w:color w:val="000000"/>
          <w:sz w:val="32"/>
        </w:rPr>
      </w:pPr>
    </w:p>
    <w:p>
      <w:pPr>
        <w:spacing w:before="156" w:after="156"/>
        <w:jc w:val="center"/>
        <w:rPr>
          <w:rFonts w:hAnsi="宋体"/>
          <w:color w:val="000000"/>
          <w:sz w:val="72"/>
        </w:rPr>
      </w:pPr>
    </w:p>
    <w:p>
      <w:pPr>
        <w:spacing w:before="156" w:after="156"/>
        <w:jc w:val="center"/>
        <w:rPr>
          <w:rFonts w:hAnsi="宋体"/>
          <w:color w:val="000000"/>
          <w:sz w:val="36"/>
        </w:rPr>
      </w:pPr>
      <w:r>
        <w:rPr>
          <w:rFonts w:hint="eastAsia" w:hAnsi="宋体"/>
          <w:color w:val="000000"/>
          <w:sz w:val="36"/>
        </w:rPr>
        <w:t xml:space="preserve">  </w:t>
      </w:r>
      <w:r>
        <w:rPr>
          <w:rFonts w:hAnsi="宋体"/>
          <w:color w:val="000000"/>
          <w:sz w:val="36"/>
        </w:rPr>
        <w:t>20</w:t>
      </w:r>
      <w:r>
        <w:rPr>
          <w:rFonts w:hint="eastAsia" w:hAnsi="宋体"/>
          <w:color w:val="000000"/>
          <w:sz w:val="36"/>
        </w:rPr>
        <w:t>19年4月</w:t>
      </w:r>
    </w:p>
    <w:p>
      <w:pPr>
        <w:spacing w:before="156" w:after="156"/>
        <w:rPr>
          <w:rFonts w:hAnsi="宋体"/>
          <w:bCs/>
          <w:color w:val="000000"/>
          <w:sz w:val="36"/>
        </w:rPr>
      </w:pPr>
      <w:r>
        <w:rPr>
          <w:rFonts w:hAnsi="宋体"/>
          <w:color w:val="000000"/>
          <w:sz w:val="36"/>
        </w:rPr>
        <w:br w:type="page"/>
      </w:r>
    </w:p>
    <w:p>
      <w:pPr>
        <w:pStyle w:val="52"/>
        <w:jc w:val="center"/>
        <w:rPr>
          <w:rFonts w:ascii="Microsoft YaHei UI" w:hAnsi="Microsoft YaHei UI" w:eastAsia="Microsoft YaHei UI"/>
          <w:sz w:val="28"/>
          <w:szCs w:val="28"/>
        </w:rPr>
      </w:pPr>
    </w:p>
    <w:p>
      <w:pPr>
        <w:pStyle w:val="52"/>
        <w:rPr>
          <w:rFonts w:ascii="Microsoft YaHei UI" w:hAnsi="Microsoft YaHei UI" w:eastAsia="Microsoft YaHei UI"/>
          <w:sz w:val="28"/>
          <w:szCs w:val="28"/>
        </w:rPr>
      </w:pPr>
    </w:p>
    <w:p>
      <w:pPr>
        <w:pStyle w:val="52"/>
        <w:jc w:val="center"/>
        <w:rPr>
          <w:rFonts w:ascii="Microsoft YaHei UI" w:hAnsi="Microsoft YaHei UI" w:eastAsia="Microsoft YaHei UI"/>
          <w:sz w:val="28"/>
          <w:szCs w:val="28"/>
        </w:rPr>
      </w:pPr>
    </w:p>
    <w:p>
      <w:pPr>
        <w:widowControl/>
        <w:rPr>
          <w:rFonts w:ascii="Microsoft YaHei UI" w:hAnsi="Microsoft YaHei UI" w:eastAsia="Microsoft YaHei UI"/>
          <w:sz w:val="24"/>
        </w:rPr>
      </w:pPr>
    </w:p>
    <w:sdt>
      <w:sdtPr>
        <w:rPr>
          <w:rFonts w:ascii="宋体" w:eastAsia="宋体" w:cs="Times New Roman" w:hAnsiTheme="minorHAnsi"/>
          <w:b w:val="0"/>
          <w:bCs w:val="0"/>
          <w:color w:val="auto"/>
          <w:kern w:val="2"/>
          <w:sz w:val="21"/>
          <w:szCs w:val="24"/>
          <w:lang w:val="zh-CN"/>
        </w:rPr>
        <w:id w:val="6183147"/>
        <w:docPartObj>
          <w:docPartGallery w:val="Table of Contents"/>
          <w:docPartUnique/>
        </w:docPartObj>
      </w:sdtPr>
      <w:sdtEndPr>
        <w:rPr>
          <w:rFonts w:ascii="宋体" w:eastAsia="宋体" w:cs="Times New Roman" w:hAnsiTheme="minorHAnsi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117"/>
          </w:pPr>
          <w:r>
            <w:rPr>
              <w:lang w:val="zh-CN"/>
            </w:rPr>
            <w:t>目录</w:t>
          </w:r>
        </w:p>
        <w:p>
          <w:pPr>
            <w:pStyle w:val="28"/>
            <w:tabs>
              <w:tab w:val="left" w:pos="42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"_Toc505878903" </w:instrText>
          </w:r>
          <w:r>
            <w:fldChar w:fldCharType="separate"/>
          </w:r>
          <w:r>
            <w:rPr>
              <w:rStyle w:val="49"/>
              <w:rFonts w:ascii="Microsoft YaHei UI" w:hAnsi="Microsoft YaHei UI" w:eastAsia="Microsoft YaHei UI"/>
            </w:rPr>
            <w:t>1.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9"/>
              <w:rFonts w:hint="eastAsia" w:ascii="Microsoft YaHei UI" w:hAnsi="Microsoft YaHei UI" w:eastAsia="Microsoft YaHei UI"/>
            </w:rPr>
            <w:t>文档说明</w:t>
          </w:r>
          <w:r>
            <w:tab/>
          </w:r>
          <w:r>
            <w:fldChar w:fldCharType="begin"/>
          </w:r>
          <w:r>
            <w:instrText xml:space="preserve"> PAGEREF _Toc505878903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"_Toc505878904" </w:instrText>
          </w:r>
          <w:r>
            <w:fldChar w:fldCharType="separate"/>
          </w:r>
          <w:r>
            <w:rPr>
              <w:rStyle w:val="49"/>
              <w:rFonts w:hAnsi="宋体"/>
            </w:rPr>
            <w:t>1.1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9"/>
              <w:rFonts w:hint="eastAsia" w:ascii="Microsoft YaHei UI" w:hAnsi="Microsoft YaHei UI" w:eastAsia="Microsoft YaHei UI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_Toc505878904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"_Toc505878905" </w:instrText>
          </w:r>
          <w:r>
            <w:fldChar w:fldCharType="separate"/>
          </w:r>
          <w:r>
            <w:rPr>
              <w:rStyle w:val="49"/>
              <w:rFonts w:hAnsi="宋体"/>
            </w:rPr>
            <w:t>1.2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9"/>
              <w:rFonts w:hint="eastAsia" w:ascii="Microsoft YaHei UI" w:hAnsi="Microsoft YaHei UI" w:eastAsia="Microsoft YaHei UI"/>
            </w:rPr>
            <w:t>阅读对象</w:t>
          </w:r>
          <w:r>
            <w:tab/>
          </w:r>
          <w:r>
            <w:fldChar w:fldCharType="begin"/>
          </w:r>
          <w:r>
            <w:instrText xml:space="preserve"> PAGEREF _Toc505878905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42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"_Toc505878908" </w:instrText>
          </w:r>
          <w:r>
            <w:fldChar w:fldCharType="separate"/>
          </w:r>
          <w:r>
            <w:rPr>
              <w:rStyle w:val="49"/>
              <w:rFonts w:ascii="Microsoft YaHei UI" w:hAnsi="Microsoft YaHei UI" w:eastAsia="Microsoft YaHei UI"/>
            </w:rPr>
            <w:t>2.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9"/>
              <w:rFonts w:hint="eastAsia" w:ascii="Microsoft YaHei UI" w:hAnsi="Microsoft YaHei UI" w:eastAsia="Microsoft YaHei UI"/>
            </w:rPr>
            <w:t>接入流程</w:t>
          </w:r>
          <w:r>
            <w:tab/>
          </w:r>
          <w:r>
            <w:fldChar w:fldCharType="begin"/>
          </w:r>
          <w:r>
            <w:instrText xml:space="preserve"> PAGEREF _Toc505878908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"_Toc505878910" </w:instrText>
          </w:r>
          <w:r>
            <w:fldChar w:fldCharType="separate"/>
          </w:r>
          <w:r>
            <w:rPr>
              <w:rStyle w:val="49"/>
              <w:rFonts w:hAnsi="宋体"/>
            </w:rPr>
            <w:t>2.1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9"/>
              <w:rFonts w:hint="eastAsia" w:ascii="Microsoft YaHei UI" w:hAnsi="Microsoft YaHei UI" w:eastAsia="Microsoft YaHei UI"/>
            </w:rPr>
            <w:t>商户接入准备</w:t>
          </w:r>
          <w:r>
            <w:tab/>
          </w:r>
          <w:r>
            <w:fldChar w:fldCharType="begin"/>
          </w:r>
          <w:r>
            <w:instrText xml:space="preserve"> PAGEREF _Toc505878910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"_Toc505878912" </w:instrText>
          </w:r>
          <w:r>
            <w:fldChar w:fldCharType="separate"/>
          </w:r>
          <w:r>
            <w:rPr>
              <w:rStyle w:val="49"/>
              <w:rFonts w:hAnsi="宋体"/>
            </w:rPr>
            <w:t>2.</w:t>
          </w:r>
          <w:r>
            <w:rPr>
              <w:rStyle w:val="49"/>
              <w:rFonts w:hint="eastAsia" w:hAnsi="宋体"/>
            </w:rPr>
            <w:t>2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9"/>
              <w:rFonts w:hint="eastAsia" w:ascii="Microsoft YaHei UI" w:hAnsi="Microsoft YaHei UI" w:eastAsia="Microsoft YaHei UI"/>
            </w:rPr>
            <w:t>测试上线流程</w:t>
          </w:r>
          <w:r>
            <w:tab/>
          </w:r>
          <w:r>
            <w:fldChar w:fldCharType="begin"/>
          </w:r>
          <w:r>
            <w:instrText xml:space="preserve"> PAGEREF _Toc505878912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42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"_Toc505878913" </w:instrText>
          </w:r>
          <w:r>
            <w:fldChar w:fldCharType="separate"/>
          </w:r>
          <w:r>
            <w:rPr>
              <w:rStyle w:val="49"/>
              <w:rFonts w:ascii="Microsoft YaHei UI" w:hAnsi="Microsoft YaHei UI" w:eastAsia="Microsoft YaHei UI"/>
            </w:rPr>
            <w:t>3.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9"/>
              <w:rFonts w:hint="eastAsia" w:ascii="Microsoft YaHei UI" w:hAnsi="Microsoft YaHei UI" w:eastAsia="Microsoft YaHei UI"/>
            </w:rPr>
            <w:t>安全与开发规范</w:t>
          </w:r>
          <w:r>
            <w:tab/>
          </w:r>
          <w:r>
            <w:fldChar w:fldCharType="begin"/>
          </w:r>
          <w:r>
            <w:instrText xml:space="preserve"> PAGEREF _Toc505878913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"_Toc505878915" </w:instrText>
          </w:r>
          <w:r>
            <w:fldChar w:fldCharType="separate"/>
          </w:r>
          <w:r>
            <w:rPr>
              <w:rStyle w:val="49"/>
              <w:rFonts w:hAnsi="宋体"/>
            </w:rPr>
            <w:t>3.1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9"/>
              <w:rFonts w:hint="eastAsia" w:ascii="Microsoft YaHei UI" w:hAnsi="Microsoft YaHei UI" w:eastAsia="Microsoft YaHei UI"/>
            </w:rPr>
            <w:t>签名机制</w:t>
          </w:r>
          <w:r>
            <w:tab/>
          </w:r>
          <w:r>
            <w:fldChar w:fldCharType="begin"/>
          </w:r>
          <w:r>
            <w:instrText xml:space="preserve"> PAGEREF _Toc505878915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42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"_Toc505878916" </w:instrText>
          </w:r>
          <w:r>
            <w:fldChar w:fldCharType="separate"/>
          </w:r>
          <w:r>
            <w:rPr>
              <w:rStyle w:val="49"/>
              <w:rFonts w:ascii="Microsoft YaHei UI" w:hAnsi="Microsoft YaHei UI" w:eastAsia="Microsoft YaHei UI"/>
            </w:rPr>
            <w:t>4.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9"/>
              <w:rFonts w:hint="eastAsia" w:ascii="Microsoft YaHei UI" w:hAnsi="Microsoft YaHei UI" w:eastAsia="Microsoft YaHei UI"/>
            </w:rPr>
            <w:t>接口接入方式</w:t>
          </w:r>
          <w:r>
            <w:tab/>
          </w:r>
          <w:r>
            <w:fldChar w:fldCharType="begin"/>
          </w:r>
          <w:r>
            <w:instrText xml:space="preserve"> PAGEREF _Toc505878916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"_Toc505878918" </w:instrText>
          </w:r>
          <w:r>
            <w:fldChar w:fldCharType="separate"/>
          </w:r>
          <w:r>
            <w:rPr>
              <w:rStyle w:val="49"/>
              <w:rFonts w:hAnsi="宋体"/>
            </w:rPr>
            <w:t>4.1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9"/>
              <w:rFonts w:ascii="Microsoft YaHei UI" w:hAnsi="Microsoft YaHei UI" w:eastAsia="Microsoft YaHei UI"/>
            </w:rPr>
            <w:t>HTTP POST</w:t>
          </w:r>
          <w:r>
            <w:rPr>
              <w:rStyle w:val="49"/>
              <w:rFonts w:hint="eastAsia" w:ascii="Microsoft YaHei UI" w:hAnsi="Microsoft YaHei UI" w:eastAsia="Microsoft YaHei UI"/>
            </w:rPr>
            <w:t>请求</w:t>
          </w:r>
          <w:r>
            <w:tab/>
          </w:r>
          <w:r>
            <w:fldChar w:fldCharType="begin"/>
          </w:r>
          <w:r>
            <w:instrText xml:space="preserve"> PAGEREF _Toc505878918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105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"_Toc505878919" </w:instrText>
          </w:r>
          <w:r>
            <w:fldChar w:fldCharType="separate"/>
          </w:r>
          <w:r>
            <w:rPr>
              <w:rStyle w:val="49"/>
              <w:rFonts w:hAnsi="宋体"/>
            </w:rPr>
            <w:t>4.2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9"/>
              <w:rFonts w:ascii="Microsoft YaHei UI" w:hAnsi="Microsoft YaHei UI" w:eastAsia="Microsoft YaHei UI"/>
            </w:rPr>
            <w:t>HTTP POST</w:t>
          </w:r>
          <w:r>
            <w:rPr>
              <w:rStyle w:val="49"/>
              <w:rFonts w:hint="eastAsia" w:ascii="Microsoft YaHei UI" w:hAnsi="Microsoft YaHei UI" w:eastAsia="Microsoft YaHei UI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_Toc505878919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420"/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"_Toc505878920" </w:instrText>
          </w:r>
          <w:r>
            <w:fldChar w:fldCharType="separate"/>
          </w:r>
          <w:r>
            <w:rPr>
              <w:rStyle w:val="49"/>
              <w:rFonts w:ascii="微软雅黑" w:hAnsi="微软雅黑" w:eastAsia="微软雅黑"/>
            </w:rPr>
            <w:t>5</w:t>
          </w:r>
          <w:r>
            <w:rPr>
              <w:rFonts w:asciiTheme="minorHAnsi" w:eastAsiaTheme="minorEastAsia" w:cstheme="minorBidi"/>
              <w:szCs w:val="22"/>
            </w:rPr>
            <w:tab/>
          </w:r>
          <w:r>
            <w:rPr>
              <w:rStyle w:val="49"/>
              <w:rFonts w:hint="eastAsia" w:ascii="Microsoft YaHei UI" w:hAnsi="Microsoft YaHei UI" w:eastAsia="Microsoft YaHei UI"/>
            </w:rPr>
            <w:t>标准商户接口</w:t>
          </w:r>
          <w:r>
            <w:tab/>
          </w:r>
          <w:r>
            <w:fldChar w:fldCharType="begin"/>
          </w:r>
          <w:r>
            <w:instrText xml:space="preserve"> PAGEREF _Toc505878920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"_Toc505878921" </w:instrText>
          </w:r>
          <w:r>
            <w:fldChar w:fldCharType="separate"/>
          </w:r>
          <w:r>
            <w:rPr>
              <w:rStyle w:val="49"/>
              <w:rFonts w:ascii="Microsoft YaHei UI" w:hAnsi="Microsoft YaHei UI" w:eastAsia="Microsoft YaHei UI"/>
            </w:rPr>
            <w:t>5.1</w:t>
          </w:r>
          <w:r>
            <w:rPr>
              <w:rStyle w:val="49"/>
              <w:rFonts w:hint="eastAsia" w:ascii="Microsoft YaHei UI" w:hAnsi="Microsoft YaHei UI" w:eastAsia="Microsoft YaHei UI"/>
            </w:rPr>
            <w:t>获取订单支付二维码</w:t>
          </w:r>
          <w:r>
            <w:tab/>
          </w:r>
          <w:r>
            <w:fldChar w:fldCharType="begin"/>
          </w:r>
          <w:r>
            <w:instrText xml:space="preserve"> PAGEREF _Toc505878921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"_Toc505878922" </w:instrText>
          </w:r>
          <w:r>
            <w:fldChar w:fldCharType="separate"/>
          </w:r>
          <w:r>
            <w:rPr>
              <w:rStyle w:val="49"/>
              <w:rFonts w:ascii="Microsoft YaHei UI" w:hAnsi="Microsoft YaHei UI" w:eastAsia="Microsoft YaHei UI"/>
            </w:rPr>
            <w:t>5.1.1</w:t>
          </w:r>
          <w:r>
            <w:rPr>
              <w:rStyle w:val="49"/>
              <w:rFonts w:hint="eastAsia" w:ascii="Microsoft YaHei UI" w:hAnsi="Microsoft YaHei UI" w:eastAsia="Microsoft YaHei UI"/>
            </w:rPr>
            <w:t>请求字段</w:t>
          </w:r>
          <w:r>
            <w:tab/>
          </w:r>
          <w:r>
            <w:fldChar w:fldCharType="begin"/>
          </w:r>
          <w:r>
            <w:instrText xml:space="preserve"> PAGEREF _Toc505878922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"_Toc505878923" </w:instrText>
          </w:r>
          <w:r>
            <w:fldChar w:fldCharType="separate"/>
          </w:r>
          <w:r>
            <w:rPr>
              <w:rStyle w:val="49"/>
              <w:rFonts w:ascii="Microsoft YaHei UI" w:hAnsi="Microsoft YaHei UI" w:eastAsia="Microsoft YaHei UI"/>
            </w:rPr>
            <w:t>5.2</w:t>
          </w:r>
          <w:r>
            <w:rPr>
              <w:rStyle w:val="49"/>
              <w:rFonts w:hint="eastAsia" w:ascii="Microsoft YaHei UI" w:hAnsi="Microsoft YaHei UI" w:eastAsia="Microsoft YaHei UI"/>
            </w:rPr>
            <w:t>回调通知</w:t>
          </w:r>
          <w:r>
            <w:tab/>
          </w:r>
          <w:r>
            <w:fldChar w:fldCharType="begin"/>
          </w:r>
          <w:r>
            <w:instrText xml:space="preserve"> PAGEREF _Toc505878923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296"/>
            </w:tabs>
            <w:rPr>
              <w:rFonts w:asci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"_Toc505878924" </w:instrText>
          </w:r>
          <w:r>
            <w:fldChar w:fldCharType="separate"/>
          </w:r>
          <w:r>
            <w:rPr>
              <w:rStyle w:val="49"/>
              <w:rFonts w:ascii="Microsoft YaHei UI" w:hAnsi="Microsoft YaHei UI" w:eastAsia="Microsoft YaHei UI"/>
            </w:rPr>
            <w:t>5.2.1</w:t>
          </w:r>
          <w:r>
            <w:rPr>
              <w:rStyle w:val="49"/>
              <w:rFonts w:hint="eastAsia" w:ascii="Microsoft YaHei UI" w:hAnsi="Microsoft YaHei UI" w:eastAsia="Microsoft YaHei UI"/>
            </w:rPr>
            <w:t>描述</w:t>
          </w:r>
          <w:r>
            <w:tab/>
          </w:r>
          <w:r>
            <w:fldChar w:fldCharType="begin"/>
          </w:r>
          <w:r>
            <w:instrText xml:space="preserve"> PAGEREF _Toc505878924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="Microsoft YaHei UI" w:hAnsi="Microsoft YaHei UI" w:eastAsia="Microsoft YaHei UI"/>
        </w:rPr>
      </w:pPr>
    </w:p>
    <w:p>
      <w:pPr>
        <w:rPr>
          <w:rFonts w:ascii="Microsoft YaHei UI" w:hAnsi="Microsoft YaHei UI" w:eastAsia="Microsoft YaHei UI"/>
        </w:rPr>
      </w:pPr>
    </w:p>
    <w:p>
      <w:pPr>
        <w:pStyle w:val="2"/>
        <w:numPr>
          <w:ilvl w:val="0"/>
          <w:numId w:val="7"/>
        </w:numPr>
        <w:spacing w:line="240" w:lineRule="auto"/>
        <w:ind w:left="432" w:hanging="432"/>
        <w:jc w:val="both"/>
        <w:rPr>
          <w:rFonts w:ascii="Microsoft YaHei UI" w:hAnsi="Microsoft YaHei UI" w:eastAsia="Microsoft YaHei UI"/>
        </w:rPr>
      </w:pPr>
      <w:bookmarkStart w:id="0" w:name="_Toc505878903"/>
      <w:bookmarkStart w:id="1" w:name="_Toc472958083"/>
      <w:r>
        <w:rPr>
          <w:rFonts w:hint="eastAsia" w:ascii="Microsoft YaHei UI" w:hAnsi="Microsoft YaHei UI" w:eastAsia="Microsoft YaHei UI"/>
        </w:rPr>
        <w:t>文档</w:t>
      </w:r>
      <w:r>
        <w:rPr>
          <w:rFonts w:ascii="Microsoft YaHei UI" w:hAnsi="Microsoft YaHei UI" w:eastAsia="Microsoft YaHei UI"/>
        </w:rPr>
        <w:t>说明</w:t>
      </w:r>
      <w:bookmarkEnd w:id="0"/>
      <w:bookmarkEnd w:id="1"/>
    </w:p>
    <w:p>
      <w:pPr>
        <w:pStyle w:val="3"/>
        <w:spacing w:line="240" w:lineRule="auto"/>
        <w:rPr>
          <w:rFonts w:ascii="Microsoft YaHei UI" w:hAnsi="Microsoft YaHei UI" w:eastAsia="Microsoft YaHei UI"/>
        </w:rPr>
      </w:pPr>
      <w:bookmarkStart w:id="2" w:name="_Toc472958084"/>
      <w:bookmarkStart w:id="3" w:name="_Toc505878904"/>
      <w:r>
        <w:rPr>
          <w:rFonts w:hint="eastAsia" w:ascii="Microsoft YaHei UI" w:hAnsi="Microsoft YaHei UI" w:eastAsia="Microsoft YaHei UI"/>
        </w:rPr>
        <w:t>目标</w:t>
      </w:r>
      <w:bookmarkEnd w:id="2"/>
      <w:bookmarkEnd w:id="3"/>
    </w:p>
    <w:p>
      <w:pPr>
        <w:snapToGrid w:val="0"/>
        <w:spacing w:line="360" w:lineRule="auto"/>
        <w:ind w:firstLine="560" w:firstLineChars="20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本文档对SVIP商户接口的使用进行详细说明，帮助商户熟悉聚创交易流程，方便商户快捷、安全的接入SVIP支付平台。</w:t>
      </w:r>
    </w:p>
    <w:p>
      <w:pPr>
        <w:pStyle w:val="3"/>
        <w:spacing w:line="240" w:lineRule="auto"/>
        <w:rPr>
          <w:rFonts w:ascii="Microsoft YaHei UI" w:hAnsi="Microsoft YaHei UI" w:eastAsia="Microsoft YaHei UI"/>
        </w:rPr>
      </w:pPr>
      <w:bookmarkStart w:id="4" w:name="_Toc505878905"/>
      <w:bookmarkStart w:id="5" w:name="_Toc472958085"/>
      <w:r>
        <w:rPr>
          <w:rFonts w:hint="eastAsia" w:ascii="Microsoft YaHei UI" w:hAnsi="Microsoft YaHei UI" w:eastAsia="Microsoft YaHei UI"/>
        </w:rPr>
        <w:t>阅读对象</w:t>
      </w:r>
      <w:bookmarkEnd w:id="4"/>
      <w:bookmarkEnd w:id="5"/>
    </w:p>
    <w:p>
      <w:pPr>
        <w:snapToGrid w:val="0"/>
        <w:spacing w:line="360" w:lineRule="auto"/>
        <w:ind w:firstLine="560" w:firstLineChars="200"/>
      </w:pPr>
      <w:r>
        <w:rPr>
          <w:rFonts w:hint="eastAsia" w:hAnsi="宋体"/>
          <w:sz w:val="28"/>
          <w:szCs w:val="28"/>
        </w:rPr>
        <w:t>商户技术团队人员。</w:t>
      </w:r>
      <w:bookmarkStart w:id="6" w:name="_Toc367288847"/>
    </w:p>
    <w:p>
      <w:pPr>
        <w:pStyle w:val="2"/>
        <w:numPr>
          <w:ilvl w:val="0"/>
          <w:numId w:val="7"/>
        </w:numPr>
        <w:spacing w:line="240" w:lineRule="auto"/>
        <w:ind w:left="432" w:hanging="432"/>
        <w:jc w:val="both"/>
        <w:rPr>
          <w:rFonts w:ascii="Microsoft YaHei UI" w:hAnsi="Microsoft YaHei UI" w:eastAsia="Microsoft YaHei UI"/>
        </w:rPr>
      </w:pPr>
      <w:bookmarkStart w:id="7" w:name="_Toc472958088"/>
      <w:bookmarkStart w:id="8" w:name="_Toc505878908"/>
      <w:r>
        <w:rPr>
          <w:rFonts w:hint="eastAsia" w:ascii="Microsoft YaHei UI" w:hAnsi="Microsoft YaHei UI" w:eastAsia="Microsoft YaHei UI"/>
        </w:rPr>
        <w:t>接入流程</w:t>
      </w:r>
      <w:bookmarkEnd w:id="6"/>
      <w:bookmarkEnd w:id="7"/>
      <w:bookmarkEnd w:id="8"/>
    </w:p>
    <w:p>
      <w:pPr>
        <w:pStyle w:val="55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  <w:bookmarkStart w:id="9" w:name="_Toc474335133"/>
      <w:bookmarkEnd w:id="9"/>
      <w:bookmarkStart w:id="10" w:name="_Toc489605100"/>
      <w:bookmarkEnd w:id="10"/>
      <w:bookmarkStart w:id="11" w:name="_Toc458177187"/>
      <w:bookmarkEnd w:id="11"/>
      <w:bookmarkStart w:id="12" w:name="_Toc371580998"/>
      <w:bookmarkEnd w:id="12"/>
      <w:bookmarkStart w:id="13" w:name="_Toc458177717"/>
      <w:bookmarkEnd w:id="13"/>
      <w:bookmarkStart w:id="14" w:name="_Toc448929540"/>
      <w:bookmarkEnd w:id="14"/>
      <w:bookmarkStart w:id="15" w:name="_Toc380405770"/>
      <w:bookmarkEnd w:id="15"/>
      <w:bookmarkStart w:id="16" w:name="_Toc457988260"/>
      <w:bookmarkEnd w:id="16"/>
      <w:bookmarkStart w:id="17" w:name="_Toc403043825"/>
      <w:bookmarkEnd w:id="17"/>
      <w:bookmarkStart w:id="18" w:name="_Toc472958089"/>
      <w:bookmarkEnd w:id="18"/>
      <w:bookmarkStart w:id="19" w:name="_Toc378581898"/>
      <w:bookmarkEnd w:id="19"/>
      <w:bookmarkStart w:id="20" w:name="_Toc371596643"/>
      <w:bookmarkEnd w:id="20"/>
      <w:bookmarkStart w:id="21" w:name="_Toc370298469"/>
      <w:bookmarkEnd w:id="21"/>
      <w:bookmarkStart w:id="22" w:name="_Toc457988332"/>
      <w:bookmarkEnd w:id="22"/>
      <w:bookmarkStart w:id="23" w:name="_Toc473035437"/>
      <w:bookmarkEnd w:id="23"/>
      <w:bookmarkStart w:id="24" w:name="_Toc380405980"/>
      <w:bookmarkEnd w:id="24"/>
      <w:bookmarkStart w:id="25" w:name="_Toc370227933"/>
      <w:bookmarkEnd w:id="25"/>
      <w:bookmarkStart w:id="26" w:name="_Toc403374432"/>
      <w:bookmarkEnd w:id="26"/>
      <w:bookmarkStart w:id="27" w:name="_Toc505878909"/>
      <w:bookmarkEnd w:id="27"/>
      <w:bookmarkStart w:id="28" w:name="_Toc465081904"/>
      <w:bookmarkEnd w:id="28"/>
      <w:bookmarkStart w:id="29" w:name="_Toc473121300"/>
      <w:bookmarkEnd w:id="29"/>
      <w:bookmarkStart w:id="30" w:name="_Toc473119580"/>
      <w:bookmarkEnd w:id="30"/>
      <w:bookmarkStart w:id="31" w:name="_Toc433723051"/>
      <w:bookmarkEnd w:id="31"/>
      <w:bookmarkStart w:id="32" w:name="_Toc504568914"/>
      <w:bookmarkEnd w:id="32"/>
      <w:bookmarkStart w:id="33" w:name="_Toc504568941"/>
      <w:bookmarkEnd w:id="33"/>
      <w:bookmarkStart w:id="34" w:name="_Toc505862785"/>
      <w:bookmarkEnd w:id="34"/>
      <w:bookmarkStart w:id="35" w:name="_Toc472953554"/>
      <w:bookmarkEnd w:id="35"/>
      <w:bookmarkStart w:id="36" w:name="_Toc473017576"/>
      <w:bookmarkEnd w:id="36"/>
      <w:bookmarkStart w:id="37" w:name="_Toc402801938"/>
      <w:bookmarkEnd w:id="37"/>
      <w:bookmarkStart w:id="38" w:name="_Toc370246152"/>
      <w:bookmarkEnd w:id="38"/>
      <w:bookmarkStart w:id="39" w:name="_Toc465350437"/>
      <w:bookmarkEnd w:id="39"/>
      <w:bookmarkStart w:id="40" w:name="_Toc370296260"/>
      <w:bookmarkEnd w:id="40"/>
      <w:bookmarkStart w:id="41" w:name="_Toc448929809"/>
      <w:bookmarkEnd w:id="41"/>
      <w:bookmarkStart w:id="42" w:name="_Toc458009731"/>
      <w:bookmarkEnd w:id="42"/>
      <w:bookmarkStart w:id="43" w:name="_Toc489605156"/>
      <w:bookmarkEnd w:id="43"/>
      <w:bookmarkStart w:id="44" w:name="_Toc447010415"/>
      <w:bookmarkEnd w:id="44"/>
      <w:bookmarkStart w:id="45" w:name="_Toc378581174"/>
      <w:bookmarkEnd w:id="45"/>
      <w:bookmarkStart w:id="46" w:name="_Toc473035352"/>
      <w:bookmarkEnd w:id="46"/>
      <w:bookmarkStart w:id="47" w:name="_Toc435282525"/>
      <w:bookmarkEnd w:id="47"/>
      <w:bookmarkStart w:id="48" w:name="_Toc499475539"/>
      <w:bookmarkEnd w:id="48"/>
      <w:bookmarkStart w:id="49" w:name="_Toc448837648"/>
      <w:bookmarkEnd w:id="49"/>
      <w:bookmarkStart w:id="50" w:name="_Toc370992163"/>
      <w:bookmarkEnd w:id="50"/>
    </w:p>
    <w:p>
      <w:pPr>
        <w:pStyle w:val="3"/>
        <w:spacing w:line="240" w:lineRule="auto"/>
        <w:rPr>
          <w:rFonts w:ascii="Microsoft YaHei UI" w:hAnsi="Microsoft YaHei UI" w:eastAsia="Microsoft YaHei UI"/>
        </w:rPr>
      </w:pPr>
      <w:bookmarkStart w:id="51" w:name="_Toc472958090"/>
      <w:bookmarkStart w:id="52" w:name="_Toc367288849"/>
      <w:bookmarkStart w:id="53" w:name="_Toc505878910"/>
      <w:r>
        <w:rPr>
          <w:rFonts w:hint="eastAsia" w:ascii="Microsoft YaHei UI" w:hAnsi="Microsoft YaHei UI" w:eastAsia="Microsoft YaHei UI"/>
        </w:rPr>
        <w:t>商户接入准备</w:t>
      </w:r>
      <w:bookmarkEnd w:id="51"/>
      <w:bookmarkEnd w:id="52"/>
      <w:bookmarkEnd w:id="53"/>
    </w:p>
    <w:p>
      <w:pPr>
        <w:pStyle w:val="55"/>
        <w:widowControl/>
        <w:numPr>
          <w:ilvl w:val="0"/>
          <w:numId w:val="8"/>
        </w:numPr>
        <w:ind w:firstLineChars="0"/>
        <w:rPr>
          <w:rFonts w:ascii="Microsoft YaHei UI" w:hAnsi="Microsoft YaHei UI" w:eastAsia="Microsoft YaHei UI"/>
          <w:sz w:val="24"/>
        </w:rPr>
      </w:pPr>
      <w:r>
        <w:rPr>
          <w:rFonts w:hint="eastAsia" w:ascii="Microsoft YaHei UI" w:hAnsi="Microsoft YaHei UI" w:eastAsia="Microsoft YaHei UI"/>
          <w:sz w:val="24"/>
        </w:rPr>
        <w:t>商户签订合作协议。</w:t>
      </w:r>
    </w:p>
    <w:p>
      <w:pPr>
        <w:pStyle w:val="55"/>
        <w:widowControl/>
        <w:numPr>
          <w:ilvl w:val="0"/>
          <w:numId w:val="8"/>
        </w:numPr>
        <w:ind w:firstLineChars="0"/>
      </w:pPr>
      <w:r>
        <w:rPr>
          <w:rFonts w:hint="eastAsia" w:ascii="Microsoft YaHei UI" w:hAnsi="Microsoft YaHei UI" w:eastAsia="Microsoft YaHei UI"/>
          <w:sz w:val="24"/>
        </w:rPr>
        <w:t>获取商户账号及密钥。</w:t>
      </w:r>
    </w:p>
    <w:p>
      <w:bookmarkStart w:id="54" w:name="_Toc472958091"/>
      <w:bookmarkStart w:id="55" w:name="_Toc367288853"/>
    </w:p>
    <w:p>
      <w:pPr>
        <w:pStyle w:val="3"/>
        <w:spacing w:line="240" w:lineRule="auto"/>
        <w:rPr>
          <w:rFonts w:ascii="Microsoft YaHei UI" w:hAnsi="Microsoft YaHei UI" w:eastAsia="Microsoft YaHei UI"/>
        </w:rPr>
      </w:pPr>
      <w:bookmarkStart w:id="56" w:name="_Toc505878912"/>
      <w:r>
        <w:rPr>
          <w:rFonts w:hint="eastAsia" w:ascii="Microsoft YaHei UI" w:hAnsi="Microsoft YaHei UI" w:eastAsia="Microsoft YaHei UI"/>
        </w:rPr>
        <w:t>测试上线流程</w:t>
      </w:r>
      <w:bookmarkEnd w:id="54"/>
      <w:bookmarkEnd w:id="55"/>
      <w:bookmarkEnd w:id="56"/>
    </w:p>
    <w:p>
      <w:pPr>
        <w:pStyle w:val="55"/>
        <w:widowControl/>
        <w:numPr>
          <w:ilvl w:val="0"/>
          <w:numId w:val="8"/>
        </w:numPr>
        <w:ind w:firstLineChars="0"/>
        <w:rPr>
          <w:rFonts w:ascii="Microsoft YaHei UI" w:hAnsi="Microsoft YaHei UI" w:eastAsia="Microsoft YaHei UI"/>
          <w:sz w:val="24"/>
        </w:rPr>
      </w:pPr>
      <w:r>
        <w:rPr>
          <w:rFonts w:hint="eastAsia" w:ascii="Microsoft YaHei UI" w:hAnsi="Microsoft YaHei UI" w:eastAsia="Microsoft YaHei UI"/>
          <w:sz w:val="24"/>
        </w:rPr>
        <w:t>企业接入测试环境进行联调测试。</w:t>
      </w:r>
    </w:p>
    <w:p>
      <w:pPr>
        <w:pStyle w:val="55"/>
        <w:widowControl/>
        <w:numPr>
          <w:ilvl w:val="0"/>
          <w:numId w:val="8"/>
        </w:numPr>
        <w:ind w:firstLineChars="0"/>
        <w:rPr>
          <w:rFonts w:ascii="Microsoft YaHei UI" w:hAnsi="Microsoft YaHei UI" w:eastAsia="Microsoft YaHei UI"/>
          <w:sz w:val="24"/>
        </w:rPr>
      </w:pPr>
      <w:r>
        <w:rPr>
          <w:rFonts w:hint="eastAsia" w:ascii="Microsoft YaHei UI" w:hAnsi="Microsoft YaHei UI" w:eastAsia="Microsoft YaHei UI"/>
          <w:sz w:val="24"/>
        </w:rPr>
        <w:t>企业接入正式环境进行联调测试。</w:t>
      </w:r>
    </w:p>
    <w:p>
      <w:pPr>
        <w:pStyle w:val="55"/>
        <w:widowControl/>
        <w:numPr>
          <w:ilvl w:val="0"/>
          <w:numId w:val="8"/>
        </w:numPr>
        <w:ind w:firstLineChars="0"/>
        <w:rPr>
          <w:rFonts w:ascii="Microsoft YaHei UI" w:hAnsi="Microsoft YaHei UI" w:eastAsia="Microsoft YaHei UI"/>
          <w:sz w:val="24"/>
        </w:rPr>
      </w:pPr>
      <w:r>
        <w:rPr>
          <w:rFonts w:hint="eastAsia" w:ascii="Microsoft YaHei UI" w:hAnsi="Microsoft YaHei UI" w:eastAsia="Microsoft YaHei UI"/>
          <w:sz w:val="24"/>
        </w:rPr>
        <w:t>正式上线运营。</w:t>
      </w:r>
    </w:p>
    <w:p>
      <w:pPr>
        <w:pStyle w:val="3"/>
        <w:spacing w:line="240" w:lineRule="auto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测试商户账号</w:t>
      </w:r>
    </w:p>
    <w:p>
      <w:pPr>
        <w:pStyle w:val="55"/>
        <w:widowControl/>
        <w:numPr>
          <w:ilvl w:val="0"/>
          <w:numId w:val="8"/>
        </w:numPr>
        <w:ind w:firstLineChars="0"/>
        <w:rPr>
          <w:rFonts w:ascii="Microsoft YaHei UI" w:hAnsi="Microsoft YaHei UI" w:eastAsia="Microsoft YaHei UI"/>
          <w:sz w:val="24"/>
        </w:rPr>
      </w:pPr>
      <w:r>
        <w:rPr>
          <w:rFonts w:hint="eastAsia" w:ascii="Microsoft YaHei UI" w:hAnsi="Microsoft YaHei UI" w:eastAsia="Microsoft YaHei UI"/>
          <w:sz w:val="24"/>
        </w:rPr>
        <w:t>商户I</w:t>
      </w:r>
      <w:r>
        <w:rPr>
          <w:rFonts w:ascii="Microsoft YaHei UI" w:hAnsi="Microsoft YaHei UI" w:eastAsia="Microsoft YaHei UI"/>
          <w:sz w:val="24"/>
        </w:rPr>
        <w:t>D</w:t>
      </w:r>
      <w:r>
        <w:rPr>
          <w:rFonts w:hint="eastAsia" w:ascii="Microsoft YaHei UI" w:hAnsi="Microsoft YaHei UI" w:eastAsia="Microsoft YaHei UI"/>
          <w:sz w:val="24"/>
        </w:rPr>
        <w:t>号：test</w:t>
      </w:r>
    </w:p>
    <w:p>
      <w:pPr>
        <w:pStyle w:val="55"/>
        <w:widowControl/>
        <w:numPr>
          <w:ilvl w:val="0"/>
          <w:numId w:val="8"/>
        </w:numPr>
        <w:ind w:firstLineChars="0"/>
        <w:rPr>
          <w:rFonts w:ascii="Microsoft YaHei UI" w:hAnsi="Microsoft YaHei UI" w:eastAsia="Microsoft YaHei UI"/>
          <w:sz w:val="24"/>
        </w:rPr>
      </w:pPr>
      <w:r>
        <w:rPr>
          <w:rFonts w:hint="eastAsia" w:ascii="Microsoft YaHei UI" w:hAnsi="Microsoft YaHei UI" w:eastAsia="Microsoft YaHei UI"/>
          <w:sz w:val="24"/>
        </w:rPr>
        <w:t>商户密钥：</w:t>
      </w:r>
      <w:r>
        <w:rPr>
          <w:rFonts w:ascii="微软雅黑" w:hAnsi="微软雅黑" w:eastAsia="微软雅黑"/>
          <w:color w:val="666666"/>
          <w:szCs w:val="21"/>
          <w:shd w:val="clear" w:color="auto" w:fill="FFFFFF"/>
        </w:rPr>
        <w:t>E9piyrjeLJLzPT1v0VrQEVoqbBS6iEZQ</w:t>
      </w:r>
    </w:p>
    <w:p>
      <w:pPr>
        <w:pStyle w:val="2"/>
        <w:numPr>
          <w:ilvl w:val="0"/>
          <w:numId w:val="0"/>
        </w:numPr>
        <w:spacing w:line="240" w:lineRule="auto"/>
        <w:jc w:val="both"/>
        <w:rPr>
          <w:rFonts w:ascii="Helvetica Neue" w:hAnsi="Helvetica Neue" w:eastAsia="Helvetica Neue" w:cs="Helvetica Neue"/>
          <w:color w:val="222222"/>
          <w:sz w:val="21"/>
          <w:szCs w:val="21"/>
        </w:rPr>
      </w:pPr>
      <w:bookmarkStart w:id="57" w:name="_Toc472958092"/>
      <w:bookmarkStart w:id="58" w:name="_Toc505878913"/>
      <w:r>
        <w:rPr>
          <w:rFonts w:hint="eastAsia" w:ascii="Microsoft YaHei UI" w:hAnsi="Microsoft YaHei UI" w:eastAsia="Microsoft YaHei UI"/>
        </w:rPr>
        <w:t>3.</w:t>
      </w:r>
      <w:bookmarkEnd w:id="57"/>
      <w:bookmarkEnd w:id="58"/>
      <w:r>
        <w:rPr>
          <w:rFonts w:hint="eastAsia" w:ascii="Microsoft YaHei UI" w:hAnsi="Microsoft YaHei UI" w:eastAsia="Microsoft YaHei UI"/>
        </w:rPr>
        <w:t>发起支付</w:t>
      </w:r>
    </w:p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3.1请求地址</w:t>
      </w:r>
    </w:p>
    <w:p>
      <w:pPr>
        <w:rPr>
          <w:sz w:val="28"/>
          <w:szCs w:val="36"/>
        </w:rPr>
      </w:pPr>
      <w:r>
        <w:fldChar w:fldCharType="begin"/>
      </w:r>
      <w:r>
        <w:instrText xml:space="preserve"> HYPERLINK "https://sivp.vip/pay.php" </w:instrText>
      </w:r>
      <w:r>
        <w:fldChar w:fldCharType="separate"/>
      </w:r>
      <w:r>
        <w:rPr>
          <w:rStyle w:val="49"/>
          <w:sz w:val="28"/>
          <w:szCs w:val="36"/>
        </w:rPr>
        <w:t>http://1234567890pay.com</w:t>
      </w:r>
      <w:r>
        <w:rPr>
          <w:rStyle w:val="49"/>
          <w:rFonts w:hint="eastAsia"/>
          <w:sz w:val="28"/>
          <w:szCs w:val="36"/>
        </w:rPr>
        <w:t>/pay.php</w:t>
      </w:r>
      <w:r>
        <w:rPr>
          <w:rStyle w:val="49"/>
          <w:rFonts w:hint="eastAsia"/>
          <w:sz w:val="28"/>
          <w:szCs w:val="36"/>
        </w:rPr>
        <w:fldChar w:fldCharType="end"/>
      </w:r>
    </w:p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3.2协议规则</w:t>
      </w:r>
    </w:p>
    <w:p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商户接入微信支付，调用API必须遵循以下规则：</w:t>
      </w:r>
    </w:p>
    <w:tbl>
      <w:tblPr>
        <w:tblStyle w:val="42"/>
        <w:tblW w:w="13949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2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传输方式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为保证交易安全性，采用HTTPS传输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提交方式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采用POST方法提交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数据格式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提交</w:t>
            </w:r>
            <w:r>
              <w:rPr>
                <w:rFonts w:hint="eastAsia" w:hAnsi="宋体" w:cs="宋体"/>
                <w:kern w:val="0"/>
                <w:sz w:val="24"/>
                <w:lang w:bidi="ar"/>
              </w:rPr>
              <w:t xml:space="preserve">数据为表单格式, </w:t>
            </w:r>
            <w:r>
              <w:rPr>
                <w:rFonts w:hAnsi="宋体" w:cs="宋体"/>
                <w:kern w:val="0"/>
                <w:sz w:val="24"/>
                <w:lang w:bidi="ar"/>
              </w:rPr>
              <w:t>返回数据为</w:t>
            </w:r>
            <w:r>
              <w:rPr>
                <w:rFonts w:hint="eastAsia" w:hAnsi="宋体" w:cs="宋体"/>
                <w:kern w:val="0"/>
                <w:sz w:val="24"/>
                <w:lang w:bidi="ar"/>
              </w:rPr>
              <w:t>json</w:t>
            </w:r>
            <w:r>
              <w:rPr>
                <w:rFonts w:hAnsi="宋体" w:cs="宋体"/>
                <w:kern w:val="0"/>
                <w:sz w:val="24"/>
                <w:lang w:bidi="ar"/>
              </w:rPr>
              <w:t>格式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字符编码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统一采用UTF-8字符编码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签名算法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MD5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签名要求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请求和接收数据均需要校验签名，详细方法请参考</w:t>
            </w:r>
            <w:r>
              <w:rPr>
                <w:rFonts w:hint="eastAsia" w:hAnsi="宋体" w:cs="宋体"/>
                <w:color w:val="459AE9"/>
                <w:kern w:val="0"/>
                <w:sz w:val="24"/>
                <w:lang w:bidi="ar"/>
              </w:rPr>
              <w:t xml:space="preserve"> 3.5 签名机制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判断逻辑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先判断协议字段返回，再判断业务返回，最后判断交易状态</w:t>
            </w:r>
          </w:p>
        </w:tc>
      </w:tr>
    </w:tbl>
    <w:p/>
    <w:p/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3.3请求参数规定</w:t>
      </w:r>
    </w:p>
    <w:tbl>
      <w:tblPr>
        <w:tblStyle w:val="42"/>
        <w:tblW w:w="13949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2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notify_url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2"/>
                <w:szCs w:val="22"/>
                <w:lang w:bidi="ar"/>
              </w:rPr>
              <w:t>支付成功后通知的地址。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return_url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hAnsi="宋体" w:cs="宋体"/>
                <w:kern w:val="0"/>
                <w:sz w:val="22"/>
                <w:szCs w:val="22"/>
                <w:lang w:bidi="ar"/>
              </w:rPr>
              <w:t>支付成功后跳转的地址。注：此地址应只作为支付成功的提示界面，实际</w:t>
            </w:r>
          </w:p>
          <w:p>
            <w:pPr>
              <w:widowControl/>
              <w:wordWrap w:val="0"/>
              <w:rPr>
                <w:rFonts w:hAnsi="宋体" w:cs="宋体"/>
                <w:kern w:val="0"/>
                <w:sz w:val="24"/>
                <w:lang w:bidi="ar"/>
              </w:rPr>
            </w:pPr>
            <w:r>
              <w:rPr>
                <w:rFonts w:hint="eastAsia" w:hAnsi="宋体" w:cs="宋体"/>
                <w:kern w:val="0"/>
                <w:sz w:val="22"/>
                <w:szCs w:val="22"/>
                <w:lang w:bidi="ar"/>
              </w:rPr>
              <w:t>支付验证应在notify_url里处理。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user_account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2"/>
                <w:szCs w:val="22"/>
                <w:lang w:bidi="ar"/>
              </w:rPr>
              <w:t>商户在SVIP支付平台的账号，即登录支付平台的账号。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out_trade_no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商户系统内部订单号，只能是数字、大小写字母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，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且在同一个商户号下唯一。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payment_type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Ansi="宋体" w:cs="宋体"/>
                <w:kern w:val="0"/>
                <w:sz w:val="24"/>
                <w:lang w:bidi="ar"/>
              </w:rPr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 xml:space="preserve">wxpay(微信)，wxwap(微信wap)， alipay(支付宝)，aliwap(支付宝wap)， </w:t>
            </w:r>
          </w:p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qqpay(QQ)，qqwap(QQwap)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total_fee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订单总金额，单位为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元，最多保留两位小数。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trade_time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订单生成时间，格式为yyyy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-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MM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-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dd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HH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：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mm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：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ss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。</w:t>
            </w:r>
          </w:p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例 2018-05-07 11：21：33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body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订单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简单描述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sign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通过签名算法计算得出的签名值，详见</w:t>
            </w:r>
            <w:r>
              <w:rPr>
                <w:rFonts w:hint="eastAsia" w:hAnsi="宋体" w:cs="宋体"/>
                <w:color w:val="459AE9"/>
                <w:kern w:val="0"/>
                <w:sz w:val="24"/>
                <w:lang w:bidi="ar"/>
              </w:rPr>
              <w:t>3.5 签名机制。</w:t>
            </w:r>
          </w:p>
        </w:tc>
      </w:tr>
    </w:tbl>
    <w:p/>
    <w:p>
      <w:pPr>
        <w:pStyle w:val="55"/>
        <w:keepNext/>
        <w:keepLines/>
        <w:spacing w:before="340" w:after="330" w:line="578" w:lineRule="auto"/>
        <w:ind w:firstLine="0"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  <w:bookmarkStart w:id="59" w:name="_Toc465350442"/>
      <w:bookmarkEnd w:id="59"/>
      <w:bookmarkStart w:id="60" w:name="_Toc370298479"/>
      <w:bookmarkEnd w:id="60"/>
      <w:bookmarkStart w:id="61" w:name="_Toc472953559"/>
      <w:bookmarkEnd w:id="61"/>
      <w:bookmarkStart w:id="62" w:name="_Toc378581904"/>
      <w:bookmarkEnd w:id="62"/>
      <w:bookmarkStart w:id="63" w:name="_Toc370227943"/>
      <w:bookmarkEnd w:id="63"/>
      <w:bookmarkStart w:id="64" w:name="_Toc505878914"/>
      <w:bookmarkEnd w:id="64"/>
      <w:bookmarkStart w:id="65" w:name="_Toc380405986"/>
      <w:bookmarkEnd w:id="65"/>
      <w:bookmarkStart w:id="66" w:name="_Toc474335138"/>
      <w:bookmarkEnd w:id="66"/>
      <w:bookmarkStart w:id="67" w:name="_Toc403374438"/>
      <w:bookmarkEnd w:id="67"/>
      <w:bookmarkStart w:id="68" w:name="_Toc370296270"/>
      <w:bookmarkEnd w:id="68"/>
      <w:bookmarkStart w:id="69" w:name="_Toc458177723"/>
      <w:bookmarkEnd w:id="69"/>
      <w:bookmarkStart w:id="70" w:name="_Toc458009737"/>
      <w:bookmarkEnd w:id="70"/>
      <w:bookmarkStart w:id="71" w:name="_Toc473121305"/>
      <w:bookmarkEnd w:id="71"/>
      <w:bookmarkStart w:id="72" w:name="_Toc371581004"/>
      <w:bookmarkEnd w:id="72"/>
      <w:bookmarkStart w:id="73" w:name="_Toc380405776"/>
      <w:bookmarkEnd w:id="73"/>
      <w:bookmarkStart w:id="74" w:name="_Toc448929546"/>
      <w:bookmarkEnd w:id="74"/>
      <w:bookmarkStart w:id="75" w:name="_Toc489605161"/>
      <w:bookmarkEnd w:id="75"/>
      <w:bookmarkStart w:id="76" w:name="_Toc370246162"/>
      <w:bookmarkEnd w:id="76"/>
      <w:bookmarkStart w:id="77" w:name="_Toc371596649"/>
      <w:bookmarkEnd w:id="77"/>
      <w:bookmarkStart w:id="78" w:name="_Toc448929815"/>
      <w:bookmarkEnd w:id="78"/>
      <w:bookmarkStart w:id="79" w:name="_Toc473017580"/>
      <w:bookmarkEnd w:id="79"/>
      <w:bookmarkStart w:id="80" w:name="_Toc378581180"/>
      <w:bookmarkEnd w:id="80"/>
      <w:bookmarkStart w:id="81" w:name="_Toc403043831"/>
      <w:bookmarkEnd w:id="81"/>
      <w:bookmarkStart w:id="82" w:name="_Toc370992173"/>
      <w:bookmarkEnd w:id="82"/>
      <w:bookmarkStart w:id="83" w:name="_Toc448837654"/>
      <w:bookmarkEnd w:id="83"/>
      <w:bookmarkStart w:id="84" w:name="_Toc504568919"/>
      <w:bookmarkEnd w:id="84"/>
      <w:bookmarkStart w:id="85" w:name="_Toc472958093"/>
      <w:bookmarkEnd w:id="85"/>
      <w:bookmarkStart w:id="86" w:name="_Toc458177193"/>
      <w:bookmarkEnd w:id="86"/>
      <w:bookmarkStart w:id="87" w:name="_Toc499475544"/>
      <w:bookmarkEnd w:id="87"/>
      <w:bookmarkStart w:id="88" w:name="_Toc473035356"/>
      <w:bookmarkEnd w:id="88"/>
      <w:bookmarkStart w:id="89" w:name="_Toc447010421"/>
      <w:bookmarkEnd w:id="89"/>
      <w:bookmarkStart w:id="90" w:name="_Toc435282531"/>
      <w:bookmarkEnd w:id="90"/>
      <w:bookmarkStart w:id="91" w:name="_Toc402801944"/>
      <w:bookmarkEnd w:id="91"/>
      <w:bookmarkStart w:id="92" w:name="_Toc505862790"/>
      <w:bookmarkEnd w:id="92"/>
      <w:bookmarkStart w:id="93" w:name="_Toc473119585"/>
      <w:bookmarkEnd w:id="93"/>
      <w:bookmarkStart w:id="94" w:name="_Toc457988266"/>
      <w:bookmarkEnd w:id="94"/>
      <w:bookmarkStart w:id="95" w:name="_Toc433723057"/>
      <w:bookmarkEnd w:id="95"/>
      <w:bookmarkStart w:id="96" w:name="_Toc457988338"/>
      <w:bookmarkEnd w:id="96"/>
      <w:bookmarkStart w:id="97" w:name="_Toc489605105"/>
      <w:bookmarkEnd w:id="97"/>
      <w:bookmarkStart w:id="98" w:name="_Toc504568946"/>
      <w:bookmarkEnd w:id="98"/>
      <w:bookmarkStart w:id="99" w:name="_Toc465081910"/>
      <w:bookmarkEnd w:id="99"/>
      <w:bookmarkStart w:id="100" w:name="_Toc473035441"/>
      <w:bookmarkEnd w:id="100"/>
    </w:p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3.4回调通知参数</w:t>
      </w:r>
    </w:p>
    <w:tbl>
      <w:tblPr>
        <w:tblStyle w:val="42"/>
        <w:tblW w:w="13949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2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user_account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2"/>
                <w:szCs w:val="22"/>
                <w:lang w:bidi="ar"/>
              </w:rPr>
              <w:t>商户在SVIP支付平台的账号，即登录支付平台的账号。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payment_type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Ansi="宋体" w:cs="宋体"/>
                <w:kern w:val="0"/>
                <w:sz w:val="24"/>
                <w:lang w:bidi="ar"/>
              </w:rPr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wxpay(微信)，wxwap(微信wap)， alipay(支付宝)，aliwap(支付宝wap)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out_trade_no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商户系统订单号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trade_no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SVIP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系统内部订单号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，此订单号在SVIP系统中唯一。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total_fee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订单总金额，单位为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元。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notify_time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回调通知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时间，格式为yyyy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-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MM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-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dd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HH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：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mm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：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ss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。</w:t>
            </w:r>
          </w:p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例 2018-05-07 11：21：33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body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订单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简单描述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sign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通过签名算法计算得出的签名值，详见</w:t>
            </w:r>
            <w:r>
              <w:rPr>
                <w:rFonts w:hint="eastAsia" w:hAnsi="宋体" w:cs="宋体"/>
                <w:color w:val="459AE9"/>
                <w:kern w:val="0"/>
                <w:sz w:val="24"/>
                <w:lang w:bidi="ar"/>
              </w:rPr>
              <w:t>3.5 签名机制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。商户需要通过验签</w:t>
            </w:r>
          </w:p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来验证通知的真实性与有效性。</w:t>
            </w:r>
          </w:p>
        </w:tc>
      </w:tr>
    </w:tbl>
    <w:p>
      <w:pPr>
        <w:pStyle w:val="55"/>
        <w:keepNext/>
        <w:keepLines/>
        <w:spacing w:before="340" w:after="330" w:line="578" w:lineRule="auto"/>
        <w:ind w:firstLine="0"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</w:p>
    <w:p>
      <w:pPr>
        <w:pStyle w:val="55"/>
        <w:keepNext/>
        <w:keepLines/>
        <w:spacing w:before="340" w:after="330" w:line="578" w:lineRule="auto"/>
        <w:ind w:firstLine="0"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</w:p>
    <w:p>
      <w:pPr>
        <w:pStyle w:val="55"/>
        <w:keepNext/>
        <w:keepLines/>
        <w:spacing w:before="340" w:after="330" w:line="578" w:lineRule="auto"/>
        <w:ind w:firstLine="0"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</w:p>
    <w:tbl>
      <w:tblPr>
        <w:tblStyle w:val="42"/>
        <w:tblW w:w="13950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3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3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bookmarkStart w:id="101" w:name="_Toc505878915"/>
            <w:bookmarkStart w:id="102" w:name="_Toc472958094"/>
            <w:r>
              <w:rPr>
                <w:rFonts w:hint="eastAsia"/>
              </w:rPr>
              <w:t>status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支付状态。当值为SUCCESS时即为支付成功。</w:t>
            </w:r>
          </w:p>
        </w:tc>
      </w:tr>
    </w:tbl>
    <w:p/>
    <w:p>
      <w:pPr>
        <w:rPr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商户验证通知成功后必须返回大写的SUCCESS。</w:t>
      </w:r>
    </w:p>
    <w:p>
      <w:pPr>
        <w:rPr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注：下发通知的数据为post的原始数据流，接收后需进行json解码。</w:t>
      </w:r>
    </w:p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3.5签名机制</w:t>
      </w:r>
      <w:bookmarkEnd w:id="101"/>
      <w:bookmarkEnd w:id="102"/>
      <w:r>
        <w:rPr>
          <w:rFonts w:ascii="Microsoft YaHei UI" w:hAnsi="Microsoft YaHei UI" w:eastAsia="Microsoft YaHei UI"/>
        </w:rPr>
        <w:t xml:space="preserve"> </w:t>
      </w:r>
    </w:p>
    <w:p>
      <w:pPr>
        <w:widowControl/>
        <w:ind w:left="-360" w:firstLine="839"/>
      </w:pPr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签名生成的通用步骤如下</w:t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>：</w:t>
      </w:r>
    </w:p>
    <w:p>
      <w:pPr>
        <w:widowControl/>
        <w:ind w:left="-360" w:firstLine="839"/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</w:pPr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◆ 参数名ASCII码从小到大排序（字典序）；</w:t>
      </w:r>
    </w:p>
    <w:p>
      <w:pPr>
        <w:widowControl/>
        <w:ind w:left="-360" w:firstLine="839"/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</w:pPr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◆ 使用URL键值对的格式（即key1=value1&amp;key2=value2…）拼接成字符串</w:t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>stringA；</w:t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ab/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ab/>
      </w:r>
    </w:p>
    <w:p>
      <w:pPr>
        <w:widowControl/>
        <w:ind w:left="-360" w:firstLine="839"/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</w:pPr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◆ 在stringA最后拼接上key</w:t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>（&amp;key=key_value）</w:t>
      </w:r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得到stringSignTemp字符串</w:t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>；</w:t>
      </w:r>
    </w:p>
    <w:p>
      <w:pPr>
        <w:widowControl/>
        <w:ind w:left="-360" w:firstLine="839"/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</w:pPr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◆ 对stringSignTemp进行MD5运算</w:t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>；</w:t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ab/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ab/>
      </w:r>
    </w:p>
    <w:p>
      <w:pPr>
        <w:widowControl/>
        <w:ind w:left="-360" w:firstLine="839"/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</w:pPr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◆ 将得到的字符串所有字符转换为大写，得到sign值signValue</w:t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>；</w:t>
      </w:r>
    </w:p>
    <w:p>
      <w:pPr>
        <w:widowControl/>
        <w:ind w:left="-360" w:firstLine="839"/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</w:pP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>注：验签</w:t>
      </w:r>
      <w:bookmarkStart w:id="103" w:name="_GoBack"/>
      <w:bookmarkEnd w:id="103"/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>时sign字段不参与签名，将签名生成的值与返回的sign字段进行比对，相等即为验证成功。</w:t>
      </w:r>
    </w:p>
    <w:p>
      <w:pPr>
        <w:snapToGrid w:val="0"/>
        <w:spacing w:line="360" w:lineRule="auto"/>
        <w:ind w:firstLine="560" w:firstLineChars="200"/>
        <w:rPr>
          <w:rFonts w:hAnsi="宋体"/>
          <w:sz w:val="28"/>
          <w:szCs w:val="28"/>
        </w:rPr>
      </w:pPr>
    </w:p>
    <w:p>
      <w:pPr>
        <w:pStyle w:val="2"/>
        <w:numPr>
          <w:ilvl w:val="0"/>
          <w:numId w:val="0"/>
        </w:numPr>
        <w:spacing w:line="240" w:lineRule="auto"/>
        <w:jc w:val="both"/>
        <w:rPr>
          <w:rFonts w:ascii="Helvetica Neue" w:hAnsi="Helvetica Neue" w:eastAsia="Helvetica Neue" w:cs="Helvetica Neue"/>
          <w:color w:val="222222"/>
          <w:sz w:val="21"/>
          <w:szCs w:val="21"/>
        </w:rPr>
      </w:pPr>
      <w:r>
        <w:rPr>
          <w:rFonts w:hint="eastAsia" w:ascii="Microsoft YaHei UI" w:hAnsi="Microsoft YaHei UI" w:eastAsia="Microsoft YaHei UI"/>
        </w:rPr>
        <w:t>4.订单查询</w:t>
      </w:r>
    </w:p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4.1请求地址</w:t>
      </w:r>
    </w:p>
    <w:p>
      <w:pPr>
        <w:rPr>
          <w:sz w:val="28"/>
          <w:szCs w:val="36"/>
        </w:rPr>
      </w:pPr>
      <w:r>
        <w:fldChar w:fldCharType="begin"/>
      </w:r>
      <w:r>
        <w:instrText xml:space="preserve"> HYPERLINK "%20https://sivp.vip/query.php" </w:instrText>
      </w:r>
      <w:r>
        <w:fldChar w:fldCharType="separate"/>
      </w:r>
      <w:r>
        <w:rPr>
          <w:rStyle w:val="49"/>
        </w:rPr>
        <w:t>http://1234567890pay.com</w:t>
      </w:r>
      <w:r>
        <w:rPr>
          <w:rStyle w:val="49"/>
          <w:rFonts w:hint="eastAsia"/>
          <w:sz w:val="28"/>
          <w:szCs w:val="36"/>
        </w:rPr>
        <w:t>/query.php</w:t>
      </w:r>
      <w:r>
        <w:rPr>
          <w:rStyle w:val="49"/>
          <w:rFonts w:hint="eastAsia"/>
          <w:sz w:val="28"/>
          <w:szCs w:val="36"/>
        </w:rPr>
        <w:fldChar w:fldCharType="end"/>
      </w:r>
    </w:p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4.2协议规则</w:t>
      </w:r>
    </w:p>
    <w:p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商户接入微信支付，调用API必须遵循以下规则：</w:t>
      </w:r>
    </w:p>
    <w:tbl>
      <w:tblPr>
        <w:tblStyle w:val="42"/>
        <w:tblW w:w="13949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2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传输方式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为保证交易安全性，采用HTTPS传输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提交方式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采用</w:t>
            </w:r>
            <w:r>
              <w:rPr>
                <w:rFonts w:hint="eastAsia" w:hAnsi="宋体" w:cs="宋体"/>
                <w:kern w:val="0"/>
                <w:sz w:val="24"/>
                <w:lang w:bidi="ar"/>
              </w:rPr>
              <w:t>GET或POST</w:t>
            </w:r>
            <w:r>
              <w:rPr>
                <w:rFonts w:hAnsi="宋体" w:cs="宋体"/>
                <w:kern w:val="0"/>
                <w:sz w:val="24"/>
                <w:lang w:bidi="ar"/>
              </w:rPr>
              <w:t>方法提交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数据格式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提交</w:t>
            </w:r>
            <w:r>
              <w:rPr>
                <w:rFonts w:hint="eastAsia" w:hAnsi="宋体" w:cs="宋体"/>
                <w:kern w:val="0"/>
                <w:sz w:val="24"/>
                <w:lang w:bidi="ar"/>
              </w:rPr>
              <w:t xml:space="preserve">数据为表单格式, </w:t>
            </w:r>
            <w:r>
              <w:rPr>
                <w:rFonts w:hAnsi="宋体" w:cs="宋体"/>
                <w:kern w:val="0"/>
                <w:sz w:val="24"/>
                <w:lang w:bidi="ar"/>
              </w:rPr>
              <w:t>返回数据为</w:t>
            </w:r>
            <w:r>
              <w:rPr>
                <w:rFonts w:hint="eastAsia" w:hAnsi="宋体" w:cs="宋体"/>
                <w:kern w:val="0"/>
                <w:sz w:val="24"/>
                <w:lang w:bidi="ar"/>
              </w:rPr>
              <w:t>json</w:t>
            </w:r>
            <w:r>
              <w:rPr>
                <w:rFonts w:hAnsi="宋体" w:cs="宋体"/>
                <w:kern w:val="0"/>
                <w:sz w:val="24"/>
                <w:lang w:bidi="ar"/>
              </w:rPr>
              <w:t>格式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字符编码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统一采用UTF-8字符编码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签名算法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MD5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签名要求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请求和接收数据均需要校验签名，详细方法请参考</w:t>
            </w:r>
            <w:r>
              <w:rPr>
                <w:rFonts w:hint="eastAsia" w:hAnsi="宋体" w:cs="宋体"/>
                <w:color w:val="459AE9"/>
                <w:kern w:val="0"/>
                <w:sz w:val="24"/>
                <w:lang w:bidi="ar"/>
              </w:rPr>
              <w:t xml:space="preserve"> 3.5 签名机制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判断逻辑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先判断协议字段返回，再判断业务返回，最后判断交易状态</w:t>
            </w:r>
          </w:p>
        </w:tc>
      </w:tr>
    </w:tbl>
    <w:p/>
    <w:p/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4.3请求参数规定</w:t>
      </w:r>
    </w:p>
    <w:tbl>
      <w:tblPr>
        <w:tblStyle w:val="42"/>
        <w:tblW w:w="13949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2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user_account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2"/>
                <w:szCs w:val="22"/>
                <w:lang w:bidi="ar"/>
              </w:rPr>
              <w:t>商户在SVIP支付平台的账号，即登录支付平台的账号。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out_trade_no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Ansi="宋体" w:cs="宋体"/>
                <w:kern w:val="0"/>
                <w:sz w:val="24"/>
                <w:lang w:bidi="ar"/>
              </w:rPr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商户系统内部订单号，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可选，与trade_no字段至少同时存在一个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trade_no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2"/>
                <w:szCs w:val="22"/>
                <w:lang w:bidi="ar"/>
              </w:rPr>
              <w:t>SVIP支付平台的订单号账号，可选，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与out_trade_no字段至少同时存在一个</w:t>
            </w:r>
            <w:r>
              <w:rPr>
                <w:rFonts w:hint="eastAsia" w:hAnsi="宋体" w:cs="宋体"/>
                <w:kern w:val="0"/>
                <w:sz w:val="22"/>
                <w:szCs w:val="22"/>
                <w:lang w:bidi="ar"/>
              </w:rPr>
              <w:t>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sign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通过签名算法计算得出的签名值，详见</w:t>
            </w:r>
            <w:r>
              <w:rPr>
                <w:rFonts w:hint="eastAsia" w:hAnsi="宋体" w:cs="宋体"/>
                <w:color w:val="459AE9"/>
                <w:kern w:val="0"/>
                <w:sz w:val="24"/>
                <w:lang w:bidi="ar"/>
              </w:rPr>
              <w:t>3.5 签名机制。</w:t>
            </w:r>
          </w:p>
        </w:tc>
      </w:tr>
    </w:tbl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4.4返回参数</w:t>
      </w:r>
    </w:p>
    <w:tbl>
      <w:tblPr>
        <w:tblStyle w:val="42"/>
        <w:tblW w:w="13949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2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payment_type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Ansi="宋体" w:cs="宋体"/>
                <w:kern w:val="0"/>
                <w:sz w:val="24"/>
                <w:lang w:bidi="ar"/>
              </w:rPr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wxpay(微信)，wxwap(微信wap)， alipay(支付宝)，aliwap(支付宝wap)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out_trade_no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商户系统订单号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trade_no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SVIP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系统内部订单号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，此订单号在SVIP系统中唯一。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total_fee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订单总金额，单位为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元。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fact_fee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订单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实际支付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金额，单位为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元。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body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订单</w:t>
            </w: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简单描述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sign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通过签名算法计算得出的签名值，详见</w:t>
            </w:r>
            <w:r>
              <w:rPr>
                <w:rFonts w:hint="eastAsia" w:hAnsi="宋体" w:cs="宋体"/>
                <w:color w:val="459AE9"/>
                <w:kern w:val="0"/>
                <w:sz w:val="24"/>
                <w:lang w:bidi="ar"/>
              </w:rPr>
              <w:t>3.5 签名机制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。商户需要通过验签</w:t>
            </w:r>
          </w:p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来验证通知的真实性与有效性。</w:t>
            </w:r>
          </w:p>
        </w:tc>
      </w:tr>
    </w:tbl>
    <w:p>
      <w:pPr>
        <w:pStyle w:val="55"/>
        <w:keepNext/>
        <w:keepLines/>
        <w:spacing w:before="340" w:after="330" w:line="578" w:lineRule="auto"/>
        <w:ind w:firstLine="0"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</w:p>
    <w:p>
      <w:pPr>
        <w:pStyle w:val="55"/>
        <w:keepNext/>
        <w:keepLines/>
        <w:spacing w:before="340" w:after="330" w:line="578" w:lineRule="auto"/>
        <w:ind w:firstLine="0"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</w:p>
    <w:p>
      <w:pPr>
        <w:pStyle w:val="55"/>
        <w:keepNext/>
        <w:keepLines/>
        <w:spacing w:before="340" w:after="330" w:line="578" w:lineRule="auto"/>
        <w:ind w:firstLine="0"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</w:p>
    <w:tbl>
      <w:tblPr>
        <w:tblStyle w:val="42"/>
        <w:tblW w:w="13950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3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3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order_status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订单状态。当值为0时为待付款，为1时为已付款，为2时为已超时。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3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</w:rPr>
              <w:t>查询状态。当值为SUCCESS时即为支付成功。</w:t>
            </w:r>
          </w:p>
        </w:tc>
      </w:tr>
    </w:tbl>
    <w:p>
      <w:pPr>
        <w:snapToGrid w:val="0"/>
        <w:spacing w:line="360" w:lineRule="auto"/>
        <w:ind w:firstLine="560" w:firstLineChars="200"/>
        <w:rPr>
          <w:rFonts w:hAnsi="宋体"/>
          <w:sz w:val="28"/>
          <w:szCs w:val="28"/>
        </w:rPr>
      </w:pPr>
    </w:p>
    <w:p>
      <w:pPr>
        <w:snapToGrid w:val="0"/>
        <w:spacing w:line="360" w:lineRule="auto"/>
        <w:ind w:firstLine="560" w:firstLineChars="200"/>
        <w:rPr>
          <w:rFonts w:hAnsi="宋体"/>
          <w:sz w:val="28"/>
          <w:szCs w:val="28"/>
        </w:rPr>
      </w:pPr>
    </w:p>
    <w:p>
      <w:pPr>
        <w:rPr>
          <w:rFonts w:ascii="Microsoft YaHei UI" w:hAnsi="Microsoft YaHei UI" w:eastAsia="Microsoft YaHei UI"/>
          <w:b/>
          <w:sz w:val="56"/>
          <w:szCs w:val="56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冬青黑体简体中文 W3">
    <w:altName w:val="黑体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spacing w:before="120" w:after="120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2171700</wp:posOffset>
              </wp:positionH>
              <wp:positionV relativeFrom="paragraph">
                <wp:posOffset>231775</wp:posOffset>
              </wp:positionV>
              <wp:extent cx="1485900" cy="285750"/>
              <wp:effectExtent l="0" t="0" r="0" b="0"/>
              <wp:wrapNone/>
              <wp:docPr id="2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859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wordWrap w:val="0"/>
                            <w:spacing w:before="120" w:after="120" w:line="240" w:lineRule="exact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21"/>
                            </w:rPr>
                            <w:t>11</w:t>
                          </w:r>
                          <w:r>
                            <w:rPr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sz w:val="18"/>
                              <w:szCs w:val="21"/>
                            </w:rPr>
                            <w:instrText xml:space="preserve">SECTION</w:instrText>
                          </w:r>
                          <w:r>
                            <w:rPr>
                              <w:sz w:val="18"/>
                              <w:szCs w:val="21"/>
                            </w:rPr>
                            <w:instrText xml:space="preserve">PAGES </w:instrText>
                          </w:r>
                          <w:r>
                            <w:rPr>
                              <w:sz w:val="18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21"/>
                            </w:rPr>
                            <w:t>8</w:t>
                          </w:r>
                          <w:r>
                            <w:rPr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3" o:spid="_x0000_s1026" o:spt="1" style="position:absolute;left:0pt;margin-left:171pt;margin-top:18.25pt;height:22.5pt;width:117pt;z-index:251665408;mso-width-relative:page;mso-height-relative:page;" filled="f" stroked="f" coordsize="21600,21600" o:gfxdata="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8HxqS2gAAAAkBAAAPAAAAAAAAAAEAIAAAACIAAABkcnMvZG93bnJldi54bWxQSwECFAAUAAAA&#10;CACHTuJAdqIAqOwBAAC4AwAADgAAAAAAAAABACAAAAApAQAAZHJzL2Uyb0RvYy54bWxQSwUGAAAA&#10;AAYABgBZAQAAh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wordWrap w:val="0"/>
                      <w:spacing w:before="120" w:after="120" w:line="240" w:lineRule="exact"/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  <w:szCs w:val="21"/>
                      </w:rPr>
                      <w:t xml:space="preserve">第 </w:t>
                    </w:r>
                    <w:r>
                      <w:rPr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sz w:val="18"/>
                        <w:szCs w:val="21"/>
                      </w:rPr>
                      <w:instrText xml:space="preserve"> PAGE </w:instrText>
                    </w:r>
                    <w:r>
                      <w:rPr>
                        <w:sz w:val="18"/>
                        <w:szCs w:val="21"/>
                      </w:rPr>
                      <w:fldChar w:fldCharType="separate"/>
                    </w:r>
                    <w:r>
                      <w:rPr>
                        <w:sz w:val="18"/>
                        <w:szCs w:val="21"/>
                      </w:rPr>
                      <w:t>11</w:t>
                    </w:r>
                    <w:r>
                      <w:rPr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szCs w:val="21"/>
                      </w:rPr>
                      <w:t xml:space="preserve"> 页 共 </w:t>
                    </w:r>
                    <w:r>
                      <w:rPr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sz w:val="18"/>
                        <w:szCs w:val="21"/>
                      </w:rPr>
                      <w:instrText xml:space="preserve"> </w:instrText>
                    </w:r>
                    <w:r>
                      <w:rPr>
                        <w:rFonts w:hint="eastAsia"/>
                        <w:sz w:val="18"/>
                        <w:szCs w:val="21"/>
                      </w:rPr>
                      <w:instrText xml:space="preserve">SECTION</w:instrText>
                    </w:r>
                    <w:r>
                      <w:rPr>
                        <w:sz w:val="18"/>
                        <w:szCs w:val="21"/>
                      </w:rPr>
                      <w:instrText xml:space="preserve">PAGES </w:instrText>
                    </w:r>
                    <w:r>
                      <w:rPr>
                        <w:sz w:val="18"/>
                        <w:szCs w:val="21"/>
                      </w:rPr>
                      <w:fldChar w:fldCharType="separate"/>
                    </w:r>
                    <w:r>
                      <w:rPr>
                        <w:sz w:val="18"/>
                        <w:szCs w:val="21"/>
                      </w:rPr>
                      <w:t>8</w:t>
                    </w:r>
                    <w:r>
                      <w:rPr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szCs w:val="21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15000" cy="635"/>
              <wp:effectExtent l="0" t="0" r="0" b="0"/>
              <wp:wrapNone/>
              <wp:docPr id="6" name="直线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连接符 4" o:spid="_x0000_s1026" o:spt="20" style="position:absolute;left:0pt;margin-left:0pt;margin-top:0pt;height:0.05pt;width:450pt;z-index:251663360;mso-width-relative:page;mso-height-relative:page;" filled="f" stroked="t" coordsize="21600,21600" o:gfxdata="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cgcxo9EAAAACAQAADwAAAAAAAAABACAAAAAiAAAAZHJz&#10;L2Rvd25yZXYueG1sUEsBAhQAFAAAAAgAh07iQIQkMTzSAQAAbAMAAA4AAAAAAAAAAQAgAAAAIAEA&#10;AGRycy9lMm9Eb2MueG1sUEsFBgAAAAAGAAYAWQEAAGQ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sz w:val="20"/>
        <w:szCs w:val="20"/>
      </w:rPr>
      <w:t>svip支付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pBdr>
        <w:bottom w:val="single" w:color="auto" w:sz="6" w:space="0"/>
      </w:pBdr>
      <w:jc w:val="left"/>
      <w:rPr>
        <w:rFonts w:ascii="Microsoft YaHei UI" w:hAnsi="Microsoft YaHei UI" w:eastAsia="Microsoft YaHei UI"/>
      </w:rPr>
    </w:pPr>
    <w:r>
      <w:rPr>
        <w:rFonts w:hint="eastAsia" w:ascii="Microsoft YaHei UI" w:hAnsi="Microsoft YaHei UI" w:eastAsia="Microsoft YaHei UI"/>
        <w:sz w:val="21"/>
        <w:szCs w:val="21"/>
      </w:rPr>
      <w:t xml:space="preserve">svip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08FF"/>
    <w:multiLevelType w:val="multilevel"/>
    <w:tmpl w:val="0A7308FF"/>
    <w:lvl w:ilvl="0" w:tentative="0">
      <w:start w:val="1"/>
      <w:numFmt w:val="decimal"/>
      <w:pStyle w:val="67"/>
      <w:lvlText w:val="&lt;%1&gt;"/>
      <w:lvlJc w:val="left"/>
      <w:pPr>
        <w:tabs>
          <w:tab w:val="left" w:pos="960"/>
        </w:tabs>
        <w:ind w:left="9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80"/>
        </w:tabs>
        <w:ind w:left="13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20"/>
        </w:tabs>
        <w:ind w:left="22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40"/>
        </w:tabs>
        <w:ind w:left="26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60"/>
        </w:tabs>
        <w:ind w:left="30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80"/>
        </w:tabs>
        <w:ind w:left="34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00"/>
        </w:tabs>
        <w:ind w:left="39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20"/>
      </w:pPr>
    </w:lvl>
  </w:abstractNum>
  <w:abstractNum w:abstractNumId="1">
    <w:nsid w:val="15F75B02"/>
    <w:multiLevelType w:val="multilevel"/>
    <w:tmpl w:val="15F75B02"/>
    <w:lvl w:ilvl="0" w:tentative="0">
      <w:start w:val="1"/>
      <w:numFmt w:val="decimal"/>
      <w:pStyle w:val="2"/>
      <w:lvlText w:val="%1"/>
      <w:lvlJc w:val="left"/>
      <w:pPr>
        <w:ind w:left="858" w:hanging="432"/>
      </w:pPr>
      <w:rPr>
        <w:rFonts w:hint="eastAsia" w:ascii="微软雅黑" w:hAnsi="微软雅黑" w:eastAsia="微软雅黑"/>
        <w:sz w:val="44"/>
        <w:szCs w:val="44"/>
      </w:rPr>
    </w:lvl>
    <w:lvl w:ilvl="1" w:tentative="0">
      <w:start w:val="1"/>
      <w:numFmt w:val="decimal"/>
      <w:pStyle w:val="3"/>
      <w:lvlText w:val="%1.%2"/>
      <w:lvlJc w:val="left"/>
      <w:pPr>
        <w:ind w:left="709" w:hanging="567"/>
      </w:pPr>
      <w:rPr>
        <w:rFonts w:hint="eastAsia" w:ascii="宋体" w:hAnsi="宋体" w:eastAsia="宋体"/>
      </w:rPr>
    </w:lvl>
    <w:lvl w:ilvl="2" w:tentative="0">
      <w:start w:val="1"/>
      <w:numFmt w:val="decimal"/>
      <w:pStyle w:val="4"/>
      <w:lvlText w:val="%1.%2.%3 "/>
      <w:lvlJc w:val="left"/>
      <w:pPr>
        <w:ind w:left="720" w:hanging="720"/>
      </w:pPr>
      <w:rPr>
        <w:rFonts w:hint="eastAsia"/>
        <w:sz w:val="28"/>
        <w:szCs w:val="28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2ADF57E2"/>
    <w:multiLevelType w:val="multilevel"/>
    <w:tmpl w:val="2ADF57E2"/>
    <w:lvl w:ilvl="0" w:tentative="0">
      <w:start w:val="1"/>
      <w:numFmt w:val="bullet"/>
      <w:pStyle w:val="75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839"/>
        </w:tabs>
        <w:ind w:left="839" w:hanging="419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33545B39"/>
    <w:multiLevelType w:val="multilevel"/>
    <w:tmpl w:val="33545B3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584AAC"/>
    <w:multiLevelType w:val="multilevel"/>
    <w:tmpl w:val="34584AAC"/>
    <w:lvl w:ilvl="0" w:tentative="0">
      <w:start w:val="1"/>
      <w:numFmt w:val="decimal"/>
      <w:pStyle w:val="63"/>
      <w:lvlText w:val="(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EnclosedCircle"/>
      <w:lvlText w:val="%2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7B0118C"/>
    <w:multiLevelType w:val="multilevel"/>
    <w:tmpl w:val="37B0118C"/>
    <w:lvl w:ilvl="0" w:tentative="0">
      <w:start w:val="1"/>
      <w:numFmt w:val="decimal"/>
      <w:pStyle w:val="59"/>
      <w:lvlText w:val="%1．"/>
      <w:lvlJc w:val="left"/>
      <w:pPr>
        <w:tabs>
          <w:tab w:val="left" w:pos="1474"/>
        </w:tabs>
        <w:ind w:left="1474" w:hanging="56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9F72072"/>
    <w:multiLevelType w:val="multilevel"/>
    <w:tmpl w:val="59F72072"/>
    <w:lvl w:ilvl="0" w:tentative="0">
      <w:start w:val="1"/>
      <w:numFmt w:val="lowerLetter"/>
      <w:pStyle w:val="65"/>
      <w:lvlText w:val="%1."/>
      <w:lvlJc w:val="left"/>
      <w:pPr>
        <w:tabs>
          <w:tab w:val="left" w:pos="720"/>
        </w:tabs>
        <w:ind w:left="643" w:hanging="283"/>
      </w:pPr>
      <w:rPr>
        <w:rFonts w:hint="eastAsia" w:ascii="Arial Unicode MS" w:hAnsi="Arial Unicode MS"/>
      </w:rPr>
    </w:lvl>
    <w:lvl w:ilvl="1" w:tentative="0">
      <w:start w:val="1"/>
      <w:numFmt w:val="lowerLetter"/>
      <w:lvlText w:val="%2)"/>
      <w:lvlJc w:val="left"/>
      <w:pPr>
        <w:tabs>
          <w:tab w:val="left" w:pos="916"/>
        </w:tabs>
        <w:ind w:left="91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36"/>
        </w:tabs>
        <w:ind w:left="1336" w:hanging="420"/>
      </w:pPr>
    </w:lvl>
    <w:lvl w:ilvl="3" w:tentative="0">
      <w:start w:val="1"/>
      <w:numFmt w:val="decimal"/>
      <w:lvlText w:val="%4."/>
      <w:lvlJc w:val="left"/>
      <w:pPr>
        <w:tabs>
          <w:tab w:val="left" w:pos="1756"/>
        </w:tabs>
        <w:ind w:left="175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76"/>
        </w:tabs>
        <w:ind w:left="217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96"/>
        </w:tabs>
        <w:ind w:left="2596" w:hanging="420"/>
      </w:pPr>
    </w:lvl>
    <w:lvl w:ilvl="6" w:tentative="0">
      <w:start w:val="1"/>
      <w:numFmt w:val="decimal"/>
      <w:lvlText w:val="%7."/>
      <w:lvlJc w:val="left"/>
      <w:pPr>
        <w:tabs>
          <w:tab w:val="left" w:pos="3016"/>
        </w:tabs>
        <w:ind w:left="301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36"/>
        </w:tabs>
        <w:ind w:left="343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856"/>
        </w:tabs>
        <w:ind w:left="3856" w:hanging="420"/>
      </w:pPr>
    </w:lvl>
  </w:abstractNum>
  <w:abstractNum w:abstractNumId="7">
    <w:nsid w:val="60E32058"/>
    <w:multiLevelType w:val="multilevel"/>
    <w:tmpl w:val="60E3205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DB9"/>
    <w:rsid w:val="000034E8"/>
    <w:rsid w:val="00004B03"/>
    <w:rsid w:val="00004FAB"/>
    <w:rsid w:val="0000580C"/>
    <w:rsid w:val="0000618A"/>
    <w:rsid w:val="00006891"/>
    <w:rsid w:val="00010D3D"/>
    <w:rsid w:val="00011DFC"/>
    <w:rsid w:val="000167D1"/>
    <w:rsid w:val="00020238"/>
    <w:rsid w:val="000239A8"/>
    <w:rsid w:val="00023D47"/>
    <w:rsid w:val="000306E6"/>
    <w:rsid w:val="00033BC1"/>
    <w:rsid w:val="00033F03"/>
    <w:rsid w:val="00034FEB"/>
    <w:rsid w:val="00036FDE"/>
    <w:rsid w:val="000373F9"/>
    <w:rsid w:val="0004084B"/>
    <w:rsid w:val="000468CB"/>
    <w:rsid w:val="00046C52"/>
    <w:rsid w:val="000510DD"/>
    <w:rsid w:val="00051563"/>
    <w:rsid w:val="00051D03"/>
    <w:rsid w:val="00052946"/>
    <w:rsid w:val="000539E8"/>
    <w:rsid w:val="00053AC3"/>
    <w:rsid w:val="0005630B"/>
    <w:rsid w:val="0005631F"/>
    <w:rsid w:val="00056EB3"/>
    <w:rsid w:val="0006061B"/>
    <w:rsid w:val="000646ED"/>
    <w:rsid w:val="00065A19"/>
    <w:rsid w:val="00071E74"/>
    <w:rsid w:val="00072396"/>
    <w:rsid w:val="00072BA9"/>
    <w:rsid w:val="00086A6F"/>
    <w:rsid w:val="00091725"/>
    <w:rsid w:val="00091D71"/>
    <w:rsid w:val="000947B7"/>
    <w:rsid w:val="000947CD"/>
    <w:rsid w:val="00094EE3"/>
    <w:rsid w:val="000950F9"/>
    <w:rsid w:val="000961C2"/>
    <w:rsid w:val="000A17D5"/>
    <w:rsid w:val="000B2703"/>
    <w:rsid w:val="000B4115"/>
    <w:rsid w:val="000B67B0"/>
    <w:rsid w:val="000C1D69"/>
    <w:rsid w:val="000C20F2"/>
    <w:rsid w:val="000C23D3"/>
    <w:rsid w:val="000C5760"/>
    <w:rsid w:val="000C5D32"/>
    <w:rsid w:val="000D0A26"/>
    <w:rsid w:val="000D14E8"/>
    <w:rsid w:val="000D1BA1"/>
    <w:rsid w:val="000D3D88"/>
    <w:rsid w:val="000D6552"/>
    <w:rsid w:val="000D70EE"/>
    <w:rsid w:val="000E00AF"/>
    <w:rsid w:val="000E0412"/>
    <w:rsid w:val="000E0A2E"/>
    <w:rsid w:val="000E38CC"/>
    <w:rsid w:val="000F0FE1"/>
    <w:rsid w:val="000F215B"/>
    <w:rsid w:val="000F772B"/>
    <w:rsid w:val="000F7A02"/>
    <w:rsid w:val="001008E3"/>
    <w:rsid w:val="00102244"/>
    <w:rsid w:val="0010269A"/>
    <w:rsid w:val="0010337B"/>
    <w:rsid w:val="00103838"/>
    <w:rsid w:val="00105057"/>
    <w:rsid w:val="001067DA"/>
    <w:rsid w:val="001141C9"/>
    <w:rsid w:val="00120050"/>
    <w:rsid w:val="00120663"/>
    <w:rsid w:val="0012120C"/>
    <w:rsid w:val="00121B47"/>
    <w:rsid w:val="001229E7"/>
    <w:rsid w:val="001238F2"/>
    <w:rsid w:val="00125278"/>
    <w:rsid w:val="0012594C"/>
    <w:rsid w:val="00126175"/>
    <w:rsid w:val="00127D82"/>
    <w:rsid w:val="00132A09"/>
    <w:rsid w:val="001345D4"/>
    <w:rsid w:val="00135912"/>
    <w:rsid w:val="00135ACF"/>
    <w:rsid w:val="00137513"/>
    <w:rsid w:val="001412C7"/>
    <w:rsid w:val="001413AA"/>
    <w:rsid w:val="0014161E"/>
    <w:rsid w:val="00142E00"/>
    <w:rsid w:val="00143F35"/>
    <w:rsid w:val="00144CAA"/>
    <w:rsid w:val="0014532C"/>
    <w:rsid w:val="00147FD5"/>
    <w:rsid w:val="00151944"/>
    <w:rsid w:val="00152721"/>
    <w:rsid w:val="00153729"/>
    <w:rsid w:val="0015374D"/>
    <w:rsid w:val="00154B0C"/>
    <w:rsid w:val="00155AD1"/>
    <w:rsid w:val="00155B82"/>
    <w:rsid w:val="00160FA0"/>
    <w:rsid w:val="00161129"/>
    <w:rsid w:val="00161D76"/>
    <w:rsid w:val="00162C57"/>
    <w:rsid w:val="001647C1"/>
    <w:rsid w:val="0016591B"/>
    <w:rsid w:val="001702AC"/>
    <w:rsid w:val="00172A27"/>
    <w:rsid w:val="00172FF0"/>
    <w:rsid w:val="0017652B"/>
    <w:rsid w:val="00177ABA"/>
    <w:rsid w:val="0018092C"/>
    <w:rsid w:val="0018093D"/>
    <w:rsid w:val="0018348F"/>
    <w:rsid w:val="00183BC0"/>
    <w:rsid w:val="001840DA"/>
    <w:rsid w:val="001855D4"/>
    <w:rsid w:val="00185D7D"/>
    <w:rsid w:val="001862BD"/>
    <w:rsid w:val="00186EDE"/>
    <w:rsid w:val="0019070C"/>
    <w:rsid w:val="00190A44"/>
    <w:rsid w:val="001911F5"/>
    <w:rsid w:val="00192002"/>
    <w:rsid w:val="00194CE3"/>
    <w:rsid w:val="00196F68"/>
    <w:rsid w:val="00197171"/>
    <w:rsid w:val="00197441"/>
    <w:rsid w:val="001A0339"/>
    <w:rsid w:val="001A1A03"/>
    <w:rsid w:val="001A23BD"/>
    <w:rsid w:val="001A3394"/>
    <w:rsid w:val="001A4744"/>
    <w:rsid w:val="001A546F"/>
    <w:rsid w:val="001B22E3"/>
    <w:rsid w:val="001B3541"/>
    <w:rsid w:val="001B3CD7"/>
    <w:rsid w:val="001B5341"/>
    <w:rsid w:val="001B64C4"/>
    <w:rsid w:val="001C10A7"/>
    <w:rsid w:val="001C1326"/>
    <w:rsid w:val="001C35DE"/>
    <w:rsid w:val="001C3BFD"/>
    <w:rsid w:val="001C51F0"/>
    <w:rsid w:val="001C5D53"/>
    <w:rsid w:val="001C658A"/>
    <w:rsid w:val="001C6948"/>
    <w:rsid w:val="001C6B01"/>
    <w:rsid w:val="001C7018"/>
    <w:rsid w:val="001C7518"/>
    <w:rsid w:val="001C7595"/>
    <w:rsid w:val="001D2FFD"/>
    <w:rsid w:val="001D4351"/>
    <w:rsid w:val="001D45C0"/>
    <w:rsid w:val="001D4D8D"/>
    <w:rsid w:val="001E0224"/>
    <w:rsid w:val="001E354A"/>
    <w:rsid w:val="001E5825"/>
    <w:rsid w:val="001E69A6"/>
    <w:rsid w:val="001F13FF"/>
    <w:rsid w:val="001F2AD2"/>
    <w:rsid w:val="001F3416"/>
    <w:rsid w:val="001F4662"/>
    <w:rsid w:val="001F516F"/>
    <w:rsid w:val="001F62AA"/>
    <w:rsid w:val="001F6E70"/>
    <w:rsid w:val="001F7A53"/>
    <w:rsid w:val="001F7F7E"/>
    <w:rsid w:val="00201E02"/>
    <w:rsid w:val="00205C1E"/>
    <w:rsid w:val="002100C2"/>
    <w:rsid w:val="00210C57"/>
    <w:rsid w:val="0021519A"/>
    <w:rsid w:val="00220DB8"/>
    <w:rsid w:val="002245EE"/>
    <w:rsid w:val="00227537"/>
    <w:rsid w:val="00231F6F"/>
    <w:rsid w:val="00232897"/>
    <w:rsid w:val="00233BAA"/>
    <w:rsid w:val="00242ACA"/>
    <w:rsid w:val="00244881"/>
    <w:rsid w:val="00244ED9"/>
    <w:rsid w:val="002450CD"/>
    <w:rsid w:val="00245EA0"/>
    <w:rsid w:val="00245FAC"/>
    <w:rsid w:val="0024633A"/>
    <w:rsid w:val="0025095F"/>
    <w:rsid w:val="00250AE1"/>
    <w:rsid w:val="00250CCB"/>
    <w:rsid w:val="00251134"/>
    <w:rsid w:val="002513AA"/>
    <w:rsid w:val="002527D0"/>
    <w:rsid w:val="002542FB"/>
    <w:rsid w:val="00254B15"/>
    <w:rsid w:val="00257B4D"/>
    <w:rsid w:val="00260974"/>
    <w:rsid w:val="0026524A"/>
    <w:rsid w:val="00266912"/>
    <w:rsid w:val="002711E0"/>
    <w:rsid w:val="0028077A"/>
    <w:rsid w:val="002836D9"/>
    <w:rsid w:val="00283BC4"/>
    <w:rsid w:val="00284520"/>
    <w:rsid w:val="00285EDA"/>
    <w:rsid w:val="00287089"/>
    <w:rsid w:val="002906D7"/>
    <w:rsid w:val="00290DF0"/>
    <w:rsid w:val="00295300"/>
    <w:rsid w:val="002A0F60"/>
    <w:rsid w:val="002A12F9"/>
    <w:rsid w:val="002A6253"/>
    <w:rsid w:val="002B1FBD"/>
    <w:rsid w:val="002B37B7"/>
    <w:rsid w:val="002B41DE"/>
    <w:rsid w:val="002B4B42"/>
    <w:rsid w:val="002B4C7C"/>
    <w:rsid w:val="002B56B6"/>
    <w:rsid w:val="002C0D10"/>
    <w:rsid w:val="002C0FB0"/>
    <w:rsid w:val="002C1F58"/>
    <w:rsid w:val="002C4140"/>
    <w:rsid w:val="002C65B7"/>
    <w:rsid w:val="002C7B56"/>
    <w:rsid w:val="002D021E"/>
    <w:rsid w:val="002D0DE3"/>
    <w:rsid w:val="002D2349"/>
    <w:rsid w:val="002D4B93"/>
    <w:rsid w:val="002D6F89"/>
    <w:rsid w:val="002D7545"/>
    <w:rsid w:val="002E0238"/>
    <w:rsid w:val="002E0702"/>
    <w:rsid w:val="002E117E"/>
    <w:rsid w:val="002E1356"/>
    <w:rsid w:val="002E556B"/>
    <w:rsid w:val="002E6C7A"/>
    <w:rsid w:val="002E7F9C"/>
    <w:rsid w:val="002F04DB"/>
    <w:rsid w:val="002F1E10"/>
    <w:rsid w:val="002F4007"/>
    <w:rsid w:val="002F4EB3"/>
    <w:rsid w:val="002F7DC7"/>
    <w:rsid w:val="00304991"/>
    <w:rsid w:val="00306B63"/>
    <w:rsid w:val="00306F27"/>
    <w:rsid w:val="00310182"/>
    <w:rsid w:val="00315B89"/>
    <w:rsid w:val="0031688F"/>
    <w:rsid w:val="00317CEE"/>
    <w:rsid w:val="00320E38"/>
    <w:rsid w:val="00322A80"/>
    <w:rsid w:val="003247B4"/>
    <w:rsid w:val="00325685"/>
    <w:rsid w:val="00326AF3"/>
    <w:rsid w:val="00327FDF"/>
    <w:rsid w:val="00334216"/>
    <w:rsid w:val="0033738B"/>
    <w:rsid w:val="003376D8"/>
    <w:rsid w:val="00340011"/>
    <w:rsid w:val="003412A7"/>
    <w:rsid w:val="00341499"/>
    <w:rsid w:val="00343C5E"/>
    <w:rsid w:val="00343D77"/>
    <w:rsid w:val="003467D3"/>
    <w:rsid w:val="00347082"/>
    <w:rsid w:val="00347459"/>
    <w:rsid w:val="00347B8E"/>
    <w:rsid w:val="003504D6"/>
    <w:rsid w:val="003522DF"/>
    <w:rsid w:val="00360B12"/>
    <w:rsid w:val="0036194B"/>
    <w:rsid w:val="0036470B"/>
    <w:rsid w:val="00365152"/>
    <w:rsid w:val="0036523F"/>
    <w:rsid w:val="003669BB"/>
    <w:rsid w:val="00373651"/>
    <w:rsid w:val="00374939"/>
    <w:rsid w:val="00381C75"/>
    <w:rsid w:val="00383CED"/>
    <w:rsid w:val="00385B01"/>
    <w:rsid w:val="00387319"/>
    <w:rsid w:val="0038734D"/>
    <w:rsid w:val="0038782F"/>
    <w:rsid w:val="00390309"/>
    <w:rsid w:val="00391B69"/>
    <w:rsid w:val="00393214"/>
    <w:rsid w:val="00394C11"/>
    <w:rsid w:val="00395A78"/>
    <w:rsid w:val="00395C40"/>
    <w:rsid w:val="00396820"/>
    <w:rsid w:val="003969D4"/>
    <w:rsid w:val="00397FED"/>
    <w:rsid w:val="003A319E"/>
    <w:rsid w:val="003A79D8"/>
    <w:rsid w:val="003B278E"/>
    <w:rsid w:val="003B5E50"/>
    <w:rsid w:val="003B634F"/>
    <w:rsid w:val="003C7012"/>
    <w:rsid w:val="003C723C"/>
    <w:rsid w:val="003C7672"/>
    <w:rsid w:val="003C7E12"/>
    <w:rsid w:val="003D53D3"/>
    <w:rsid w:val="003D6212"/>
    <w:rsid w:val="003D683F"/>
    <w:rsid w:val="003D7F9C"/>
    <w:rsid w:val="003E24F8"/>
    <w:rsid w:val="003E2E02"/>
    <w:rsid w:val="003E358D"/>
    <w:rsid w:val="003E39F5"/>
    <w:rsid w:val="003E7E82"/>
    <w:rsid w:val="003F1270"/>
    <w:rsid w:val="003F63E3"/>
    <w:rsid w:val="00401B94"/>
    <w:rsid w:val="00402E94"/>
    <w:rsid w:val="00404394"/>
    <w:rsid w:val="0040466F"/>
    <w:rsid w:val="00405AC0"/>
    <w:rsid w:val="00407DF5"/>
    <w:rsid w:val="0041255A"/>
    <w:rsid w:val="004131F7"/>
    <w:rsid w:val="00413BC4"/>
    <w:rsid w:val="0041540C"/>
    <w:rsid w:val="00416005"/>
    <w:rsid w:val="00416D65"/>
    <w:rsid w:val="00421BF4"/>
    <w:rsid w:val="0042405C"/>
    <w:rsid w:val="004244A8"/>
    <w:rsid w:val="004248E0"/>
    <w:rsid w:val="00426C89"/>
    <w:rsid w:val="004311A1"/>
    <w:rsid w:val="00436CBF"/>
    <w:rsid w:val="00437937"/>
    <w:rsid w:val="00441500"/>
    <w:rsid w:val="0044330C"/>
    <w:rsid w:val="00445084"/>
    <w:rsid w:val="004469F5"/>
    <w:rsid w:val="0045400E"/>
    <w:rsid w:val="00454B7C"/>
    <w:rsid w:val="0045717C"/>
    <w:rsid w:val="00462FA0"/>
    <w:rsid w:val="00463C97"/>
    <w:rsid w:val="00465487"/>
    <w:rsid w:val="004658B5"/>
    <w:rsid w:val="00470C2C"/>
    <w:rsid w:val="004723B5"/>
    <w:rsid w:val="0047305C"/>
    <w:rsid w:val="00475478"/>
    <w:rsid w:val="00475FD9"/>
    <w:rsid w:val="004867AD"/>
    <w:rsid w:val="00492374"/>
    <w:rsid w:val="004926BE"/>
    <w:rsid w:val="00493599"/>
    <w:rsid w:val="00494B28"/>
    <w:rsid w:val="0049655C"/>
    <w:rsid w:val="00496833"/>
    <w:rsid w:val="004A055E"/>
    <w:rsid w:val="004A3D02"/>
    <w:rsid w:val="004A6FCF"/>
    <w:rsid w:val="004A7013"/>
    <w:rsid w:val="004B37AD"/>
    <w:rsid w:val="004B493F"/>
    <w:rsid w:val="004B73FE"/>
    <w:rsid w:val="004C1499"/>
    <w:rsid w:val="004C24A3"/>
    <w:rsid w:val="004C270F"/>
    <w:rsid w:val="004C504D"/>
    <w:rsid w:val="004C7024"/>
    <w:rsid w:val="004C7684"/>
    <w:rsid w:val="004C7ED1"/>
    <w:rsid w:val="004D030C"/>
    <w:rsid w:val="004D03D7"/>
    <w:rsid w:val="004D215B"/>
    <w:rsid w:val="004D2A4F"/>
    <w:rsid w:val="004D6095"/>
    <w:rsid w:val="004D72D6"/>
    <w:rsid w:val="004E0D03"/>
    <w:rsid w:val="004E1D82"/>
    <w:rsid w:val="004E1E60"/>
    <w:rsid w:val="004E27DB"/>
    <w:rsid w:val="004E33D1"/>
    <w:rsid w:val="004E4280"/>
    <w:rsid w:val="004F10D1"/>
    <w:rsid w:val="004F3FBC"/>
    <w:rsid w:val="004F42CC"/>
    <w:rsid w:val="004F50F3"/>
    <w:rsid w:val="004F753A"/>
    <w:rsid w:val="004F7541"/>
    <w:rsid w:val="00502B55"/>
    <w:rsid w:val="00502CEA"/>
    <w:rsid w:val="005038E7"/>
    <w:rsid w:val="005039E1"/>
    <w:rsid w:val="0050500B"/>
    <w:rsid w:val="00506F38"/>
    <w:rsid w:val="00507AFD"/>
    <w:rsid w:val="00510752"/>
    <w:rsid w:val="00516F92"/>
    <w:rsid w:val="00522E61"/>
    <w:rsid w:val="00523910"/>
    <w:rsid w:val="005254A8"/>
    <w:rsid w:val="00527D3D"/>
    <w:rsid w:val="0053035A"/>
    <w:rsid w:val="00531207"/>
    <w:rsid w:val="00535301"/>
    <w:rsid w:val="00540069"/>
    <w:rsid w:val="005405C0"/>
    <w:rsid w:val="00540F3E"/>
    <w:rsid w:val="005448EA"/>
    <w:rsid w:val="00544B0B"/>
    <w:rsid w:val="00547EB7"/>
    <w:rsid w:val="0055104F"/>
    <w:rsid w:val="0055384E"/>
    <w:rsid w:val="005544F3"/>
    <w:rsid w:val="00554CC2"/>
    <w:rsid w:val="00563B82"/>
    <w:rsid w:val="00563E48"/>
    <w:rsid w:val="00564A98"/>
    <w:rsid w:val="00565864"/>
    <w:rsid w:val="00573BC9"/>
    <w:rsid w:val="00574DD0"/>
    <w:rsid w:val="00576ABC"/>
    <w:rsid w:val="00577F73"/>
    <w:rsid w:val="0058281B"/>
    <w:rsid w:val="00583517"/>
    <w:rsid w:val="00586AF0"/>
    <w:rsid w:val="00590C52"/>
    <w:rsid w:val="0059129C"/>
    <w:rsid w:val="005936A6"/>
    <w:rsid w:val="00597672"/>
    <w:rsid w:val="00597AFF"/>
    <w:rsid w:val="005A340A"/>
    <w:rsid w:val="005A4221"/>
    <w:rsid w:val="005A497E"/>
    <w:rsid w:val="005A53D7"/>
    <w:rsid w:val="005A5DBE"/>
    <w:rsid w:val="005A642E"/>
    <w:rsid w:val="005A6733"/>
    <w:rsid w:val="005A78D3"/>
    <w:rsid w:val="005B0570"/>
    <w:rsid w:val="005B15F6"/>
    <w:rsid w:val="005B47CB"/>
    <w:rsid w:val="005B745C"/>
    <w:rsid w:val="005C0106"/>
    <w:rsid w:val="005C111B"/>
    <w:rsid w:val="005C3AAB"/>
    <w:rsid w:val="005C46D7"/>
    <w:rsid w:val="005C4DC7"/>
    <w:rsid w:val="005C64FE"/>
    <w:rsid w:val="005D0728"/>
    <w:rsid w:val="005D233F"/>
    <w:rsid w:val="005D356B"/>
    <w:rsid w:val="005D4389"/>
    <w:rsid w:val="005E18C2"/>
    <w:rsid w:val="005E3580"/>
    <w:rsid w:val="005E3650"/>
    <w:rsid w:val="005F0F55"/>
    <w:rsid w:val="005F27B6"/>
    <w:rsid w:val="005F632B"/>
    <w:rsid w:val="006004B6"/>
    <w:rsid w:val="00602D85"/>
    <w:rsid w:val="00603037"/>
    <w:rsid w:val="006035CD"/>
    <w:rsid w:val="006122B1"/>
    <w:rsid w:val="00614729"/>
    <w:rsid w:val="00622BB0"/>
    <w:rsid w:val="006248BC"/>
    <w:rsid w:val="00625A0E"/>
    <w:rsid w:val="00625A81"/>
    <w:rsid w:val="00625C3F"/>
    <w:rsid w:val="006260A4"/>
    <w:rsid w:val="00627601"/>
    <w:rsid w:val="00631AC5"/>
    <w:rsid w:val="00632152"/>
    <w:rsid w:val="0063353C"/>
    <w:rsid w:val="006370F0"/>
    <w:rsid w:val="00640AEE"/>
    <w:rsid w:val="00642433"/>
    <w:rsid w:val="00644A99"/>
    <w:rsid w:val="00647AA0"/>
    <w:rsid w:val="00650C7D"/>
    <w:rsid w:val="0065162B"/>
    <w:rsid w:val="006525B0"/>
    <w:rsid w:val="00654B94"/>
    <w:rsid w:val="00655B7A"/>
    <w:rsid w:val="006567EA"/>
    <w:rsid w:val="00657FBB"/>
    <w:rsid w:val="006627F8"/>
    <w:rsid w:val="00662E95"/>
    <w:rsid w:val="00663F5C"/>
    <w:rsid w:val="006702A1"/>
    <w:rsid w:val="0067112C"/>
    <w:rsid w:val="00671342"/>
    <w:rsid w:val="006715D4"/>
    <w:rsid w:val="00671870"/>
    <w:rsid w:val="00671C60"/>
    <w:rsid w:val="0067203C"/>
    <w:rsid w:val="006720FF"/>
    <w:rsid w:val="006759FD"/>
    <w:rsid w:val="006765DC"/>
    <w:rsid w:val="00676F88"/>
    <w:rsid w:val="006809F0"/>
    <w:rsid w:val="00681882"/>
    <w:rsid w:val="00683AE2"/>
    <w:rsid w:val="0068435C"/>
    <w:rsid w:val="0069123F"/>
    <w:rsid w:val="006937E5"/>
    <w:rsid w:val="00693F23"/>
    <w:rsid w:val="006961F6"/>
    <w:rsid w:val="006A2013"/>
    <w:rsid w:val="006A6393"/>
    <w:rsid w:val="006B3693"/>
    <w:rsid w:val="006B671A"/>
    <w:rsid w:val="006B687F"/>
    <w:rsid w:val="006C2AB3"/>
    <w:rsid w:val="006C3AF2"/>
    <w:rsid w:val="006C696A"/>
    <w:rsid w:val="006C77B9"/>
    <w:rsid w:val="006D057E"/>
    <w:rsid w:val="006D3D31"/>
    <w:rsid w:val="006D4D8D"/>
    <w:rsid w:val="006D542C"/>
    <w:rsid w:val="006D7358"/>
    <w:rsid w:val="006E1D37"/>
    <w:rsid w:val="006E467E"/>
    <w:rsid w:val="006F4161"/>
    <w:rsid w:val="006F5D17"/>
    <w:rsid w:val="00702E5A"/>
    <w:rsid w:val="00703576"/>
    <w:rsid w:val="00704EDA"/>
    <w:rsid w:val="00704FCF"/>
    <w:rsid w:val="00711911"/>
    <w:rsid w:val="007178FE"/>
    <w:rsid w:val="00717FE2"/>
    <w:rsid w:val="007239EC"/>
    <w:rsid w:val="00725100"/>
    <w:rsid w:val="00732371"/>
    <w:rsid w:val="00733FB4"/>
    <w:rsid w:val="00736AE2"/>
    <w:rsid w:val="0073726D"/>
    <w:rsid w:val="0074170F"/>
    <w:rsid w:val="00741A0F"/>
    <w:rsid w:val="0074222B"/>
    <w:rsid w:val="00742AB9"/>
    <w:rsid w:val="0074364C"/>
    <w:rsid w:val="00743FCC"/>
    <w:rsid w:val="00744112"/>
    <w:rsid w:val="0074417A"/>
    <w:rsid w:val="007446E9"/>
    <w:rsid w:val="00744BBD"/>
    <w:rsid w:val="00745288"/>
    <w:rsid w:val="00754EB8"/>
    <w:rsid w:val="007618ED"/>
    <w:rsid w:val="007644AC"/>
    <w:rsid w:val="0076467E"/>
    <w:rsid w:val="0076510B"/>
    <w:rsid w:val="007663DA"/>
    <w:rsid w:val="00766C3D"/>
    <w:rsid w:val="00773301"/>
    <w:rsid w:val="00773912"/>
    <w:rsid w:val="00774D08"/>
    <w:rsid w:val="00775890"/>
    <w:rsid w:val="00776B98"/>
    <w:rsid w:val="007778BF"/>
    <w:rsid w:val="00780E79"/>
    <w:rsid w:val="00781E72"/>
    <w:rsid w:val="00782624"/>
    <w:rsid w:val="00782650"/>
    <w:rsid w:val="00784511"/>
    <w:rsid w:val="0079062A"/>
    <w:rsid w:val="00791588"/>
    <w:rsid w:val="00791BB0"/>
    <w:rsid w:val="00792744"/>
    <w:rsid w:val="00792F32"/>
    <w:rsid w:val="007949A4"/>
    <w:rsid w:val="00796DAC"/>
    <w:rsid w:val="007A0FBE"/>
    <w:rsid w:val="007A2721"/>
    <w:rsid w:val="007A4209"/>
    <w:rsid w:val="007A4AB7"/>
    <w:rsid w:val="007A4EE4"/>
    <w:rsid w:val="007A7339"/>
    <w:rsid w:val="007B2D9D"/>
    <w:rsid w:val="007B350B"/>
    <w:rsid w:val="007B5308"/>
    <w:rsid w:val="007B55DE"/>
    <w:rsid w:val="007B57D4"/>
    <w:rsid w:val="007B6245"/>
    <w:rsid w:val="007C2061"/>
    <w:rsid w:val="007C5463"/>
    <w:rsid w:val="007D0231"/>
    <w:rsid w:val="007D2F55"/>
    <w:rsid w:val="007D38E6"/>
    <w:rsid w:val="007D6450"/>
    <w:rsid w:val="007D6BAA"/>
    <w:rsid w:val="007E09D0"/>
    <w:rsid w:val="007E1197"/>
    <w:rsid w:val="007E1763"/>
    <w:rsid w:val="007E2591"/>
    <w:rsid w:val="007E3377"/>
    <w:rsid w:val="007E43E7"/>
    <w:rsid w:val="007E5F85"/>
    <w:rsid w:val="007E6CB5"/>
    <w:rsid w:val="007E71FC"/>
    <w:rsid w:val="007F1D9F"/>
    <w:rsid w:val="007F1EC9"/>
    <w:rsid w:val="007F2BA9"/>
    <w:rsid w:val="007F31AD"/>
    <w:rsid w:val="007F559E"/>
    <w:rsid w:val="007F7876"/>
    <w:rsid w:val="008025BE"/>
    <w:rsid w:val="0080439F"/>
    <w:rsid w:val="00804B1A"/>
    <w:rsid w:val="008065E2"/>
    <w:rsid w:val="00810273"/>
    <w:rsid w:val="00811C24"/>
    <w:rsid w:val="00812DF0"/>
    <w:rsid w:val="0081379F"/>
    <w:rsid w:val="00814680"/>
    <w:rsid w:val="0081789C"/>
    <w:rsid w:val="0082095B"/>
    <w:rsid w:val="00820CD1"/>
    <w:rsid w:val="00823A23"/>
    <w:rsid w:val="008264BA"/>
    <w:rsid w:val="00830AF7"/>
    <w:rsid w:val="008310AE"/>
    <w:rsid w:val="00831226"/>
    <w:rsid w:val="0083127C"/>
    <w:rsid w:val="00832D45"/>
    <w:rsid w:val="008354B5"/>
    <w:rsid w:val="008405D5"/>
    <w:rsid w:val="008414A3"/>
    <w:rsid w:val="008431CE"/>
    <w:rsid w:val="00843295"/>
    <w:rsid w:val="00843524"/>
    <w:rsid w:val="00844140"/>
    <w:rsid w:val="00845A83"/>
    <w:rsid w:val="008462DB"/>
    <w:rsid w:val="008504CF"/>
    <w:rsid w:val="00855029"/>
    <w:rsid w:val="00856141"/>
    <w:rsid w:val="00856F2A"/>
    <w:rsid w:val="00860281"/>
    <w:rsid w:val="00860E3C"/>
    <w:rsid w:val="008611AE"/>
    <w:rsid w:val="00863DAC"/>
    <w:rsid w:val="00867D67"/>
    <w:rsid w:val="00870CDA"/>
    <w:rsid w:val="0087161F"/>
    <w:rsid w:val="0087251B"/>
    <w:rsid w:val="00874F01"/>
    <w:rsid w:val="00876071"/>
    <w:rsid w:val="008779BC"/>
    <w:rsid w:val="00880706"/>
    <w:rsid w:val="008809CA"/>
    <w:rsid w:val="00880E4A"/>
    <w:rsid w:val="00881339"/>
    <w:rsid w:val="00882DBA"/>
    <w:rsid w:val="00885264"/>
    <w:rsid w:val="00885AAA"/>
    <w:rsid w:val="008A0D09"/>
    <w:rsid w:val="008A4C4C"/>
    <w:rsid w:val="008A54C6"/>
    <w:rsid w:val="008A71F7"/>
    <w:rsid w:val="008B4525"/>
    <w:rsid w:val="008B454B"/>
    <w:rsid w:val="008B4A47"/>
    <w:rsid w:val="008B62E1"/>
    <w:rsid w:val="008B664A"/>
    <w:rsid w:val="008C065B"/>
    <w:rsid w:val="008C3304"/>
    <w:rsid w:val="008C580A"/>
    <w:rsid w:val="008C7A4E"/>
    <w:rsid w:val="008D0AD6"/>
    <w:rsid w:val="008D47BB"/>
    <w:rsid w:val="008D4EA9"/>
    <w:rsid w:val="008D5A02"/>
    <w:rsid w:val="008D7180"/>
    <w:rsid w:val="008E0138"/>
    <w:rsid w:val="008E1762"/>
    <w:rsid w:val="008E17C7"/>
    <w:rsid w:val="008E39CC"/>
    <w:rsid w:val="008E48CE"/>
    <w:rsid w:val="008E763D"/>
    <w:rsid w:val="008F20EC"/>
    <w:rsid w:val="008F2669"/>
    <w:rsid w:val="008F2D46"/>
    <w:rsid w:val="008F33E2"/>
    <w:rsid w:val="008F4FBA"/>
    <w:rsid w:val="008F65B5"/>
    <w:rsid w:val="008F78B4"/>
    <w:rsid w:val="00901CFA"/>
    <w:rsid w:val="00901D7F"/>
    <w:rsid w:val="00903FB3"/>
    <w:rsid w:val="0090530E"/>
    <w:rsid w:val="00907B51"/>
    <w:rsid w:val="00907CBA"/>
    <w:rsid w:val="00910F3A"/>
    <w:rsid w:val="009110F3"/>
    <w:rsid w:val="009151AA"/>
    <w:rsid w:val="00917E11"/>
    <w:rsid w:val="009207CA"/>
    <w:rsid w:val="00922C19"/>
    <w:rsid w:val="009242D1"/>
    <w:rsid w:val="00924447"/>
    <w:rsid w:val="0093214C"/>
    <w:rsid w:val="00932E80"/>
    <w:rsid w:val="009340D3"/>
    <w:rsid w:val="009345AA"/>
    <w:rsid w:val="00934A92"/>
    <w:rsid w:val="009357C3"/>
    <w:rsid w:val="009446FE"/>
    <w:rsid w:val="009500D4"/>
    <w:rsid w:val="009504B0"/>
    <w:rsid w:val="00951267"/>
    <w:rsid w:val="00951A94"/>
    <w:rsid w:val="00952902"/>
    <w:rsid w:val="00953979"/>
    <w:rsid w:val="00953F9B"/>
    <w:rsid w:val="0095600D"/>
    <w:rsid w:val="00956967"/>
    <w:rsid w:val="009576B8"/>
    <w:rsid w:val="0096059D"/>
    <w:rsid w:val="0096169E"/>
    <w:rsid w:val="00962115"/>
    <w:rsid w:val="009621B3"/>
    <w:rsid w:val="00962AD4"/>
    <w:rsid w:val="00965361"/>
    <w:rsid w:val="009659E8"/>
    <w:rsid w:val="00966113"/>
    <w:rsid w:val="00966583"/>
    <w:rsid w:val="009701F6"/>
    <w:rsid w:val="009704FB"/>
    <w:rsid w:val="00972773"/>
    <w:rsid w:val="00974034"/>
    <w:rsid w:val="009758E1"/>
    <w:rsid w:val="009763B5"/>
    <w:rsid w:val="00981D0A"/>
    <w:rsid w:val="009827F3"/>
    <w:rsid w:val="0098795B"/>
    <w:rsid w:val="00990E9A"/>
    <w:rsid w:val="00992CB0"/>
    <w:rsid w:val="00996065"/>
    <w:rsid w:val="00996F27"/>
    <w:rsid w:val="009A3288"/>
    <w:rsid w:val="009A4A08"/>
    <w:rsid w:val="009A795F"/>
    <w:rsid w:val="009B046C"/>
    <w:rsid w:val="009B2BD9"/>
    <w:rsid w:val="009B2D3E"/>
    <w:rsid w:val="009B39E8"/>
    <w:rsid w:val="009B3E8C"/>
    <w:rsid w:val="009B4422"/>
    <w:rsid w:val="009B4B83"/>
    <w:rsid w:val="009B4CC8"/>
    <w:rsid w:val="009C01B0"/>
    <w:rsid w:val="009C51A3"/>
    <w:rsid w:val="009C59FD"/>
    <w:rsid w:val="009D0D43"/>
    <w:rsid w:val="009D21EB"/>
    <w:rsid w:val="009D51B8"/>
    <w:rsid w:val="009D686A"/>
    <w:rsid w:val="009D7B77"/>
    <w:rsid w:val="009E4857"/>
    <w:rsid w:val="009E5314"/>
    <w:rsid w:val="009E7AA9"/>
    <w:rsid w:val="009F1CF6"/>
    <w:rsid w:val="009F2371"/>
    <w:rsid w:val="009F2577"/>
    <w:rsid w:val="009F42B9"/>
    <w:rsid w:val="009F5D2E"/>
    <w:rsid w:val="00A0013F"/>
    <w:rsid w:val="00A03A65"/>
    <w:rsid w:val="00A04426"/>
    <w:rsid w:val="00A0707F"/>
    <w:rsid w:val="00A11ED2"/>
    <w:rsid w:val="00A1218F"/>
    <w:rsid w:val="00A138CB"/>
    <w:rsid w:val="00A163B2"/>
    <w:rsid w:val="00A174D5"/>
    <w:rsid w:val="00A20AB3"/>
    <w:rsid w:val="00A231B4"/>
    <w:rsid w:val="00A248C1"/>
    <w:rsid w:val="00A24B3B"/>
    <w:rsid w:val="00A269AF"/>
    <w:rsid w:val="00A31DB2"/>
    <w:rsid w:val="00A33F0D"/>
    <w:rsid w:val="00A35E42"/>
    <w:rsid w:val="00A36F7E"/>
    <w:rsid w:val="00A4328C"/>
    <w:rsid w:val="00A4440F"/>
    <w:rsid w:val="00A44506"/>
    <w:rsid w:val="00A466A2"/>
    <w:rsid w:val="00A46E2A"/>
    <w:rsid w:val="00A4769F"/>
    <w:rsid w:val="00A52EBB"/>
    <w:rsid w:val="00A53D51"/>
    <w:rsid w:val="00A543A2"/>
    <w:rsid w:val="00A55E20"/>
    <w:rsid w:val="00A61E24"/>
    <w:rsid w:val="00A65D00"/>
    <w:rsid w:val="00A67B19"/>
    <w:rsid w:val="00A67DE8"/>
    <w:rsid w:val="00A70082"/>
    <w:rsid w:val="00A71E76"/>
    <w:rsid w:val="00A749B3"/>
    <w:rsid w:val="00A81D1E"/>
    <w:rsid w:val="00A84D15"/>
    <w:rsid w:val="00A87FB2"/>
    <w:rsid w:val="00A92642"/>
    <w:rsid w:val="00A93A7F"/>
    <w:rsid w:val="00A97940"/>
    <w:rsid w:val="00AA52B1"/>
    <w:rsid w:val="00AB1497"/>
    <w:rsid w:val="00AB1D44"/>
    <w:rsid w:val="00AB24C3"/>
    <w:rsid w:val="00AB2546"/>
    <w:rsid w:val="00AB416F"/>
    <w:rsid w:val="00AB44D1"/>
    <w:rsid w:val="00AB485D"/>
    <w:rsid w:val="00AB5774"/>
    <w:rsid w:val="00AB57AF"/>
    <w:rsid w:val="00AB63D9"/>
    <w:rsid w:val="00AB6848"/>
    <w:rsid w:val="00AB6889"/>
    <w:rsid w:val="00AC6470"/>
    <w:rsid w:val="00AD0B6B"/>
    <w:rsid w:val="00AD1357"/>
    <w:rsid w:val="00AD2E81"/>
    <w:rsid w:val="00AD5DA3"/>
    <w:rsid w:val="00AD79CD"/>
    <w:rsid w:val="00AE2B3C"/>
    <w:rsid w:val="00AE3B56"/>
    <w:rsid w:val="00AE3F4F"/>
    <w:rsid w:val="00AE6707"/>
    <w:rsid w:val="00AE6DE7"/>
    <w:rsid w:val="00AE77CB"/>
    <w:rsid w:val="00AE7E4F"/>
    <w:rsid w:val="00AF02C0"/>
    <w:rsid w:val="00AF0536"/>
    <w:rsid w:val="00AF4BE8"/>
    <w:rsid w:val="00B0091A"/>
    <w:rsid w:val="00B00E2D"/>
    <w:rsid w:val="00B02F1D"/>
    <w:rsid w:val="00B038CA"/>
    <w:rsid w:val="00B03AEB"/>
    <w:rsid w:val="00B12115"/>
    <w:rsid w:val="00B1221E"/>
    <w:rsid w:val="00B22029"/>
    <w:rsid w:val="00B23AEA"/>
    <w:rsid w:val="00B241B5"/>
    <w:rsid w:val="00B24443"/>
    <w:rsid w:val="00B34614"/>
    <w:rsid w:val="00B4178D"/>
    <w:rsid w:val="00B43462"/>
    <w:rsid w:val="00B44444"/>
    <w:rsid w:val="00B51CB4"/>
    <w:rsid w:val="00B525A4"/>
    <w:rsid w:val="00B537F7"/>
    <w:rsid w:val="00B57656"/>
    <w:rsid w:val="00B61B50"/>
    <w:rsid w:val="00B62035"/>
    <w:rsid w:val="00B636C1"/>
    <w:rsid w:val="00B638A3"/>
    <w:rsid w:val="00B63D38"/>
    <w:rsid w:val="00B657FC"/>
    <w:rsid w:val="00B659EB"/>
    <w:rsid w:val="00B678C2"/>
    <w:rsid w:val="00B7281C"/>
    <w:rsid w:val="00B7442E"/>
    <w:rsid w:val="00B7471F"/>
    <w:rsid w:val="00B75380"/>
    <w:rsid w:val="00B761BF"/>
    <w:rsid w:val="00B776D2"/>
    <w:rsid w:val="00B811C4"/>
    <w:rsid w:val="00B8134E"/>
    <w:rsid w:val="00B829D1"/>
    <w:rsid w:val="00B82FEA"/>
    <w:rsid w:val="00B84B10"/>
    <w:rsid w:val="00B84FC9"/>
    <w:rsid w:val="00B85BBB"/>
    <w:rsid w:val="00B8681A"/>
    <w:rsid w:val="00B8721B"/>
    <w:rsid w:val="00B91736"/>
    <w:rsid w:val="00B91CB4"/>
    <w:rsid w:val="00B942FC"/>
    <w:rsid w:val="00B96AB4"/>
    <w:rsid w:val="00B9773F"/>
    <w:rsid w:val="00B97843"/>
    <w:rsid w:val="00BA0E6B"/>
    <w:rsid w:val="00BA4969"/>
    <w:rsid w:val="00BA6949"/>
    <w:rsid w:val="00BA6990"/>
    <w:rsid w:val="00BA733A"/>
    <w:rsid w:val="00BB0499"/>
    <w:rsid w:val="00BB141A"/>
    <w:rsid w:val="00BB3B75"/>
    <w:rsid w:val="00BB442F"/>
    <w:rsid w:val="00BC02DE"/>
    <w:rsid w:val="00BC4707"/>
    <w:rsid w:val="00BD0578"/>
    <w:rsid w:val="00BD0F1A"/>
    <w:rsid w:val="00BD1087"/>
    <w:rsid w:val="00BD18FF"/>
    <w:rsid w:val="00BD34AC"/>
    <w:rsid w:val="00BD3D63"/>
    <w:rsid w:val="00BD3E10"/>
    <w:rsid w:val="00BD4F02"/>
    <w:rsid w:val="00BD664F"/>
    <w:rsid w:val="00BE16AC"/>
    <w:rsid w:val="00BE1A9B"/>
    <w:rsid w:val="00BE3A1A"/>
    <w:rsid w:val="00BE656C"/>
    <w:rsid w:val="00BE68BE"/>
    <w:rsid w:val="00BE7E53"/>
    <w:rsid w:val="00BF30B6"/>
    <w:rsid w:val="00BF3192"/>
    <w:rsid w:val="00BF4362"/>
    <w:rsid w:val="00C01D9E"/>
    <w:rsid w:val="00C0268A"/>
    <w:rsid w:val="00C039B1"/>
    <w:rsid w:val="00C046B3"/>
    <w:rsid w:val="00C050A1"/>
    <w:rsid w:val="00C074DA"/>
    <w:rsid w:val="00C10343"/>
    <w:rsid w:val="00C11EC8"/>
    <w:rsid w:val="00C1309C"/>
    <w:rsid w:val="00C13993"/>
    <w:rsid w:val="00C13F02"/>
    <w:rsid w:val="00C20072"/>
    <w:rsid w:val="00C21A5C"/>
    <w:rsid w:val="00C24AAB"/>
    <w:rsid w:val="00C265BE"/>
    <w:rsid w:val="00C27508"/>
    <w:rsid w:val="00C31184"/>
    <w:rsid w:val="00C32BF2"/>
    <w:rsid w:val="00C33578"/>
    <w:rsid w:val="00C34D69"/>
    <w:rsid w:val="00C37BA9"/>
    <w:rsid w:val="00C436D7"/>
    <w:rsid w:val="00C4466A"/>
    <w:rsid w:val="00C44AFB"/>
    <w:rsid w:val="00C44BB5"/>
    <w:rsid w:val="00C44F2C"/>
    <w:rsid w:val="00C46A6B"/>
    <w:rsid w:val="00C475FC"/>
    <w:rsid w:val="00C528D1"/>
    <w:rsid w:val="00C5502F"/>
    <w:rsid w:val="00C60974"/>
    <w:rsid w:val="00C64B9C"/>
    <w:rsid w:val="00C65505"/>
    <w:rsid w:val="00C67620"/>
    <w:rsid w:val="00C70F86"/>
    <w:rsid w:val="00C7106F"/>
    <w:rsid w:val="00C72472"/>
    <w:rsid w:val="00C7318E"/>
    <w:rsid w:val="00C731B5"/>
    <w:rsid w:val="00C75849"/>
    <w:rsid w:val="00C75F27"/>
    <w:rsid w:val="00C8054D"/>
    <w:rsid w:val="00C82155"/>
    <w:rsid w:val="00C85BD7"/>
    <w:rsid w:val="00C86458"/>
    <w:rsid w:val="00C86792"/>
    <w:rsid w:val="00C920E3"/>
    <w:rsid w:val="00C940BD"/>
    <w:rsid w:val="00C95726"/>
    <w:rsid w:val="00C96D51"/>
    <w:rsid w:val="00CA114B"/>
    <w:rsid w:val="00CA177D"/>
    <w:rsid w:val="00CA7F04"/>
    <w:rsid w:val="00CB0C19"/>
    <w:rsid w:val="00CB4789"/>
    <w:rsid w:val="00CB5601"/>
    <w:rsid w:val="00CB6563"/>
    <w:rsid w:val="00CB7581"/>
    <w:rsid w:val="00CB75C0"/>
    <w:rsid w:val="00CC06F3"/>
    <w:rsid w:val="00CC098E"/>
    <w:rsid w:val="00CC0B17"/>
    <w:rsid w:val="00CC6AB4"/>
    <w:rsid w:val="00CD0A8A"/>
    <w:rsid w:val="00CD5F67"/>
    <w:rsid w:val="00CD7170"/>
    <w:rsid w:val="00CD787A"/>
    <w:rsid w:val="00CE1A67"/>
    <w:rsid w:val="00CE2426"/>
    <w:rsid w:val="00CE31EC"/>
    <w:rsid w:val="00CE35CD"/>
    <w:rsid w:val="00CE3755"/>
    <w:rsid w:val="00CE56D0"/>
    <w:rsid w:val="00CE57C6"/>
    <w:rsid w:val="00CE7075"/>
    <w:rsid w:val="00CE77D1"/>
    <w:rsid w:val="00CF1C69"/>
    <w:rsid w:val="00CF3A21"/>
    <w:rsid w:val="00CF4B5B"/>
    <w:rsid w:val="00CF4D2A"/>
    <w:rsid w:val="00CF6B7A"/>
    <w:rsid w:val="00CF745E"/>
    <w:rsid w:val="00D00416"/>
    <w:rsid w:val="00D007F2"/>
    <w:rsid w:val="00D01CDD"/>
    <w:rsid w:val="00D035DB"/>
    <w:rsid w:val="00D03949"/>
    <w:rsid w:val="00D03B45"/>
    <w:rsid w:val="00D03F4C"/>
    <w:rsid w:val="00D066C1"/>
    <w:rsid w:val="00D1573E"/>
    <w:rsid w:val="00D21106"/>
    <w:rsid w:val="00D22B2F"/>
    <w:rsid w:val="00D23378"/>
    <w:rsid w:val="00D23EC0"/>
    <w:rsid w:val="00D25029"/>
    <w:rsid w:val="00D269D5"/>
    <w:rsid w:val="00D26C74"/>
    <w:rsid w:val="00D30CAF"/>
    <w:rsid w:val="00D37AC6"/>
    <w:rsid w:val="00D4107A"/>
    <w:rsid w:val="00D441D9"/>
    <w:rsid w:val="00D45309"/>
    <w:rsid w:val="00D46A86"/>
    <w:rsid w:val="00D54103"/>
    <w:rsid w:val="00D548FA"/>
    <w:rsid w:val="00D57E77"/>
    <w:rsid w:val="00D61FA7"/>
    <w:rsid w:val="00D6340D"/>
    <w:rsid w:val="00D63A56"/>
    <w:rsid w:val="00D64B3F"/>
    <w:rsid w:val="00D67078"/>
    <w:rsid w:val="00D671B2"/>
    <w:rsid w:val="00D6774E"/>
    <w:rsid w:val="00D752A9"/>
    <w:rsid w:val="00D75305"/>
    <w:rsid w:val="00D76508"/>
    <w:rsid w:val="00D802F5"/>
    <w:rsid w:val="00D8111F"/>
    <w:rsid w:val="00D84DBD"/>
    <w:rsid w:val="00D872C3"/>
    <w:rsid w:val="00D91A7E"/>
    <w:rsid w:val="00D93C6D"/>
    <w:rsid w:val="00DA006D"/>
    <w:rsid w:val="00DA0BDC"/>
    <w:rsid w:val="00DA210B"/>
    <w:rsid w:val="00DA6E62"/>
    <w:rsid w:val="00DA6F54"/>
    <w:rsid w:val="00DA75AD"/>
    <w:rsid w:val="00DA7B01"/>
    <w:rsid w:val="00DB2875"/>
    <w:rsid w:val="00DB41FF"/>
    <w:rsid w:val="00DB4F5D"/>
    <w:rsid w:val="00DB753F"/>
    <w:rsid w:val="00DC4350"/>
    <w:rsid w:val="00DD2E0E"/>
    <w:rsid w:val="00DD31FA"/>
    <w:rsid w:val="00DD3B90"/>
    <w:rsid w:val="00DD48F8"/>
    <w:rsid w:val="00DE2871"/>
    <w:rsid w:val="00DE3E1C"/>
    <w:rsid w:val="00DE508B"/>
    <w:rsid w:val="00DE5B0A"/>
    <w:rsid w:val="00DE6866"/>
    <w:rsid w:val="00DE6DC6"/>
    <w:rsid w:val="00DE7EA7"/>
    <w:rsid w:val="00DF07B0"/>
    <w:rsid w:val="00DF0B4E"/>
    <w:rsid w:val="00DF1405"/>
    <w:rsid w:val="00DF1CA9"/>
    <w:rsid w:val="00DF1DDA"/>
    <w:rsid w:val="00DF3259"/>
    <w:rsid w:val="00DF575D"/>
    <w:rsid w:val="00E0111A"/>
    <w:rsid w:val="00E033C6"/>
    <w:rsid w:val="00E05719"/>
    <w:rsid w:val="00E0670E"/>
    <w:rsid w:val="00E12999"/>
    <w:rsid w:val="00E165A0"/>
    <w:rsid w:val="00E20159"/>
    <w:rsid w:val="00E20EFB"/>
    <w:rsid w:val="00E2267D"/>
    <w:rsid w:val="00E235BE"/>
    <w:rsid w:val="00E238BE"/>
    <w:rsid w:val="00E2788F"/>
    <w:rsid w:val="00E30B72"/>
    <w:rsid w:val="00E310E2"/>
    <w:rsid w:val="00E31516"/>
    <w:rsid w:val="00E33606"/>
    <w:rsid w:val="00E346FD"/>
    <w:rsid w:val="00E34827"/>
    <w:rsid w:val="00E375BF"/>
    <w:rsid w:val="00E47CAE"/>
    <w:rsid w:val="00E52FA8"/>
    <w:rsid w:val="00E533BB"/>
    <w:rsid w:val="00E542F3"/>
    <w:rsid w:val="00E573D9"/>
    <w:rsid w:val="00E57A33"/>
    <w:rsid w:val="00E62189"/>
    <w:rsid w:val="00E6407C"/>
    <w:rsid w:val="00E718B4"/>
    <w:rsid w:val="00E739B4"/>
    <w:rsid w:val="00E73DCD"/>
    <w:rsid w:val="00E81598"/>
    <w:rsid w:val="00E850DD"/>
    <w:rsid w:val="00E86DC1"/>
    <w:rsid w:val="00E879C0"/>
    <w:rsid w:val="00E87EED"/>
    <w:rsid w:val="00E90EA5"/>
    <w:rsid w:val="00E91B35"/>
    <w:rsid w:val="00E91B49"/>
    <w:rsid w:val="00E942B2"/>
    <w:rsid w:val="00E949C9"/>
    <w:rsid w:val="00EA0071"/>
    <w:rsid w:val="00EA0997"/>
    <w:rsid w:val="00EA20C0"/>
    <w:rsid w:val="00EA2AB1"/>
    <w:rsid w:val="00EB0E0A"/>
    <w:rsid w:val="00EB178F"/>
    <w:rsid w:val="00EB20A3"/>
    <w:rsid w:val="00EB25DE"/>
    <w:rsid w:val="00EB28CA"/>
    <w:rsid w:val="00EB66EF"/>
    <w:rsid w:val="00EB69BF"/>
    <w:rsid w:val="00EB7960"/>
    <w:rsid w:val="00EC0379"/>
    <w:rsid w:val="00EC1D62"/>
    <w:rsid w:val="00EC2A81"/>
    <w:rsid w:val="00ED2F0A"/>
    <w:rsid w:val="00ED3775"/>
    <w:rsid w:val="00ED4D19"/>
    <w:rsid w:val="00ED5AC9"/>
    <w:rsid w:val="00ED6DB0"/>
    <w:rsid w:val="00ED79FD"/>
    <w:rsid w:val="00EE21A3"/>
    <w:rsid w:val="00EE21D3"/>
    <w:rsid w:val="00EE2A25"/>
    <w:rsid w:val="00EE5ECB"/>
    <w:rsid w:val="00EF3123"/>
    <w:rsid w:val="00EF4B3C"/>
    <w:rsid w:val="00EF6A2D"/>
    <w:rsid w:val="00EF6C4E"/>
    <w:rsid w:val="00EF7153"/>
    <w:rsid w:val="00EF7FE7"/>
    <w:rsid w:val="00F00F07"/>
    <w:rsid w:val="00F01D55"/>
    <w:rsid w:val="00F0308B"/>
    <w:rsid w:val="00F03534"/>
    <w:rsid w:val="00F03E1E"/>
    <w:rsid w:val="00F123B0"/>
    <w:rsid w:val="00F14CCC"/>
    <w:rsid w:val="00F15848"/>
    <w:rsid w:val="00F168FE"/>
    <w:rsid w:val="00F20602"/>
    <w:rsid w:val="00F20E8F"/>
    <w:rsid w:val="00F2309B"/>
    <w:rsid w:val="00F233E4"/>
    <w:rsid w:val="00F2497C"/>
    <w:rsid w:val="00F24DF4"/>
    <w:rsid w:val="00F25787"/>
    <w:rsid w:val="00F25C38"/>
    <w:rsid w:val="00F26A72"/>
    <w:rsid w:val="00F2777E"/>
    <w:rsid w:val="00F31439"/>
    <w:rsid w:val="00F31773"/>
    <w:rsid w:val="00F31BA9"/>
    <w:rsid w:val="00F32694"/>
    <w:rsid w:val="00F32C85"/>
    <w:rsid w:val="00F34BDA"/>
    <w:rsid w:val="00F35066"/>
    <w:rsid w:val="00F3616E"/>
    <w:rsid w:val="00F3699F"/>
    <w:rsid w:val="00F40A01"/>
    <w:rsid w:val="00F416B7"/>
    <w:rsid w:val="00F44A94"/>
    <w:rsid w:val="00F45323"/>
    <w:rsid w:val="00F544EF"/>
    <w:rsid w:val="00F577FE"/>
    <w:rsid w:val="00F61ADE"/>
    <w:rsid w:val="00F72307"/>
    <w:rsid w:val="00F7250A"/>
    <w:rsid w:val="00F730C9"/>
    <w:rsid w:val="00F7348A"/>
    <w:rsid w:val="00F74FB0"/>
    <w:rsid w:val="00F76FF2"/>
    <w:rsid w:val="00F77570"/>
    <w:rsid w:val="00F77ACE"/>
    <w:rsid w:val="00F84A49"/>
    <w:rsid w:val="00F85793"/>
    <w:rsid w:val="00F858CF"/>
    <w:rsid w:val="00F9025B"/>
    <w:rsid w:val="00F90492"/>
    <w:rsid w:val="00F928CF"/>
    <w:rsid w:val="00F92EC5"/>
    <w:rsid w:val="00F93B8F"/>
    <w:rsid w:val="00F95B40"/>
    <w:rsid w:val="00F96008"/>
    <w:rsid w:val="00F97FD0"/>
    <w:rsid w:val="00FA011F"/>
    <w:rsid w:val="00FA21EF"/>
    <w:rsid w:val="00FA4BEA"/>
    <w:rsid w:val="00FA4F2B"/>
    <w:rsid w:val="00FA72A9"/>
    <w:rsid w:val="00FB0F5E"/>
    <w:rsid w:val="00FB4CB5"/>
    <w:rsid w:val="00FB5AD7"/>
    <w:rsid w:val="00FB7C65"/>
    <w:rsid w:val="00FC0D6C"/>
    <w:rsid w:val="00FC3020"/>
    <w:rsid w:val="00FC3617"/>
    <w:rsid w:val="00FC4AA0"/>
    <w:rsid w:val="00FC4DF0"/>
    <w:rsid w:val="00FC4FD3"/>
    <w:rsid w:val="00FC540E"/>
    <w:rsid w:val="00FC70AB"/>
    <w:rsid w:val="00FC7B80"/>
    <w:rsid w:val="00FD0024"/>
    <w:rsid w:val="00FD059B"/>
    <w:rsid w:val="00FD25FF"/>
    <w:rsid w:val="00FD496F"/>
    <w:rsid w:val="00FD7D55"/>
    <w:rsid w:val="00FE0102"/>
    <w:rsid w:val="00FE0AFA"/>
    <w:rsid w:val="00FE0E31"/>
    <w:rsid w:val="00FE2102"/>
    <w:rsid w:val="00FE2694"/>
    <w:rsid w:val="00FE350C"/>
    <w:rsid w:val="00FE352E"/>
    <w:rsid w:val="00FE519A"/>
    <w:rsid w:val="00FE5F5A"/>
    <w:rsid w:val="00FE7E1B"/>
    <w:rsid w:val="00FF04EC"/>
    <w:rsid w:val="00FF1870"/>
    <w:rsid w:val="00FF211F"/>
    <w:rsid w:val="00FF301C"/>
    <w:rsid w:val="01BD2361"/>
    <w:rsid w:val="022F6269"/>
    <w:rsid w:val="0235701D"/>
    <w:rsid w:val="028A5D62"/>
    <w:rsid w:val="02CF0962"/>
    <w:rsid w:val="039515BB"/>
    <w:rsid w:val="039E2775"/>
    <w:rsid w:val="050E3CA4"/>
    <w:rsid w:val="054D6FDE"/>
    <w:rsid w:val="058C16F6"/>
    <w:rsid w:val="05FA43A1"/>
    <w:rsid w:val="065E3A7D"/>
    <w:rsid w:val="06CA4E0E"/>
    <w:rsid w:val="07205F73"/>
    <w:rsid w:val="07787346"/>
    <w:rsid w:val="086653E3"/>
    <w:rsid w:val="08A76D9D"/>
    <w:rsid w:val="09A54376"/>
    <w:rsid w:val="0A066A7F"/>
    <w:rsid w:val="0B146F2E"/>
    <w:rsid w:val="0B4B7D1F"/>
    <w:rsid w:val="0C4B4EF9"/>
    <w:rsid w:val="0CA169E3"/>
    <w:rsid w:val="0D827B2B"/>
    <w:rsid w:val="0DC45436"/>
    <w:rsid w:val="0E256E92"/>
    <w:rsid w:val="0E5C2CBB"/>
    <w:rsid w:val="0F29086F"/>
    <w:rsid w:val="11365B8F"/>
    <w:rsid w:val="11A43F63"/>
    <w:rsid w:val="11C92CAD"/>
    <w:rsid w:val="11E33D49"/>
    <w:rsid w:val="11F44077"/>
    <w:rsid w:val="12146638"/>
    <w:rsid w:val="12B35393"/>
    <w:rsid w:val="132E49AB"/>
    <w:rsid w:val="1351280D"/>
    <w:rsid w:val="13B60EB6"/>
    <w:rsid w:val="13E34156"/>
    <w:rsid w:val="1487595D"/>
    <w:rsid w:val="15845AD7"/>
    <w:rsid w:val="16087B62"/>
    <w:rsid w:val="172A5FC5"/>
    <w:rsid w:val="17D5681A"/>
    <w:rsid w:val="180A6DE1"/>
    <w:rsid w:val="189175BF"/>
    <w:rsid w:val="19A66A5F"/>
    <w:rsid w:val="1A810C70"/>
    <w:rsid w:val="1AAE000E"/>
    <w:rsid w:val="1D14494D"/>
    <w:rsid w:val="1D246002"/>
    <w:rsid w:val="1D33066F"/>
    <w:rsid w:val="1D6A75CE"/>
    <w:rsid w:val="1D6B68B6"/>
    <w:rsid w:val="1D7F569B"/>
    <w:rsid w:val="1DB9749C"/>
    <w:rsid w:val="1DCC0144"/>
    <w:rsid w:val="1DDD1EBF"/>
    <w:rsid w:val="1FB458AF"/>
    <w:rsid w:val="1FB81CE7"/>
    <w:rsid w:val="20C32589"/>
    <w:rsid w:val="20CC238E"/>
    <w:rsid w:val="21D55D4C"/>
    <w:rsid w:val="224E6688"/>
    <w:rsid w:val="227429DF"/>
    <w:rsid w:val="236A5BB5"/>
    <w:rsid w:val="23C31058"/>
    <w:rsid w:val="23DB6C7B"/>
    <w:rsid w:val="24603AAF"/>
    <w:rsid w:val="2603525F"/>
    <w:rsid w:val="2698003A"/>
    <w:rsid w:val="2797244B"/>
    <w:rsid w:val="27B40666"/>
    <w:rsid w:val="27D02E7A"/>
    <w:rsid w:val="28500D8A"/>
    <w:rsid w:val="29007CCD"/>
    <w:rsid w:val="29D72BDE"/>
    <w:rsid w:val="2A0F0E1A"/>
    <w:rsid w:val="2B864E80"/>
    <w:rsid w:val="2C2A2C55"/>
    <w:rsid w:val="2C496707"/>
    <w:rsid w:val="2D063187"/>
    <w:rsid w:val="2D6E33D9"/>
    <w:rsid w:val="2DB02EBD"/>
    <w:rsid w:val="2DE16B53"/>
    <w:rsid w:val="2F625C99"/>
    <w:rsid w:val="2F9C3359"/>
    <w:rsid w:val="2FC2069D"/>
    <w:rsid w:val="30756D4C"/>
    <w:rsid w:val="308709CC"/>
    <w:rsid w:val="31E473C8"/>
    <w:rsid w:val="334C717A"/>
    <w:rsid w:val="33F20872"/>
    <w:rsid w:val="3404441F"/>
    <w:rsid w:val="34046823"/>
    <w:rsid w:val="35626B57"/>
    <w:rsid w:val="35B84640"/>
    <w:rsid w:val="363F3570"/>
    <w:rsid w:val="365545DF"/>
    <w:rsid w:val="368D47DD"/>
    <w:rsid w:val="37323B06"/>
    <w:rsid w:val="37B94B2C"/>
    <w:rsid w:val="380175D8"/>
    <w:rsid w:val="383B5D36"/>
    <w:rsid w:val="38A737D2"/>
    <w:rsid w:val="38AD2494"/>
    <w:rsid w:val="38B256BE"/>
    <w:rsid w:val="38CB0219"/>
    <w:rsid w:val="39EE43E8"/>
    <w:rsid w:val="3A19408D"/>
    <w:rsid w:val="3A724D67"/>
    <w:rsid w:val="3A985535"/>
    <w:rsid w:val="3AB774EC"/>
    <w:rsid w:val="3D877992"/>
    <w:rsid w:val="3DB829D9"/>
    <w:rsid w:val="3E4637B9"/>
    <w:rsid w:val="3E9B5D61"/>
    <w:rsid w:val="3F496DBB"/>
    <w:rsid w:val="3F9B704C"/>
    <w:rsid w:val="3FA4451E"/>
    <w:rsid w:val="3FAD6831"/>
    <w:rsid w:val="40414C70"/>
    <w:rsid w:val="40C772BD"/>
    <w:rsid w:val="41314CD7"/>
    <w:rsid w:val="415B50F9"/>
    <w:rsid w:val="420F43C7"/>
    <w:rsid w:val="421E7042"/>
    <w:rsid w:val="428E6C29"/>
    <w:rsid w:val="436F67D1"/>
    <w:rsid w:val="439B4DD7"/>
    <w:rsid w:val="44102DC8"/>
    <w:rsid w:val="444A011E"/>
    <w:rsid w:val="45604EC5"/>
    <w:rsid w:val="460934D4"/>
    <w:rsid w:val="464B0D85"/>
    <w:rsid w:val="467E3EB1"/>
    <w:rsid w:val="4702107A"/>
    <w:rsid w:val="48DF2AAF"/>
    <w:rsid w:val="496F0905"/>
    <w:rsid w:val="4B7F4558"/>
    <w:rsid w:val="4BDC5950"/>
    <w:rsid w:val="4C8A29B8"/>
    <w:rsid w:val="4C956524"/>
    <w:rsid w:val="4CB46C70"/>
    <w:rsid w:val="4D297C30"/>
    <w:rsid w:val="4DF015E1"/>
    <w:rsid w:val="4F0358F0"/>
    <w:rsid w:val="4F4B78EB"/>
    <w:rsid w:val="502B148D"/>
    <w:rsid w:val="509860F6"/>
    <w:rsid w:val="50F10FC0"/>
    <w:rsid w:val="51201FE2"/>
    <w:rsid w:val="516C3F7E"/>
    <w:rsid w:val="51821037"/>
    <w:rsid w:val="51AA10E9"/>
    <w:rsid w:val="51F242B1"/>
    <w:rsid w:val="526C59F1"/>
    <w:rsid w:val="52C20B7E"/>
    <w:rsid w:val="539D5EE8"/>
    <w:rsid w:val="54041E2D"/>
    <w:rsid w:val="553506C4"/>
    <w:rsid w:val="55457648"/>
    <w:rsid w:val="564875F2"/>
    <w:rsid w:val="568F327B"/>
    <w:rsid w:val="571E47BC"/>
    <w:rsid w:val="579E0BAB"/>
    <w:rsid w:val="581120C5"/>
    <w:rsid w:val="58255860"/>
    <w:rsid w:val="586C109B"/>
    <w:rsid w:val="598C0C7A"/>
    <w:rsid w:val="59FF0927"/>
    <w:rsid w:val="5AB4647E"/>
    <w:rsid w:val="5B0F7C61"/>
    <w:rsid w:val="5B5A332A"/>
    <w:rsid w:val="5BEC6EF0"/>
    <w:rsid w:val="5C2C28BE"/>
    <w:rsid w:val="5C89361D"/>
    <w:rsid w:val="5D8B6BF7"/>
    <w:rsid w:val="5D8B7179"/>
    <w:rsid w:val="5E6403FF"/>
    <w:rsid w:val="5E94066C"/>
    <w:rsid w:val="602C5EA7"/>
    <w:rsid w:val="603D0A56"/>
    <w:rsid w:val="604D1C7D"/>
    <w:rsid w:val="60AF2617"/>
    <w:rsid w:val="60E15DEE"/>
    <w:rsid w:val="61402FB5"/>
    <w:rsid w:val="615C08C7"/>
    <w:rsid w:val="61AD2117"/>
    <w:rsid w:val="62313634"/>
    <w:rsid w:val="62614CE4"/>
    <w:rsid w:val="65B562A2"/>
    <w:rsid w:val="65F0078C"/>
    <w:rsid w:val="67131F41"/>
    <w:rsid w:val="68F76BD7"/>
    <w:rsid w:val="69302B96"/>
    <w:rsid w:val="69EF102D"/>
    <w:rsid w:val="6A075211"/>
    <w:rsid w:val="6A3E3484"/>
    <w:rsid w:val="6A761F99"/>
    <w:rsid w:val="6A9903EA"/>
    <w:rsid w:val="6B47227F"/>
    <w:rsid w:val="6D782C3C"/>
    <w:rsid w:val="6DC069C5"/>
    <w:rsid w:val="6E033E6B"/>
    <w:rsid w:val="6E21787A"/>
    <w:rsid w:val="6EBA2E98"/>
    <w:rsid w:val="6F03580C"/>
    <w:rsid w:val="6FD24647"/>
    <w:rsid w:val="6FFD6D13"/>
    <w:rsid w:val="703602C6"/>
    <w:rsid w:val="704A2C50"/>
    <w:rsid w:val="705D431B"/>
    <w:rsid w:val="70EA3756"/>
    <w:rsid w:val="7105767E"/>
    <w:rsid w:val="710F2787"/>
    <w:rsid w:val="712B3476"/>
    <w:rsid w:val="71BC6103"/>
    <w:rsid w:val="71C571F3"/>
    <w:rsid w:val="722105F4"/>
    <w:rsid w:val="724D06D7"/>
    <w:rsid w:val="72513761"/>
    <w:rsid w:val="732B1306"/>
    <w:rsid w:val="734A6C58"/>
    <w:rsid w:val="739602E7"/>
    <w:rsid w:val="741B717E"/>
    <w:rsid w:val="74973A67"/>
    <w:rsid w:val="74A44B4C"/>
    <w:rsid w:val="74B87922"/>
    <w:rsid w:val="7532138F"/>
    <w:rsid w:val="758D1CA2"/>
    <w:rsid w:val="75D0473C"/>
    <w:rsid w:val="7614795F"/>
    <w:rsid w:val="762A1FC9"/>
    <w:rsid w:val="769C34EB"/>
    <w:rsid w:val="77F253A2"/>
    <w:rsid w:val="79063006"/>
    <w:rsid w:val="79C97301"/>
    <w:rsid w:val="7B5A7145"/>
    <w:rsid w:val="7BF02E46"/>
    <w:rsid w:val="7C7F7B11"/>
    <w:rsid w:val="7CD41A92"/>
    <w:rsid w:val="7CDD5C8A"/>
    <w:rsid w:val="7DBF22B7"/>
    <w:rsid w:val="7E1D3FE7"/>
    <w:rsid w:val="7ECD761D"/>
    <w:rsid w:val="7FA32607"/>
    <w:rsid w:val="7FAA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iPriority="99" w:semiHidden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qFormat="1" w:unhideWhenUsed="0" w:uiPriority="0" w:semiHidden="0" w:name="List 2"/>
    <w:lsdException w:qFormat="1"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qFormat="1" w:uiPriority="0" w:semiHidden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qFormat="1" w:unhideWhenUsed="0" w:uiPriority="0" w:semiHidden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0" w:semiHidden="0" w:name="Balloon Text"/>
    <w:lsdException w:qFormat="1"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宋体" w:eastAsia="宋体" w:cs="Times New Roman" w:hAnsiTheme="minorHAns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9"/>
    <w:unhideWhenUsed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4">
    <w:name w:val="heading 3"/>
    <w:basedOn w:val="1"/>
    <w:next w:val="1"/>
    <w:link w:val="90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jc w:val="both"/>
      <w:outlineLvl w:val="2"/>
    </w:pPr>
    <w:rPr>
      <w:rFonts w:ascii="Calibri" w:hAnsi="Calibri"/>
      <w:b/>
      <w:bCs/>
      <w:sz w:val="28"/>
      <w:szCs w:val="32"/>
    </w:rPr>
  </w:style>
  <w:style w:type="paragraph" w:styleId="5">
    <w:name w:val="heading 4"/>
    <w:basedOn w:val="1"/>
    <w:next w:val="1"/>
    <w:link w:val="9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92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Calibri" w:hAnsi="Calibri"/>
      <w:b/>
      <w:bCs/>
      <w:sz w:val="28"/>
      <w:szCs w:val="28"/>
    </w:rPr>
  </w:style>
  <w:style w:type="paragraph" w:styleId="7">
    <w:name w:val="heading 6"/>
    <w:basedOn w:val="1"/>
    <w:next w:val="1"/>
    <w:link w:val="93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Cambria" w:hAnsi="Cambria"/>
      <w:b/>
      <w:bCs/>
      <w:sz w:val="24"/>
    </w:rPr>
  </w:style>
  <w:style w:type="paragraph" w:styleId="8">
    <w:name w:val="heading 7"/>
    <w:basedOn w:val="1"/>
    <w:next w:val="1"/>
    <w:link w:val="9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Calibri" w:hAnsi="Calibri"/>
      <w:b/>
      <w:bCs/>
      <w:sz w:val="24"/>
    </w:rPr>
  </w:style>
  <w:style w:type="paragraph" w:styleId="9">
    <w:name w:val="heading 8"/>
    <w:basedOn w:val="1"/>
    <w:next w:val="1"/>
    <w:link w:val="95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Cambria" w:hAnsi="Cambria"/>
      <w:sz w:val="24"/>
    </w:rPr>
  </w:style>
  <w:style w:type="paragraph" w:styleId="10">
    <w:name w:val="heading 9"/>
    <w:basedOn w:val="1"/>
    <w:next w:val="1"/>
    <w:link w:val="96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Cambria" w:hAnsi="Cambria"/>
      <w:szCs w:val="21"/>
    </w:rPr>
  </w:style>
  <w:style w:type="character" w:default="1" w:styleId="45">
    <w:name w:val="Default Paragraph Font"/>
    <w:semiHidden/>
    <w:unhideWhenUsed/>
    <w:uiPriority w:val="1"/>
  </w:style>
  <w:style w:type="table" w:default="1" w:styleId="4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qFormat/>
    <w:uiPriority w:val="0"/>
    <w:pPr>
      <w:ind w:left="100" w:leftChars="400" w:hanging="200" w:hangingChars="200"/>
      <w:jc w:val="both"/>
    </w:pPr>
    <w:rPr>
      <w:rFonts w:ascii="Times New Roman"/>
    </w:rPr>
  </w:style>
  <w:style w:type="paragraph" w:styleId="12">
    <w:name w:val="toc 7"/>
    <w:basedOn w:val="1"/>
    <w:next w:val="1"/>
    <w:qFormat/>
    <w:uiPriority w:val="39"/>
    <w:pPr>
      <w:tabs>
        <w:tab w:val="left" w:pos="2520"/>
        <w:tab w:val="right" w:leader="dot" w:pos="8302"/>
      </w:tabs>
      <w:ind w:left="1260"/>
    </w:pPr>
    <w:rPr>
      <w:rFonts w:ascii="Times New Roman"/>
      <w:szCs w:val="21"/>
    </w:rPr>
  </w:style>
  <w:style w:type="paragraph" w:styleId="13">
    <w:name w:val="Normal Indent"/>
    <w:basedOn w:val="1"/>
    <w:qFormat/>
    <w:uiPriority w:val="0"/>
    <w:pPr>
      <w:adjustRightInd w:val="0"/>
      <w:ind w:firstLine="200" w:firstLineChars="200"/>
      <w:jc w:val="both"/>
      <w:textAlignment w:val="baseline"/>
    </w:pPr>
    <w:rPr>
      <w:rFonts w:ascii="Times New Roman"/>
      <w:kern w:val="0"/>
    </w:rPr>
  </w:style>
  <w:style w:type="paragraph" w:styleId="14">
    <w:name w:val="Document Map"/>
    <w:basedOn w:val="1"/>
    <w:link w:val="88"/>
    <w:unhideWhenUsed/>
    <w:qFormat/>
    <w:uiPriority w:val="0"/>
    <w:rPr>
      <w:rFonts w:ascii="冬青黑体简体中文 W3" w:hAnsi="冬青黑体简体中文 W3" w:eastAsia="冬青黑体简体中文 W3"/>
      <w:sz w:val="18"/>
      <w:szCs w:val="18"/>
    </w:rPr>
  </w:style>
  <w:style w:type="paragraph" w:styleId="15">
    <w:name w:val="annotation text"/>
    <w:basedOn w:val="1"/>
    <w:link w:val="99"/>
    <w:qFormat/>
    <w:uiPriority w:val="0"/>
  </w:style>
  <w:style w:type="paragraph" w:styleId="16">
    <w:name w:val="Body Text"/>
    <w:basedOn w:val="1"/>
    <w:link w:val="86"/>
    <w:qFormat/>
    <w:uiPriority w:val="0"/>
    <w:pPr>
      <w:spacing w:after="120"/>
      <w:jc w:val="both"/>
    </w:pPr>
    <w:rPr>
      <w:rFonts w:ascii="Times New Roman"/>
    </w:rPr>
  </w:style>
  <w:style w:type="paragraph" w:styleId="17">
    <w:name w:val="Body Text Indent"/>
    <w:basedOn w:val="1"/>
    <w:link w:val="97"/>
    <w:unhideWhenUsed/>
    <w:qFormat/>
    <w:uiPriority w:val="0"/>
    <w:pPr>
      <w:spacing w:after="120"/>
      <w:ind w:left="420" w:leftChars="200"/>
    </w:pPr>
  </w:style>
  <w:style w:type="paragraph" w:styleId="18">
    <w:name w:val="List 2"/>
    <w:basedOn w:val="1"/>
    <w:qFormat/>
    <w:uiPriority w:val="0"/>
    <w:pPr>
      <w:ind w:left="100" w:leftChars="200" w:hanging="200" w:hangingChars="200"/>
      <w:jc w:val="both"/>
    </w:pPr>
    <w:rPr>
      <w:rFonts w:ascii="Times New Roman"/>
    </w:rPr>
  </w:style>
  <w:style w:type="paragraph" w:styleId="19">
    <w:name w:val="toc 5"/>
    <w:basedOn w:val="1"/>
    <w:next w:val="1"/>
    <w:qFormat/>
    <w:uiPriority w:val="39"/>
    <w:pPr>
      <w:tabs>
        <w:tab w:val="left" w:pos="1800"/>
        <w:tab w:val="right" w:leader="dot" w:pos="8302"/>
      </w:tabs>
      <w:ind w:left="840"/>
    </w:pPr>
    <w:rPr>
      <w:rFonts w:ascii="Times New Roman"/>
      <w:szCs w:val="21"/>
    </w:rPr>
  </w:style>
  <w:style w:type="paragraph" w:styleId="2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21">
    <w:name w:val="Plain Text"/>
    <w:basedOn w:val="1"/>
    <w:link w:val="104"/>
    <w:qFormat/>
    <w:uiPriority w:val="0"/>
    <w:pPr>
      <w:spacing w:beforeLines="50" w:afterLines="50"/>
    </w:pPr>
    <w:rPr>
      <w:rFonts w:hint="eastAsia" w:hAnsi="Courier New" w:cs="Courier New"/>
      <w:sz w:val="24"/>
      <w:szCs w:val="21"/>
    </w:rPr>
  </w:style>
  <w:style w:type="paragraph" w:styleId="22">
    <w:name w:val="toc 8"/>
    <w:basedOn w:val="1"/>
    <w:next w:val="1"/>
    <w:qFormat/>
    <w:uiPriority w:val="39"/>
    <w:pPr>
      <w:ind w:left="1470"/>
    </w:pPr>
    <w:rPr>
      <w:rFonts w:ascii="Times New Roman"/>
      <w:szCs w:val="21"/>
    </w:rPr>
  </w:style>
  <w:style w:type="paragraph" w:styleId="23">
    <w:name w:val="index 3"/>
    <w:basedOn w:val="1"/>
    <w:next w:val="1"/>
    <w:semiHidden/>
    <w:qFormat/>
    <w:uiPriority w:val="0"/>
    <w:pPr>
      <w:ind w:left="400" w:leftChars="400"/>
      <w:jc w:val="both"/>
    </w:pPr>
    <w:rPr>
      <w:rFonts w:ascii="Times New Roman"/>
    </w:rPr>
  </w:style>
  <w:style w:type="paragraph" w:styleId="24">
    <w:name w:val="Date"/>
    <w:basedOn w:val="1"/>
    <w:next w:val="1"/>
    <w:link w:val="103"/>
    <w:qFormat/>
    <w:uiPriority w:val="0"/>
    <w:pPr>
      <w:ind w:left="100" w:leftChars="2500"/>
      <w:jc w:val="both"/>
    </w:pPr>
    <w:rPr>
      <w:rFonts w:ascii="Times New Roman"/>
    </w:rPr>
  </w:style>
  <w:style w:type="paragraph" w:styleId="25">
    <w:name w:val="Balloon Text"/>
    <w:basedOn w:val="1"/>
    <w:link w:val="84"/>
    <w:unhideWhenUsed/>
    <w:qFormat/>
    <w:uiPriority w:val="0"/>
    <w:rPr>
      <w:sz w:val="18"/>
      <w:szCs w:val="18"/>
    </w:rPr>
  </w:style>
  <w:style w:type="paragraph" w:styleId="26">
    <w:name w:val="footer"/>
    <w:basedOn w:val="1"/>
    <w:link w:val="83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7">
    <w:name w:val="header"/>
    <w:basedOn w:val="1"/>
    <w:link w:val="8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8">
    <w:name w:val="toc 1"/>
    <w:basedOn w:val="1"/>
    <w:next w:val="1"/>
    <w:unhideWhenUsed/>
    <w:qFormat/>
    <w:uiPriority w:val="39"/>
  </w:style>
  <w:style w:type="paragraph" w:styleId="29">
    <w:name w:val="toc 4"/>
    <w:basedOn w:val="1"/>
    <w:next w:val="1"/>
    <w:qFormat/>
    <w:uiPriority w:val="39"/>
    <w:pPr>
      <w:tabs>
        <w:tab w:val="left" w:pos="1440"/>
        <w:tab w:val="right" w:leader="dot" w:pos="8302"/>
      </w:tabs>
      <w:ind w:left="630"/>
    </w:pPr>
    <w:rPr>
      <w:rFonts w:ascii="Times New Roman"/>
      <w:szCs w:val="21"/>
    </w:rPr>
  </w:style>
  <w:style w:type="paragraph" w:styleId="30">
    <w:name w:val="footnote text"/>
    <w:basedOn w:val="1"/>
    <w:link w:val="107"/>
    <w:unhideWhenUsed/>
    <w:qFormat/>
    <w:uiPriority w:val="99"/>
    <w:pPr>
      <w:widowControl/>
    </w:pPr>
    <w:rPr>
      <w:rFonts w:ascii="Calibri" w:hAnsi="Calibri" w:cs="黑体"/>
      <w:kern w:val="0"/>
      <w:sz w:val="20"/>
    </w:rPr>
  </w:style>
  <w:style w:type="paragraph" w:styleId="31">
    <w:name w:val="toc 6"/>
    <w:basedOn w:val="1"/>
    <w:next w:val="1"/>
    <w:qFormat/>
    <w:uiPriority w:val="39"/>
    <w:pPr>
      <w:tabs>
        <w:tab w:val="left" w:pos="2160"/>
        <w:tab w:val="right" w:leader="dot" w:pos="8302"/>
      </w:tabs>
      <w:ind w:left="1050"/>
    </w:pPr>
    <w:rPr>
      <w:rFonts w:ascii="Times New Roman"/>
      <w:szCs w:val="21"/>
    </w:rPr>
  </w:style>
  <w:style w:type="paragraph" w:styleId="3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3">
    <w:name w:val="toc 9"/>
    <w:basedOn w:val="1"/>
    <w:next w:val="1"/>
    <w:qFormat/>
    <w:uiPriority w:val="39"/>
    <w:pPr>
      <w:ind w:left="1680"/>
    </w:pPr>
    <w:rPr>
      <w:rFonts w:ascii="Times New Roman"/>
      <w:szCs w:val="21"/>
    </w:rPr>
  </w:style>
  <w:style w:type="paragraph" w:styleId="34">
    <w:name w:val="Body Text 2"/>
    <w:basedOn w:val="1"/>
    <w:link w:val="105"/>
    <w:qFormat/>
    <w:uiPriority w:val="0"/>
    <w:pPr>
      <w:jc w:val="both"/>
    </w:pPr>
    <w:rPr>
      <w:rFonts w:ascii="Times New Roman"/>
      <w:color w:val="FF0000"/>
      <w:sz w:val="18"/>
    </w:rPr>
  </w:style>
  <w:style w:type="paragraph" w:styleId="35">
    <w:name w:val="HTML Preformatted"/>
    <w:basedOn w:val="1"/>
    <w:link w:val="1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Ansi="宋体" w:cs="宋体"/>
      <w:kern w:val="0"/>
      <w:sz w:val="24"/>
    </w:rPr>
  </w:style>
  <w:style w:type="paragraph" w:styleId="36">
    <w:name w:val="Normal (Web)"/>
    <w:basedOn w:val="1"/>
    <w:unhideWhenUsed/>
    <w:qFormat/>
    <w:uiPriority w:val="0"/>
    <w:pPr>
      <w:widowControl/>
      <w:spacing w:before="100" w:beforeAutospacing="1" w:after="100" w:afterAutospacing="1"/>
    </w:pPr>
    <w:rPr>
      <w:rFonts w:hAnsi="宋体" w:cs="宋体"/>
      <w:kern w:val="0"/>
      <w:sz w:val="24"/>
    </w:rPr>
  </w:style>
  <w:style w:type="paragraph" w:styleId="37">
    <w:name w:val="index 1"/>
    <w:basedOn w:val="1"/>
    <w:next w:val="1"/>
    <w:semiHidden/>
    <w:qFormat/>
    <w:uiPriority w:val="0"/>
    <w:pPr>
      <w:jc w:val="both"/>
    </w:pPr>
    <w:rPr>
      <w:rFonts w:ascii="Times New Roman"/>
    </w:rPr>
  </w:style>
  <w:style w:type="paragraph" w:styleId="38">
    <w:name w:val="index 2"/>
    <w:basedOn w:val="1"/>
    <w:next w:val="1"/>
    <w:semiHidden/>
    <w:qFormat/>
    <w:uiPriority w:val="0"/>
    <w:pPr>
      <w:ind w:left="200" w:leftChars="200"/>
      <w:jc w:val="both"/>
    </w:pPr>
    <w:rPr>
      <w:rFonts w:ascii="Times New Roman"/>
    </w:rPr>
  </w:style>
  <w:style w:type="paragraph" w:styleId="39">
    <w:name w:val="Title"/>
    <w:basedOn w:val="1"/>
    <w:next w:val="1"/>
    <w:link w:val="85"/>
    <w:qFormat/>
    <w:uiPriority w:val="0"/>
    <w:pPr>
      <w:jc w:val="center"/>
    </w:pPr>
    <w:rPr>
      <w:b/>
      <w:snapToGrid w:val="0"/>
      <w:kern w:val="0"/>
      <w:sz w:val="36"/>
    </w:rPr>
  </w:style>
  <w:style w:type="paragraph" w:styleId="40">
    <w:name w:val="annotation subject"/>
    <w:basedOn w:val="15"/>
    <w:next w:val="15"/>
    <w:link w:val="102"/>
    <w:unhideWhenUsed/>
    <w:qFormat/>
    <w:uiPriority w:val="0"/>
    <w:rPr>
      <w:b/>
      <w:bCs/>
    </w:rPr>
  </w:style>
  <w:style w:type="paragraph" w:styleId="41">
    <w:name w:val="Body Text First Indent 2"/>
    <w:basedOn w:val="17"/>
    <w:link w:val="98"/>
    <w:unhideWhenUsed/>
    <w:qFormat/>
    <w:uiPriority w:val="0"/>
    <w:pPr>
      <w:ind w:firstLine="420" w:firstLineChars="200"/>
    </w:pPr>
  </w:style>
  <w:style w:type="table" w:styleId="43">
    <w:name w:val="Table Grid"/>
    <w:basedOn w:val="42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4">
    <w:name w:val="Light Grid Accent 5"/>
    <w:basedOn w:val="4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character" w:styleId="46">
    <w:name w:val="Strong"/>
    <w:qFormat/>
    <w:uiPriority w:val="22"/>
    <w:rPr>
      <w:b/>
      <w:bCs/>
    </w:rPr>
  </w:style>
  <w:style w:type="character" w:styleId="47">
    <w:name w:val="FollowedHyperlink"/>
    <w:unhideWhenUsed/>
    <w:qFormat/>
    <w:uiPriority w:val="0"/>
    <w:rPr>
      <w:color w:val="800080"/>
      <w:u w:val="single"/>
    </w:rPr>
  </w:style>
  <w:style w:type="character" w:styleId="48">
    <w:name w:val="Emphasis"/>
    <w:qFormat/>
    <w:uiPriority w:val="20"/>
    <w:rPr>
      <w:color w:val="CC0000"/>
    </w:rPr>
  </w:style>
  <w:style w:type="character" w:styleId="49">
    <w:name w:val="Hyperlink"/>
    <w:qFormat/>
    <w:uiPriority w:val="99"/>
    <w:rPr>
      <w:color w:val="0000FF"/>
      <w:u w:val="single"/>
    </w:rPr>
  </w:style>
  <w:style w:type="character" w:styleId="50">
    <w:name w:val="annotation reference"/>
    <w:qFormat/>
    <w:uiPriority w:val="0"/>
    <w:rPr>
      <w:sz w:val="21"/>
      <w:szCs w:val="21"/>
    </w:rPr>
  </w:style>
  <w:style w:type="paragraph" w:customStyle="1" w:styleId="51">
    <w:name w:val="默认段落字体 Para Char"/>
    <w:basedOn w:val="1"/>
    <w:qFormat/>
    <w:uiPriority w:val="0"/>
  </w:style>
  <w:style w:type="paragraph" w:customStyle="1" w:styleId="5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Times New Roman" w:hAnsiTheme="minorHAnsi"/>
      <w:color w:val="000000"/>
      <w:kern w:val="2"/>
      <w:sz w:val="24"/>
      <w:szCs w:val="24"/>
      <w:lang w:val="en-US" w:eastAsia="zh-CN" w:bidi="ar-SA"/>
    </w:rPr>
  </w:style>
  <w:style w:type="paragraph" w:customStyle="1" w:styleId="53">
    <w:name w:val="表内文字"/>
    <w:basedOn w:val="1"/>
    <w:qFormat/>
    <w:uiPriority w:val="0"/>
    <w:pPr>
      <w:keepLines/>
      <w:spacing w:after="120" w:line="240" w:lineRule="atLeast"/>
      <w:ind w:firstLine="425"/>
    </w:pPr>
    <w:rPr>
      <w:snapToGrid w:val="0"/>
      <w:kern w:val="0"/>
      <w:sz w:val="20"/>
    </w:rPr>
  </w:style>
  <w:style w:type="paragraph" w:customStyle="1" w:styleId="54">
    <w:name w:val="表格栏目"/>
    <w:basedOn w:val="1"/>
    <w:qFormat/>
    <w:uiPriority w:val="0"/>
    <w:pPr>
      <w:adjustRightInd w:val="0"/>
      <w:snapToGrid w:val="0"/>
      <w:spacing w:before="45" w:after="45"/>
      <w:jc w:val="center"/>
    </w:pPr>
    <w:rPr>
      <w:rFonts w:eastAsia="黑体"/>
      <w:b/>
    </w:rPr>
  </w:style>
  <w:style w:type="paragraph" w:customStyle="1" w:styleId="55">
    <w:name w:val="列出段落1"/>
    <w:basedOn w:val="1"/>
    <w:qFormat/>
    <w:uiPriority w:val="34"/>
    <w:pPr>
      <w:ind w:firstLine="420" w:firstLineChars="200"/>
    </w:pPr>
  </w:style>
  <w:style w:type="paragraph" w:customStyle="1" w:styleId="56">
    <w:name w:val="无间隔1"/>
    <w:link w:val="100"/>
    <w:qFormat/>
    <w:uiPriority w:val="1"/>
    <w:rPr>
      <w:rFonts w:ascii="Calibri" w:hAnsi="Calibri" w:eastAsia="宋体" w:cs="黑体"/>
      <w:kern w:val="2"/>
      <w:sz w:val="22"/>
      <w:szCs w:val="22"/>
      <w:lang w:val="en-US" w:eastAsia="zh-CN" w:bidi="ar-SA"/>
    </w:rPr>
  </w:style>
  <w:style w:type="paragraph" w:customStyle="1" w:styleId="57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58">
    <w:name w:val="主要正文"/>
    <w:basedOn w:val="1"/>
    <w:link w:val="101"/>
    <w:qFormat/>
    <w:uiPriority w:val="0"/>
    <w:pPr>
      <w:ind w:firstLine="420" w:firstLineChars="200"/>
      <w:jc w:val="both"/>
    </w:pPr>
    <w:rPr>
      <w:rFonts w:ascii="微软雅黑" w:hAnsi="微软雅黑" w:eastAsia="微软雅黑" w:cs="黑体"/>
    </w:rPr>
  </w:style>
  <w:style w:type="paragraph" w:customStyle="1" w:styleId="59">
    <w:name w:val="编号1"/>
    <w:basedOn w:val="1"/>
    <w:qFormat/>
    <w:uiPriority w:val="0"/>
    <w:pPr>
      <w:numPr>
        <w:ilvl w:val="0"/>
        <w:numId w:val="2"/>
      </w:numPr>
      <w:spacing w:line="360" w:lineRule="auto"/>
      <w:jc w:val="both"/>
    </w:pPr>
    <w:rPr>
      <w:rFonts w:ascii="仿宋_GB2312" w:hAnsi="Arial" w:eastAsia="仿宋_GB2312" w:cs="Arial"/>
      <w:bCs/>
      <w:sz w:val="24"/>
    </w:rPr>
  </w:style>
  <w:style w:type="paragraph" w:customStyle="1" w:styleId="60">
    <w:name w:val="Char"/>
    <w:basedOn w:val="1"/>
    <w:qFormat/>
    <w:uiPriority w:val="0"/>
    <w:pPr>
      <w:widowControl/>
      <w:spacing w:after="160" w:line="240" w:lineRule="exact"/>
    </w:pPr>
    <w:rPr>
      <w:rFonts w:ascii="Verdana" w:hAnsi="Verdana"/>
      <w:kern w:val="0"/>
      <w:sz w:val="20"/>
      <w:lang w:eastAsia="en-US"/>
    </w:rPr>
  </w:style>
  <w:style w:type="paragraph" w:customStyle="1" w:styleId="61">
    <w:name w:val="项目1(C-1)"/>
    <w:qFormat/>
    <w:uiPriority w:val="0"/>
    <w:pPr>
      <w:tabs>
        <w:tab w:val="left" w:pos="425"/>
      </w:tabs>
      <w:spacing w:before="120" w:after="120" w:line="360" w:lineRule="auto"/>
      <w:ind w:left="1276" w:hanging="425"/>
    </w:pPr>
    <w:rPr>
      <w:rFonts w:ascii="宋体" w:eastAsia="宋体" w:cs="Times New Roman" w:hAnsiTheme="minorHAnsi"/>
      <w:kern w:val="2"/>
      <w:sz w:val="18"/>
      <w:szCs w:val="24"/>
      <w:lang w:val="en-US" w:eastAsia="zh-CN" w:bidi="ar-SA"/>
    </w:rPr>
  </w:style>
  <w:style w:type="paragraph" w:customStyle="1" w:styleId="62">
    <w:name w:val="首行缩进(A-S-1)"/>
    <w:qFormat/>
    <w:uiPriority w:val="0"/>
    <w:pPr>
      <w:spacing w:line="360" w:lineRule="auto"/>
      <w:ind w:firstLine="454"/>
    </w:pPr>
    <w:rPr>
      <w:rFonts w:ascii="Arial" w:hAnsi="Arial" w:eastAsia="宋体" w:cs="Times New Roman"/>
      <w:kern w:val="2"/>
      <w:sz w:val="24"/>
      <w:szCs w:val="24"/>
      <w:lang w:val="en-US" w:eastAsia="zh-CN" w:bidi="ar-SA"/>
    </w:rPr>
  </w:style>
  <w:style w:type="paragraph" w:customStyle="1" w:styleId="63">
    <w:name w:val="项目二级"/>
    <w:basedOn w:val="17"/>
    <w:qFormat/>
    <w:uiPriority w:val="0"/>
    <w:pPr>
      <w:widowControl/>
      <w:numPr>
        <w:ilvl w:val="0"/>
        <w:numId w:val="3"/>
      </w:numPr>
      <w:spacing w:before="240" w:afterLines="50" w:line="360" w:lineRule="auto"/>
      <w:ind w:left="0" w:leftChars="0" w:firstLine="0"/>
    </w:pPr>
    <w:rPr>
      <w:rFonts w:ascii="Times New Roman" w:eastAsia="黑体"/>
      <w:sz w:val="24"/>
    </w:rPr>
  </w:style>
  <w:style w:type="paragraph" w:customStyle="1" w:styleId="64">
    <w:name w:val="项目2"/>
    <w:basedOn w:val="13"/>
    <w:qFormat/>
    <w:uiPriority w:val="0"/>
    <w:pPr>
      <w:tabs>
        <w:tab w:val="left" w:pos="425"/>
      </w:tabs>
      <w:ind w:left="425" w:firstLine="0" w:firstLineChars="0"/>
    </w:pPr>
    <w:rPr>
      <w:rFonts w:ascii="宋体" w:hAnsi="宋体"/>
    </w:rPr>
  </w:style>
  <w:style w:type="paragraph" w:customStyle="1" w:styleId="65">
    <w:name w:val="项目1"/>
    <w:basedOn w:val="13"/>
    <w:qFormat/>
    <w:uiPriority w:val="0"/>
    <w:pPr>
      <w:numPr>
        <w:ilvl w:val="0"/>
        <w:numId w:val="4"/>
      </w:numPr>
      <w:ind w:left="641" w:hanging="284" w:firstLineChars="0"/>
    </w:pPr>
    <w:rPr>
      <w:rFonts w:ascii="宋体" w:hAnsi="宋体"/>
    </w:rPr>
  </w:style>
  <w:style w:type="paragraph" w:customStyle="1" w:styleId="66">
    <w:name w:val="项目3"/>
    <w:basedOn w:val="13"/>
    <w:qFormat/>
    <w:uiPriority w:val="0"/>
    <w:pPr>
      <w:tabs>
        <w:tab w:val="left" w:pos="425"/>
        <w:tab w:val="left" w:pos="782"/>
      </w:tabs>
      <w:ind w:left="1117" w:firstLine="0" w:firstLineChars="0"/>
    </w:pPr>
  </w:style>
  <w:style w:type="paragraph" w:customStyle="1" w:styleId="67">
    <w:name w:val="IPO"/>
    <w:basedOn w:val="1"/>
    <w:qFormat/>
    <w:uiPriority w:val="0"/>
    <w:pPr>
      <w:numPr>
        <w:ilvl w:val="0"/>
        <w:numId w:val="5"/>
      </w:numPr>
      <w:spacing w:beforeLines="50" w:afterLines="50" w:line="360" w:lineRule="auto"/>
      <w:jc w:val="both"/>
    </w:pPr>
    <w:rPr>
      <w:rFonts w:ascii="Times New Roman"/>
      <w:sz w:val="24"/>
    </w:rPr>
  </w:style>
  <w:style w:type="paragraph" w:customStyle="1" w:styleId="68">
    <w:name w:val="图片文字"/>
    <w:basedOn w:val="1"/>
    <w:qFormat/>
    <w:uiPriority w:val="0"/>
    <w:pPr>
      <w:spacing w:line="240" w:lineRule="atLeast"/>
      <w:jc w:val="both"/>
    </w:pPr>
    <w:rPr>
      <w:rFonts w:ascii="Times New Roman"/>
      <w:sz w:val="24"/>
    </w:rPr>
  </w:style>
  <w:style w:type="paragraph" w:customStyle="1" w:styleId="69">
    <w:name w:val="表格文字"/>
    <w:basedOn w:val="1"/>
    <w:qFormat/>
    <w:uiPriority w:val="0"/>
    <w:pPr>
      <w:spacing w:line="360" w:lineRule="auto"/>
      <w:jc w:val="both"/>
    </w:pPr>
    <w:rPr>
      <w:rFonts w:ascii="Times New Roman"/>
    </w:rPr>
  </w:style>
  <w:style w:type="paragraph" w:customStyle="1" w:styleId="70">
    <w:name w:val="文档正文"/>
    <w:basedOn w:val="1"/>
    <w:qFormat/>
    <w:uiPriority w:val="0"/>
    <w:pPr>
      <w:jc w:val="both"/>
    </w:pPr>
    <w:rPr>
      <w:rFonts w:hAnsi="Arial" w:eastAsia="仿宋_GB2312" w:cs="Arial"/>
      <w:bCs/>
      <w:sz w:val="24"/>
    </w:rPr>
  </w:style>
  <w:style w:type="paragraph" w:customStyle="1" w:styleId="71">
    <w:name w:val="z-窗体顶端1"/>
    <w:basedOn w:val="1"/>
    <w:next w:val="1"/>
    <w:link w:val="106"/>
    <w:qFormat/>
    <w:uiPriority w:val="0"/>
    <w:pPr>
      <w:widowControl/>
      <w:pBdr>
        <w:bottom w:val="single" w:color="auto" w:sz="6" w:space="1"/>
      </w:pBdr>
      <w:jc w:val="center"/>
    </w:pPr>
    <w:rPr>
      <w:rFonts w:ascii="Arial" w:hAnsi="Arial" w:eastAsia="仿宋_GB2312" w:cs="Arial"/>
      <w:bCs/>
      <w:vanish/>
      <w:kern w:val="0"/>
      <w:sz w:val="16"/>
      <w:szCs w:val="16"/>
    </w:rPr>
  </w:style>
  <w:style w:type="paragraph" w:customStyle="1" w:styleId="72">
    <w:name w:val="表格内容"/>
    <w:basedOn w:val="1"/>
    <w:qFormat/>
    <w:uiPriority w:val="0"/>
    <w:pPr>
      <w:autoSpaceDE w:val="0"/>
      <w:autoSpaceDN w:val="0"/>
      <w:adjustRightInd w:val="0"/>
      <w:jc w:val="both"/>
    </w:pPr>
    <w:rPr>
      <w:rFonts w:hAnsi="宋体" w:cs="Courier New"/>
      <w:kern w:val="0"/>
      <w:sz w:val="18"/>
      <w:szCs w:val="18"/>
    </w:rPr>
  </w:style>
  <w:style w:type="paragraph" w:customStyle="1" w:styleId="73">
    <w:name w:val="样式 目录 3 + 左侧:  1 字符"/>
    <w:basedOn w:val="20"/>
    <w:qFormat/>
    <w:uiPriority w:val="0"/>
  </w:style>
  <w:style w:type="paragraph" w:customStyle="1" w:styleId="74">
    <w:name w:val="1 Char Char Char Char1"/>
    <w:basedOn w:val="1"/>
    <w:qFormat/>
    <w:uiPriority w:val="0"/>
    <w:pPr>
      <w:jc w:val="both"/>
    </w:pPr>
    <w:rPr>
      <w:rFonts w:ascii="Tahoma" w:hAnsi="Tahoma"/>
      <w:sz w:val="24"/>
    </w:rPr>
  </w:style>
  <w:style w:type="paragraph" w:customStyle="1" w:styleId="75">
    <w:name w:val="正文1"/>
    <w:basedOn w:val="1"/>
    <w:qFormat/>
    <w:uiPriority w:val="0"/>
    <w:pPr>
      <w:numPr>
        <w:ilvl w:val="0"/>
        <w:numId w:val="6"/>
      </w:numPr>
      <w:jc w:val="both"/>
    </w:pPr>
    <w:rPr>
      <w:rFonts w:ascii="Times New Roman"/>
      <w:b/>
      <w:sz w:val="28"/>
    </w:rPr>
  </w:style>
  <w:style w:type="paragraph" w:customStyle="1" w:styleId="76">
    <w:name w:val="Char1"/>
    <w:basedOn w:val="1"/>
    <w:qFormat/>
    <w:uiPriority w:val="0"/>
    <w:pPr>
      <w:jc w:val="both"/>
    </w:pPr>
    <w:rPr>
      <w:rFonts w:ascii="Tahoma" w:hAnsi="Tahoma"/>
      <w:sz w:val="24"/>
    </w:rPr>
  </w:style>
  <w:style w:type="paragraph" w:customStyle="1" w:styleId="77">
    <w:name w:val="Char Char"/>
    <w:basedOn w:val="1"/>
    <w:qFormat/>
    <w:uiPriority w:val="0"/>
    <w:pPr>
      <w:widowControl/>
      <w:spacing w:after="160" w:line="240" w:lineRule="exact"/>
    </w:pPr>
    <w:rPr>
      <w:rFonts w:ascii="Verdana" w:hAnsi="Verdana"/>
      <w:kern w:val="0"/>
      <w:sz w:val="20"/>
      <w:lang w:eastAsia="en-US"/>
    </w:rPr>
  </w:style>
  <w:style w:type="paragraph" w:customStyle="1" w:styleId="78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</w:pPr>
    <w:rPr>
      <w:rFonts w:ascii="Calibri" w:hAnsi="Calibri" w:cs="黑体"/>
      <w:kern w:val="0"/>
      <w:sz w:val="22"/>
      <w:szCs w:val="22"/>
    </w:rPr>
  </w:style>
  <w:style w:type="paragraph" w:customStyle="1" w:styleId="79">
    <w:name w:val="QB表内文字"/>
    <w:basedOn w:val="1"/>
    <w:qFormat/>
    <w:uiPriority w:val="0"/>
    <w:pPr>
      <w:autoSpaceDE w:val="0"/>
      <w:autoSpaceDN w:val="0"/>
      <w:jc w:val="both"/>
    </w:pPr>
    <w:rPr>
      <w:kern w:val="0"/>
    </w:rPr>
  </w:style>
  <w:style w:type="paragraph" w:customStyle="1" w:styleId="80">
    <w:name w:val="Table Text"/>
    <w:qFormat/>
    <w:uiPriority w:val="0"/>
    <w:pPr>
      <w:snapToGrid w:val="0"/>
      <w:spacing w:before="80" w:after="80"/>
    </w:pPr>
    <w:rPr>
      <w:rFonts w:ascii="Arial" w:hAnsi="Arial" w:eastAsia="宋体" w:cs="Arial"/>
      <w:kern w:val="2"/>
      <w:sz w:val="18"/>
      <w:szCs w:val="18"/>
      <w:lang w:val="en-US" w:eastAsia="zh-CN" w:bidi="ar-SA"/>
    </w:rPr>
  </w:style>
  <w:style w:type="paragraph" w:customStyle="1" w:styleId="81">
    <w:name w:val="QB正文"/>
    <w:basedOn w:val="1"/>
    <w:link w:val="109"/>
    <w:qFormat/>
    <w:uiPriority w:val="0"/>
    <w:pPr>
      <w:widowControl/>
      <w:autoSpaceDE w:val="0"/>
      <w:autoSpaceDN w:val="0"/>
      <w:ind w:firstLine="200" w:firstLineChars="200"/>
      <w:jc w:val="both"/>
    </w:pPr>
    <w:rPr>
      <w:kern w:val="0"/>
    </w:rPr>
  </w:style>
  <w:style w:type="character" w:customStyle="1" w:styleId="82">
    <w:name w:val="页眉 字符"/>
    <w:link w:val="27"/>
    <w:qFormat/>
    <w:uiPriority w:val="0"/>
    <w:rPr>
      <w:sz w:val="18"/>
      <w:szCs w:val="18"/>
    </w:rPr>
  </w:style>
  <w:style w:type="character" w:customStyle="1" w:styleId="83">
    <w:name w:val="页脚 字符"/>
    <w:link w:val="26"/>
    <w:qFormat/>
    <w:uiPriority w:val="0"/>
    <w:rPr>
      <w:sz w:val="18"/>
      <w:szCs w:val="18"/>
    </w:rPr>
  </w:style>
  <w:style w:type="character" w:customStyle="1" w:styleId="84">
    <w:name w:val="批注框文本 字符"/>
    <w:link w:val="25"/>
    <w:semiHidden/>
    <w:qFormat/>
    <w:uiPriority w:val="0"/>
    <w:rPr>
      <w:sz w:val="18"/>
      <w:szCs w:val="18"/>
    </w:rPr>
  </w:style>
  <w:style w:type="character" w:customStyle="1" w:styleId="85">
    <w:name w:val="标题 字符"/>
    <w:link w:val="39"/>
    <w:qFormat/>
    <w:uiPriority w:val="0"/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character" w:customStyle="1" w:styleId="86">
    <w:name w:val="正文文本 字符"/>
    <w:link w:val="16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87">
    <w:name w:val="标题 1 字符"/>
    <w:link w:val="2"/>
    <w:qFormat/>
    <w:uiPriority w:val="0"/>
    <w:rPr>
      <w:rFonts w:ascii="宋体" w:hAnsi="Times New Roman" w:eastAsia="宋体" w:cs="Times New Roman"/>
      <w:b/>
      <w:bCs/>
      <w:kern w:val="44"/>
      <w:sz w:val="44"/>
      <w:szCs w:val="44"/>
    </w:rPr>
  </w:style>
  <w:style w:type="character" w:customStyle="1" w:styleId="88">
    <w:name w:val="文档结构图 字符"/>
    <w:link w:val="14"/>
    <w:qFormat/>
    <w:uiPriority w:val="0"/>
    <w:rPr>
      <w:rFonts w:ascii="冬青黑体简体中文 W3" w:hAnsi="冬青黑体简体中文 W3" w:eastAsia="冬青黑体简体中文 W3"/>
      <w:kern w:val="2"/>
      <w:sz w:val="18"/>
      <w:szCs w:val="18"/>
    </w:rPr>
  </w:style>
  <w:style w:type="character" w:customStyle="1" w:styleId="89">
    <w:name w:val="标题 2 字符"/>
    <w:link w:val="3"/>
    <w:qFormat/>
    <w:uiPriority w:val="0"/>
    <w:rPr>
      <w:rFonts w:ascii="Cambria" w:hAnsi="Cambria" w:cs="黑体"/>
      <w:b/>
      <w:bCs/>
      <w:kern w:val="2"/>
      <w:sz w:val="32"/>
      <w:szCs w:val="32"/>
    </w:rPr>
  </w:style>
  <w:style w:type="character" w:customStyle="1" w:styleId="90">
    <w:name w:val="标题 3 字符"/>
    <w:link w:val="4"/>
    <w:qFormat/>
    <w:uiPriority w:val="0"/>
    <w:rPr>
      <w:rFonts w:ascii="Calibri" w:hAnsi="Calibri"/>
      <w:b/>
      <w:bCs/>
      <w:kern w:val="2"/>
      <w:sz w:val="28"/>
      <w:szCs w:val="32"/>
    </w:rPr>
  </w:style>
  <w:style w:type="character" w:customStyle="1" w:styleId="91">
    <w:name w:val="标题 4 字符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92">
    <w:name w:val="标题 5 字符"/>
    <w:link w:val="6"/>
    <w:qFormat/>
    <w:uiPriority w:val="0"/>
    <w:rPr>
      <w:rFonts w:ascii="Calibri" w:hAnsi="Calibri" w:eastAsia="宋体" w:cs="Times New Roman"/>
      <w:b/>
      <w:bCs/>
      <w:sz w:val="28"/>
      <w:szCs w:val="28"/>
    </w:rPr>
  </w:style>
  <w:style w:type="character" w:customStyle="1" w:styleId="93">
    <w:name w:val="标题 6 字符"/>
    <w:link w:val="7"/>
    <w:qFormat/>
    <w:uiPriority w:val="0"/>
    <w:rPr>
      <w:rFonts w:ascii="Cambria" w:hAnsi="Cambria" w:eastAsia="宋体" w:cs="Times New Roman"/>
      <w:b/>
      <w:bCs/>
      <w:sz w:val="24"/>
      <w:szCs w:val="24"/>
    </w:rPr>
  </w:style>
  <w:style w:type="character" w:customStyle="1" w:styleId="94">
    <w:name w:val="标题 7 字符"/>
    <w:link w:val="8"/>
    <w:qFormat/>
    <w:uiPriority w:val="0"/>
    <w:rPr>
      <w:rFonts w:ascii="Calibri" w:hAnsi="Calibri" w:eastAsia="宋体" w:cs="Times New Roman"/>
      <w:b/>
      <w:bCs/>
      <w:sz w:val="24"/>
      <w:szCs w:val="24"/>
    </w:rPr>
  </w:style>
  <w:style w:type="character" w:customStyle="1" w:styleId="95">
    <w:name w:val="标题 8 字符"/>
    <w:link w:val="9"/>
    <w:qFormat/>
    <w:uiPriority w:val="0"/>
    <w:rPr>
      <w:rFonts w:ascii="Cambria" w:hAnsi="Cambria" w:eastAsia="宋体" w:cs="Times New Roman"/>
      <w:sz w:val="24"/>
      <w:szCs w:val="24"/>
    </w:rPr>
  </w:style>
  <w:style w:type="character" w:customStyle="1" w:styleId="96">
    <w:name w:val="标题 9 字符"/>
    <w:link w:val="10"/>
    <w:qFormat/>
    <w:uiPriority w:val="0"/>
    <w:rPr>
      <w:rFonts w:ascii="Cambria" w:hAnsi="Cambria" w:eastAsia="宋体" w:cs="Times New Roman"/>
      <w:szCs w:val="21"/>
    </w:rPr>
  </w:style>
  <w:style w:type="character" w:customStyle="1" w:styleId="97">
    <w:name w:val="正文文本缩进 字符"/>
    <w:link w:val="17"/>
    <w:qFormat/>
    <w:uiPriority w:val="0"/>
    <w:rPr>
      <w:rFonts w:ascii="宋体" w:hAnsi="Times New Roman" w:eastAsia="宋体" w:cs="Times New Roman"/>
      <w:szCs w:val="20"/>
    </w:rPr>
  </w:style>
  <w:style w:type="character" w:customStyle="1" w:styleId="98">
    <w:name w:val="正文文本首行缩进 2 字符"/>
    <w:link w:val="41"/>
    <w:qFormat/>
    <w:uiPriority w:val="0"/>
    <w:rPr>
      <w:rFonts w:ascii="宋体" w:hAnsi="Times New Roman" w:eastAsia="宋体" w:cs="Times New Roman"/>
      <w:szCs w:val="20"/>
    </w:rPr>
  </w:style>
  <w:style w:type="character" w:customStyle="1" w:styleId="99">
    <w:name w:val="批注文字 字符"/>
    <w:link w:val="15"/>
    <w:qFormat/>
    <w:uiPriority w:val="0"/>
    <w:rPr>
      <w:rFonts w:ascii="宋体" w:hAnsi="Times New Roman" w:eastAsia="宋体" w:cs="Times New Roman"/>
      <w:szCs w:val="20"/>
    </w:rPr>
  </w:style>
  <w:style w:type="character" w:customStyle="1" w:styleId="100">
    <w:name w:val="无间隔 Char"/>
    <w:link w:val="56"/>
    <w:qFormat/>
    <w:uiPriority w:val="1"/>
    <w:rPr>
      <w:kern w:val="0"/>
      <w:sz w:val="22"/>
    </w:rPr>
  </w:style>
  <w:style w:type="character" w:customStyle="1" w:styleId="101">
    <w:name w:val="主要正文 Char"/>
    <w:link w:val="58"/>
    <w:qFormat/>
    <w:locked/>
    <w:uiPriority w:val="0"/>
    <w:rPr>
      <w:rFonts w:ascii="微软雅黑" w:hAnsi="微软雅黑" w:eastAsia="微软雅黑"/>
      <w:szCs w:val="24"/>
    </w:rPr>
  </w:style>
  <w:style w:type="character" w:customStyle="1" w:styleId="102">
    <w:name w:val="批注主题 字符"/>
    <w:link w:val="40"/>
    <w:semiHidden/>
    <w:qFormat/>
    <w:uiPriority w:val="0"/>
    <w:rPr>
      <w:rFonts w:ascii="宋体" w:hAnsi="Times New Roman" w:eastAsia="宋体" w:cs="Times New Roman"/>
      <w:b/>
      <w:bCs/>
      <w:szCs w:val="20"/>
    </w:rPr>
  </w:style>
  <w:style w:type="character" w:customStyle="1" w:styleId="103">
    <w:name w:val="日期 字符"/>
    <w:link w:val="2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04">
    <w:name w:val="纯文本 字符"/>
    <w:link w:val="21"/>
    <w:qFormat/>
    <w:uiPriority w:val="0"/>
    <w:rPr>
      <w:rFonts w:ascii="宋体" w:hAnsi="Courier New" w:eastAsia="宋体" w:cs="Courier New"/>
      <w:sz w:val="24"/>
      <w:szCs w:val="21"/>
    </w:rPr>
  </w:style>
  <w:style w:type="character" w:customStyle="1" w:styleId="105">
    <w:name w:val="正文文本 2 字符"/>
    <w:link w:val="34"/>
    <w:qFormat/>
    <w:uiPriority w:val="0"/>
    <w:rPr>
      <w:rFonts w:ascii="Times New Roman" w:hAnsi="Times New Roman" w:eastAsia="宋体" w:cs="Times New Roman"/>
      <w:color w:val="FF0000"/>
      <w:sz w:val="18"/>
      <w:szCs w:val="24"/>
    </w:rPr>
  </w:style>
  <w:style w:type="character" w:customStyle="1" w:styleId="106">
    <w:name w:val="z-窗体顶端 Char"/>
    <w:link w:val="71"/>
    <w:qFormat/>
    <w:uiPriority w:val="0"/>
    <w:rPr>
      <w:rFonts w:ascii="Arial" w:hAnsi="Arial" w:eastAsia="仿宋_GB2312" w:cs="Arial"/>
      <w:bCs/>
      <w:vanish/>
      <w:kern w:val="0"/>
      <w:sz w:val="16"/>
      <w:szCs w:val="16"/>
    </w:rPr>
  </w:style>
  <w:style w:type="character" w:customStyle="1" w:styleId="107">
    <w:name w:val="脚注文本 字符"/>
    <w:link w:val="30"/>
    <w:qFormat/>
    <w:uiPriority w:val="99"/>
    <w:rPr>
      <w:kern w:val="0"/>
      <w:sz w:val="20"/>
      <w:szCs w:val="20"/>
    </w:rPr>
  </w:style>
  <w:style w:type="character" w:customStyle="1" w:styleId="108">
    <w:name w:val="不明显强调1"/>
    <w:qFormat/>
    <w:uiPriority w:val="19"/>
    <w:rPr>
      <w:rFonts w:eastAsia="宋体" w:cs="黑体"/>
      <w:i/>
      <w:iCs/>
      <w:color w:val="7F7F7F"/>
      <w:szCs w:val="22"/>
      <w:lang w:eastAsia="zh-CN"/>
    </w:rPr>
  </w:style>
  <w:style w:type="character" w:customStyle="1" w:styleId="109">
    <w:name w:val="QB正文 Char"/>
    <w:link w:val="81"/>
    <w:qFormat/>
    <w:uiPriority w:val="0"/>
    <w:rPr>
      <w:rFonts w:ascii="宋体" w:hAnsi="Times New Roman" w:eastAsia="宋体" w:cs="Times New Roman"/>
      <w:kern w:val="0"/>
      <w:szCs w:val="20"/>
    </w:rPr>
  </w:style>
  <w:style w:type="table" w:customStyle="1" w:styleId="110">
    <w:name w:val="网格表 6 彩色 - 强调文字颜色 51"/>
    <w:basedOn w:val="42"/>
    <w:qFormat/>
    <w:uiPriority w:val="51"/>
    <w:rPr>
      <w:color w:val="31849B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11">
    <w:name w:val="网格表 5 深色 - 强调文字颜色 51"/>
    <w:basedOn w:val="4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B6DDE8" w:themeFill="accent5" w:themeFillTint="66"/>
      </w:tcPr>
    </w:tblStylePr>
  </w:style>
  <w:style w:type="table" w:customStyle="1" w:styleId="112">
    <w:name w:val="网格表 5 深色 - 强调文字颜色 11"/>
    <w:basedOn w:val="4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113">
    <w:name w:val="网格表 5 深色1"/>
    <w:basedOn w:val="4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paragraph" w:customStyle="1" w:styleId="11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5">
    <w:name w:val="列出段落2"/>
    <w:basedOn w:val="1"/>
    <w:unhideWhenUsed/>
    <w:qFormat/>
    <w:uiPriority w:val="99"/>
    <w:pPr>
      <w:ind w:firstLine="420" w:firstLineChars="200"/>
    </w:pPr>
  </w:style>
  <w:style w:type="paragraph" w:styleId="116">
    <w:name w:val="List Paragraph"/>
    <w:basedOn w:val="1"/>
    <w:qFormat/>
    <w:uiPriority w:val="34"/>
    <w:pPr>
      <w:ind w:firstLine="420" w:firstLineChars="200"/>
      <w:jc w:val="both"/>
    </w:pPr>
    <w:rPr>
      <w:rFonts w:ascii="Calibri" w:hAnsi="Calibri" w:eastAsia="Microsoft YaHei UI"/>
      <w:szCs w:val="22"/>
    </w:rPr>
  </w:style>
  <w:style w:type="paragraph" w:customStyle="1" w:styleId="117">
    <w:name w:val="TOC 标题2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118">
    <w:name w:val="HTML 预设格式 字符"/>
    <w:basedOn w:val="45"/>
    <w:link w:val="35"/>
    <w:qFormat/>
    <w:uiPriority w:val="99"/>
    <w:rPr>
      <w:rFonts w:ascii="宋体" w:hAnsi="宋体" w:cs="宋体"/>
      <w:sz w:val="24"/>
      <w:szCs w:val="24"/>
    </w:rPr>
  </w:style>
  <w:style w:type="character" w:customStyle="1" w:styleId="119">
    <w:name w:val="未处理的提及1"/>
    <w:basedOn w:val="45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20">
    <w:name w:val="Unresolved Mention"/>
    <w:basedOn w:val="45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9118C8-E39A-4563-A93A-1920ACA655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8</Pages>
  <Words>562</Words>
  <Characters>3205</Characters>
  <Lines>26</Lines>
  <Paragraphs>7</Paragraphs>
  <TotalTime>3</TotalTime>
  <ScaleCrop>false</ScaleCrop>
  <LinksUpToDate>false</LinksUpToDate>
  <CharactersWithSpaces>3760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2017-02-08T11:26:00Z</dcterms:created>
  <dc:creator>Windows 用户</dc:creator>
  <cp:lastModifiedBy>rossen yu</cp:lastModifiedBy>
  <cp:lastPrinted>2014-11-11T03:38:00Z</cp:lastPrinted>
  <dcterms:modified xsi:type="dcterms:W3CDTF">2020-06-30T06:53:14Z</dcterms:modified>
  <dc:title>最支付_SDK_接入接口文档</dc:title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