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90" w:lineRule="exact"/>
        <w:ind w:left="113"/>
        <w:rPr>
          <w:sz w:val="9"/>
        </w:rPr>
      </w:pPr>
      <w:r>
        <w:rPr>
          <w:position w:val="-1"/>
          <w:sz w:val="9"/>
        </w:rPr>
        <w:pict>
          <v:group style="width:470.7pt;height:4.5pt;mso-position-horizontal-relative:char;mso-position-vertical-relative:line" coordorigin="0,0" coordsize="9414,90">
            <v:line style="position:absolute" from="27,27" to="9387,27" stroked="true" strokeweight="2.7pt" strokecolor="#b3bcc2">
              <v:stroke dashstyle="solid"/>
            </v:line>
            <v:line style="position:absolute" from="27,81" to="9387,81" stroked="true" strokeweight=".9pt" strokecolor="#b3bcc2">
              <v:stroke dashstyle="solid"/>
            </v:line>
          </v:group>
        </w:pict>
      </w:r>
      <w:r>
        <w:rPr>
          <w:position w:val="-1"/>
          <w:sz w:val="9"/>
        </w:rPr>
      </w:r>
    </w:p>
    <w:p>
      <w:pPr>
        <w:pStyle w:val="BodyText"/>
        <w:rPr>
          <w:sz w:val="20"/>
        </w:rPr>
      </w:pPr>
    </w:p>
    <w:p>
      <w:pPr>
        <w:pStyle w:val="BodyText"/>
        <w:spacing w:before="11"/>
        <w:rPr>
          <w:sz w:val="20"/>
        </w:rPr>
      </w:pPr>
      <w:r>
        <w:rPr/>
        <w:drawing>
          <wp:anchor distT="0" distB="0" distL="0" distR="0" allowOverlap="1" layoutInCell="1" locked="0" behindDoc="0" simplePos="0" relativeHeight="1048">
            <wp:simplePos x="0" y="0"/>
            <wp:positionH relativeFrom="page">
              <wp:posOffset>933450</wp:posOffset>
            </wp:positionH>
            <wp:positionV relativeFrom="paragraph">
              <wp:posOffset>177812</wp:posOffset>
            </wp:positionV>
            <wp:extent cx="2521584" cy="68770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21584" cy="687704"/>
                    </a:xfrm>
                    <a:prstGeom prst="rect">
                      <a:avLst/>
                    </a:prstGeom>
                  </pic:spPr>
                </pic:pic>
              </a:graphicData>
            </a:graphic>
          </wp:anchor>
        </w:drawing>
      </w:r>
    </w:p>
    <w:p>
      <w:pPr>
        <w:pStyle w:val="BodyText"/>
        <w:rPr>
          <w:sz w:val="20"/>
        </w:rPr>
      </w:pPr>
    </w:p>
    <w:p>
      <w:pPr>
        <w:spacing w:before="193"/>
        <w:ind w:left="3132" w:right="0" w:firstLine="0"/>
        <w:jc w:val="left"/>
        <w:rPr>
          <w:b/>
          <w:sz w:val="28"/>
        </w:rPr>
      </w:pPr>
      <w:r>
        <w:rPr>
          <w:b/>
          <w:sz w:val="28"/>
        </w:rPr>
        <w:t>Example Professional Email</w:t>
      </w:r>
    </w:p>
    <w:p>
      <w:pPr>
        <w:pStyle w:val="BodyText"/>
        <w:spacing w:before="6"/>
        <w:rPr>
          <w:b/>
          <w:sz w:val="24"/>
        </w:rPr>
      </w:pPr>
    </w:p>
    <w:p>
      <w:pPr>
        <w:pStyle w:val="BodyText"/>
        <w:tabs>
          <w:tab w:pos="4147" w:val="left" w:leader="none"/>
        </w:tabs>
        <w:ind w:left="140"/>
      </w:pPr>
      <w:r>
        <w:rPr/>
        <w:t>Dear Mr.</w:t>
      </w:r>
      <w:r>
        <w:rPr>
          <w:spacing w:val="-3"/>
        </w:rPr>
        <w:t> </w:t>
      </w:r>
      <w:r>
        <w:rPr/>
        <w:t>or</w:t>
      </w:r>
      <w:r>
        <w:rPr>
          <w:spacing w:val="-2"/>
        </w:rPr>
        <w:t> </w:t>
      </w:r>
      <w:r>
        <w:rPr/>
        <w:t>Ms.</w:t>
      </w:r>
      <w:r>
        <w:rPr>
          <w:u w:val="single"/>
        </w:rPr>
        <w:t> </w:t>
        <w:tab/>
      </w:r>
      <w:r>
        <w:rPr/>
        <w:t>,</w:t>
      </w:r>
    </w:p>
    <w:p>
      <w:pPr>
        <w:pStyle w:val="BodyText"/>
        <w:spacing w:before="6"/>
        <w:rPr>
          <w:sz w:val="24"/>
        </w:rPr>
      </w:pPr>
    </w:p>
    <w:p>
      <w:pPr>
        <w:pStyle w:val="BodyText"/>
        <w:ind w:left="140" w:right="322"/>
      </w:pPr>
      <w:r>
        <w:rPr/>
        <w:t>I hope all is well. I had fun meeting you and designing our Career Focused Project together on Tuesday. I know we agreed that I would make a PowerPoint presentation, but I don’t have any way to save my work after each session. Could you please bring a jump drive to next session? If you can’t, I will ask Ms. Johnson for one tomorrow.</w:t>
      </w:r>
    </w:p>
    <w:p>
      <w:pPr>
        <w:pStyle w:val="BodyText"/>
        <w:spacing w:before="6"/>
        <w:rPr>
          <w:sz w:val="24"/>
        </w:rPr>
      </w:pPr>
    </w:p>
    <w:p>
      <w:pPr>
        <w:pStyle w:val="BodyText"/>
        <w:ind w:left="140" w:right="228"/>
      </w:pPr>
      <w:r>
        <w:rPr/>
        <w:t>I am also interested in learning the importance of teamwork at your job. What do you think makes someone an effective team player in the workforce? What type of team assignments do you normally work on? Do you prefer working in teams or on your own?</w:t>
      </w:r>
    </w:p>
    <w:p>
      <w:pPr>
        <w:pStyle w:val="BodyText"/>
        <w:spacing w:before="6"/>
        <w:rPr>
          <w:sz w:val="24"/>
        </w:rPr>
      </w:pPr>
    </w:p>
    <w:p>
      <w:pPr>
        <w:pStyle w:val="BodyText"/>
        <w:ind w:left="140" w:right="1052"/>
      </w:pPr>
      <w:r>
        <w:rPr/>
        <w:t>Thank you for taking the time to answer my questions and I look forward to hearing from you.</w:t>
      </w:r>
    </w:p>
    <w:p>
      <w:pPr>
        <w:pStyle w:val="BodyText"/>
        <w:spacing w:before="6"/>
        <w:rPr>
          <w:sz w:val="24"/>
        </w:rPr>
      </w:pPr>
    </w:p>
    <w:p>
      <w:pPr>
        <w:pStyle w:val="BodyText"/>
        <w:spacing w:line="446" w:lineRule="auto"/>
        <w:ind w:left="140" w:right="7965"/>
      </w:pPr>
      <w:r>
        <w:rPr/>
        <w:t>Sincerely, Derrick Smith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r>
        <w:rPr/>
        <w:pict>
          <v:line style="position:absolute;mso-position-horizontal-relative:page;mso-position-vertical-relative:paragraph;z-index:1072;mso-wrap-distance-left:0;mso-wrap-distance-right:0" from="70.559998pt,19.336966pt" to="545.759998pt,19.336966pt" stroked="true" strokeweight=".479999pt" strokecolor="#a4aeb5">
            <v:stroke dashstyle="solid"/>
            <w10:wrap type="topAndBottom"/>
          </v:line>
        </w:pict>
      </w:r>
    </w:p>
    <w:p>
      <w:pPr>
        <w:spacing w:before="156"/>
        <w:ind w:left="140" w:right="0" w:firstLine="0"/>
        <w:jc w:val="left"/>
        <w:rPr>
          <w:rFonts w:ascii="Arial"/>
          <w:sz w:val="16"/>
        </w:rPr>
      </w:pPr>
      <w:r>
        <w:rPr>
          <w:rFonts w:ascii="Arial"/>
          <w:color w:val="005283"/>
          <w:sz w:val="16"/>
        </w:rPr>
        <w:t>1200  First  Street  NE   </w:t>
      </w:r>
      <w:r>
        <w:rPr>
          <w:rFonts w:ascii="Arial"/>
          <w:color w:val="A4AEB5"/>
          <w:sz w:val="16"/>
        </w:rPr>
        <w:t>|   </w:t>
      </w:r>
      <w:r>
        <w:rPr>
          <w:rFonts w:ascii="Arial"/>
          <w:color w:val="005283"/>
          <w:sz w:val="16"/>
        </w:rPr>
        <w:t>Washington,  DC   20002  </w:t>
      </w:r>
      <w:r>
        <w:rPr>
          <w:rFonts w:ascii="Arial"/>
          <w:color w:val="A4AEB5"/>
          <w:sz w:val="16"/>
        </w:rPr>
        <w:t>|   </w:t>
      </w:r>
      <w:r>
        <w:rPr>
          <w:rFonts w:ascii="Arial"/>
          <w:color w:val="005283"/>
          <w:sz w:val="16"/>
        </w:rPr>
        <w:t>T   202. 442. 4800  </w:t>
      </w:r>
      <w:r>
        <w:rPr>
          <w:rFonts w:ascii="Arial"/>
          <w:color w:val="A4AEB5"/>
          <w:sz w:val="16"/>
        </w:rPr>
        <w:t>|   </w:t>
      </w:r>
      <w:r>
        <w:rPr>
          <w:rFonts w:ascii="Arial"/>
          <w:color w:val="005283"/>
          <w:sz w:val="16"/>
        </w:rPr>
        <w:t>F   202. 442. 5026  </w:t>
      </w:r>
      <w:r>
        <w:rPr>
          <w:rFonts w:ascii="Arial"/>
          <w:color w:val="A4AEB5"/>
          <w:sz w:val="16"/>
        </w:rPr>
        <w:t>| </w:t>
      </w:r>
      <w:hyperlink r:id="rId6">
        <w:r>
          <w:rPr>
            <w:rFonts w:ascii="Arial"/>
            <w:color w:val="005283"/>
            <w:sz w:val="16"/>
          </w:rPr>
          <w:t>www. k 12 . dc. us</w:t>
        </w:r>
      </w:hyperlink>
    </w:p>
    <w:sectPr>
      <w:type w:val="continuous"/>
      <w:pgSz w:w="12240" w:h="15840"/>
      <w:pgMar w:top="680" w:bottom="280" w:left="13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k12.d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2017-07-30T15:14:09Z</dcterms:created>
  <dcterms:modified xsi:type="dcterms:W3CDTF">2017-07-30T15:14:09Z</dcterms:modified>
</cp:coreProperties>
</file>