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23B" w:rsidRPr="00A037A4" w:rsidRDefault="00E3623B" w:rsidP="00E3623B">
      <w:pPr>
        <w:pStyle w:val="DefaultText"/>
        <w:autoSpaceDE w:val="0"/>
        <w:jc w:val="center"/>
        <w:textAlignment w:val="auto"/>
        <w:rPr>
          <w:rFonts w:cs="Arial" w:hint="eastAsia"/>
          <w:b/>
          <w:bCs/>
          <w:i/>
          <w:iCs/>
          <w:sz w:val="50"/>
          <w:szCs w:val="50"/>
        </w:rPr>
      </w:pPr>
    </w:p>
    <w:p w:rsidR="00E3623B" w:rsidRDefault="00E3623B" w:rsidP="00E3623B">
      <w:pPr>
        <w:pStyle w:val="DefaultText"/>
        <w:autoSpaceDE w:val="0"/>
        <w:jc w:val="center"/>
        <w:textAlignment w:val="auto"/>
        <w:rPr>
          <w:rFonts w:eastAsia="Arial" w:cs="Arial"/>
          <w:b/>
          <w:bCs/>
          <w:i/>
          <w:iCs/>
          <w:sz w:val="50"/>
          <w:szCs w:val="50"/>
          <w:lang w:eastAsia="en-US"/>
        </w:rPr>
      </w:pPr>
    </w:p>
    <w:p w:rsidR="00E3623B" w:rsidRDefault="00E3623B" w:rsidP="00E3623B">
      <w:pPr>
        <w:pStyle w:val="DefaultText"/>
        <w:autoSpaceDE w:val="0"/>
        <w:jc w:val="center"/>
        <w:textAlignment w:val="auto"/>
        <w:rPr>
          <w:rFonts w:eastAsia="Arial" w:cs="Arial"/>
          <w:b/>
          <w:bCs/>
          <w:i/>
          <w:iCs/>
          <w:sz w:val="50"/>
          <w:szCs w:val="50"/>
          <w:lang w:eastAsia="en-US"/>
        </w:rPr>
      </w:pPr>
    </w:p>
    <w:p w:rsidR="00E3623B" w:rsidRDefault="00E3623B" w:rsidP="00E3623B">
      <w:pPr>
        <w:pStyle w:val="DefaultText"/>
        <w:autoSpaceDE w:val="0"/>
        <w:jc w:val="center"/>
        <w:textAlignment w:val="auto"/>
        <w:rPr>
          <w:rFonts w:eastAsia="Arial" w:cs="Arial"/>
          <w:b/>
          <w:bCs/>
          <w:i/>
          <w:iCs/>
          <w:sz w:val="50"/>
          <w:szCs w:val="50"/>
          <w:lang w:eastAsia="en-US"/>
        </w:rPr>
      </w:pPr>
      <w:r>
        <w:rPr>
          <w:rFonts w:eastAsia="Arial" w:cs="Arial"/>
          <w:b/>
          <w:bCs/>
          <w:i/>
          <w:iCs/>
          <w:sz w:val="50"/>
          <w:szCs w:val="50"/>
          <w:lang w:eastAsia="en-US"/>
        </w:rPr>
        <w:t>Software Delivery – Product Introduction</w:t>
      </w:r>
    </w:p>
    <w:p w:rsidR="00E3623B" w:rsidRDefault="00E3623B" w:rsidP="00E3623B">
      <w:pPr>
        <w:pStyle w:val="DefaultText"/>
        <w:autoSpaceDE w:val="0"/>
        <w:jc w:val="center"/>
        <w:textAlignment w:val="auto"/>
        <w:rPr>
          <w:rFonts w:eastAsia="Arial" w:cs="Arial"/>
          <w:b/>
          <w:bCs/>
          <w:i/>
          <w:iCs/>
          <w:sz w:val="50"/>
          <w:szCs w:val="50"/>
          <w:lang w:eastAsia="en-US"/>
        </w:rPr>
      </w:pPr>
      <w:r>
        <w:rPr>
          <w:rFonts w:eastAsia="Arial" w:cs="Arial"/>
          <w:b/>
          <w:bCs/>
          <w:i/>
          <w:iCs/>
          <w:sz w:val="50"/>
          <w:szCs w:val="50"/>
          <w:lang w:eastAsia="en-US"/>
        </w:rPr>
        <w:t>(SD- PI)</w:t>
      </w:r>
    </w:p>
    <w:p w:rsidR="00E3623B" w:rsidRDefault="00E3623B" w:rsidP="00E3623B">
      <w:pPr>
        <w:pStyle w:val="DefaultText"/>
        <w:overflowPunct w:val="0"/>
        <w:autoSpaceDE w:val="0"/>
        <w:jc w:val="center"/>
        <w:rPr>
          <w:rFonts w:eastAsia="Arial" w:cs="Arial"/>
          <w:i/>
          <w:iCs/>
          <w:sz w:val="44"/>
          <w:szCs w:val="44"/>
          <w:lang w:eastAsia="en-US"/>
        </w:rPr>
      </w:pPr>
    </w:p>
    <w:p w:rsidR="00E3623B" w:rsidRDefault="00E3623B" w:rsidP="00E3623B">
      <w:pPr>
        <w:pStyle w:val="DefaultText"/>
        <w:overflowPunct w:val="0"/>
        <w:autoSpaceDE w:val="0"/>
        <w:jc w:val="center"/>
        <w:rPr>
          <w:rFonts w:eastAsia="Arial" w:cs="Arial"/>
          <w:i/>
          <w:iCs/>
          <w:sz w:val="44"/>
          <w:szCs w:val="44"/>
          <w:lang w:eastAsia="en-US"/>
        </w:rPr>
      </w:pPr>
      <w:r>
        <w:rPr>
          <w:rFonts w:eastAsia="Arial" w:cs="Arial"/>
          <w:i/>
          <w:iCs/>
          <w:sz w:val="44"/>
          <w:szCs w:val="44"/>
          <w:lang w:eastAsia="en-US"/>
        </w:rPr>
        <w:t>Release 2.0</w:t>
      </w:r>
    </w:p>
    <w:p w:rsidR="00E3623B" w:rsidRDefault="00E3623B" w:rsidP="00E3623B">
      <w:pPr>
        <w:pStyle w:val="Title2"/>
        <w:overflowPunct w:val="0"/>
        <w:autoSpaceDE w:val="0"/>
        <w:rPr>
          <w:rFonts w:eastAsia="Arial" w:cs="Arial"/>
          <w:color w:val="000000"/>
          <w:lang w:eastAsia="en-US"/>
        </w:rPr>
      </w:pPr>
    </w:p>
    <w:p w:rsidR="00E3623B" w:rsidRDefault="00E3623B" w:rsidP="00E3623B">
      <w:pPr>
        <w:pStyle w:val="Title2"/>
        <w:overflowPunct w:val="0"/>
        <w:autoSpaceDE w:val="0"/>
        <w:rPr>
          <w:rFonts w:eastAsia="Arial" w:cs="Arial"/>
          <w:color w:val="000000"/>
          <w:lang w:eastAsia="en-US"/>
        </w:rPr>
      </w:pPr>
    </w:p>
    <w:p w:rsidR="00E3623B" w:rsidRDefault="00E3623B" w:rsidP="00E3623B">
      <w:pPr>
        <w:pStyle w:val="Title2"/>
        <w:overflowPunct w:val="0"/>
        <w:autoSpaceDE w:val="0"/>
        <w:rPr>
          <w:rFonts w:eastAsia="Arial" w:cs="Arial"/>
          <w:color w:val="000000"/>
          <w:lang w:eastAsia="en-US"/>
        </w:rPr>
      </w:pPr>
    </w:p>
    <w:p w:rsidR="00E3623B" w:rsidRDefault="00E3623B" w:rsidP="00E3623B">
      <w:pPr>
        <w:pStyle w:val="Title2"/>
        <w:overflowPunct w:val="0"/>
        <w:autoSpaceDE w:val="0"/>
        <w:rPr>
          <w:rFonts w:eastAsia="Arial" w:cs="Arial"/>
          <w:color w:val="000000"/>
          <w:sz w:val="40"/>
          <w:szCs w:val="40"/>
          <w:lang w:eastAsia="en-US"/>
        </w:rPr>
      </w:pPr>
      <w:r>
        <w:rPr>
          <w:rFonts w:eastAsia="Arial" w:cs="Arial"/>
          <w:color w:val="000000"/>
          <w:sz w:val="40"/>
          <w:szCs w:val="40"/>
          <w:lang w:eastAsia="en-US"/>
        </w:rPr>
        <w:t>SD-PI DSW User's Guide</w:t>
      </w:r>
    </w:p>
    <w:p w:rsidR="00E3623B" w:rsidRDefault="00A477AD" w:rsidP="00E3623B">
      <w:pPr>
        <w:pStyle w:val="WW-DefaultText"/>
        <w:overflowPunct w:val="0"/>
        <w:autoSpaceDE w:val="0"/>
        <w:jc w:val="center"/>
        <w:rPr>
          <w:rFonts w:eastAsia="Arial" w:cs="Arial"/>
          <w:sz w:val="30"/>
          <w:szCs w:val="30"/>
          <w:lang w:eastAsia="en-US"/>
        </w:rPr>
      </w:pPr>
      <w:r>
        <w:rPr>
          <w:rFonts w:eastAsia="Arial" w:cs="Arial"/>
          <w:sz w:val="30"/>
          <w:szCs w:val="30"/>
          <w:lang w:eastAsia="en-US"/>
        </w:rPr>
        <w:t>XXX</w:t>
      </w:r>
    </w:p>
    <w:p w:rsidR="00E3623B" w:rsidRDefault="00E3623B" w:rsidP="00E3623B">
      <w:pPr>
        <w:pStyle w:val="WW-DefaultText"/>
        <w:overflowPunct w:val="0"/>
        <w:autoSpaceDE w:val="0"/>
        <w:jc w:val="center"/>
        <w:rPr>
          <w:rFonts w:eastAsia="Arial" w:cs="Arial"/>
          <w:b/>
          <w:bCs/>
          <w:color w:val="000000"/>
          <w:sz w:val="30"/>
          <w:szCs w:val="30"/>
          <w:lang w:eastAsia="en-US"/>
        </w:rPr>
      </w:pPr>
    </w:p>
    <w:p w:rsidR="00E3623B" w:rsidRDefault="00E3623B" w:rsidP="00E3623B">
      <w:pPr>
        <w:pStyle w:val="WW-DefaultText"/>
        <w:overflowPunct w:val="0"/>
        <w:autoSpaceDE w:val="0"/>
        <w:jc w:val="center"/>
        <w:rPr>
          <w:rFonts w:eastAsia="Arial" w:cs="Arial"/>
          <w:color w:val="000000"/>
          <w:lang w:eastAsia="en-US"/>
        </w:rPr>
      </w:pPr>
    </w:p>
    <w:p w:rsidR="00E3623B" w:rsidRDefault="00E3623B" w:rsidP="00E3623B">
      <w:pPr>
        <w:pStyle w:val="DocNumber"/>
        <w:overflowPunct w:val="0"/>
        <w:autoSpaceDE w:val="0"/>
        <w:rPr>
          <w:rFonts w:eastAsia="Arial" w:cs="Arial"/>
          <w:color w:val="000000"/>
          <w:lang w:eastAsia="en-US"/>
        </w:rPr>
      </w:pPr>
      <w:r>
        <w:rPr>
          <w:rFonts w:eastAsia="Arial" w:cs="Arial"/>
          <w:color w:val="000000"/>
          <w:lang w:eastAsia="en-US"/>
        </w:rPr>
        <w:t>Any hardcopy versions are for Reference Only</w:t>
      </w:r>
    </w:p>
    <w:p w:rsidR="00E3623B" w:rsidRDefault="00E3623B" w:rsidP="00E3623B">
      <w:pPr>
        <w:pStyle w:val="WW-DefaultText"/>
        <w:overflowPunct w:val="0"/>
        <w:autoSpaceDE w:val="0"/>
        <w:jc w:val="center"/>
        <w:rPr>
          <w:rFonts w:eastAsia="Arial" w:cs="Arial"/>
          <w:color w:val="000000"/>
          <w:lang w:eastAsia="en-US"/>
        </w:rPr>
      </w:pPr>
    </w:p>
    <w:p w:rsidR="00E3623B" w:rsidRDefault="00E3623B" w:rsidP="00E3623B">
      <w:pPr>
        <w:pStyle w:val="WW-DefaultText"/>
        <w:overflowPunct w:val="0"/>
        <w:autoSpaceDE w:val="0"/>
        <w:jc w:val="center"/>
        <w:rPr>
          <w:rFonts w:eastAsia="Arial" w:cs="Arial"/>
          <w:color w:val="000000"/>
          <w:lang w:eastAsia="en-US"/>
        </w:rPr>
      </w:pPr>
    </w:p>
    <w:p w:rsidR="00E3623B" w:rsidRDefault="00E3623B" w:rsidP="00E3623B">
      <w:pPr>
        <w:pStyle w:val="WW-DefaultText"/>
        <w:overflowPunct w:val="0"/>
        <w:autoSpaceDE w:val="0"/>
        <w:jc w:val="center"/>
        <w:rPr>
          <w:rFonts w:eastAsia="Arial" w:cs="Arial"/>
          <w:color w:val="000000"/>
          <w:lang w:eastAsia="en-US"/>
        </w:rPr>
      </w:pPr>
    </w:p>
    <w:p w:rsidR="00E3623B" w:rsidRDefault="00E3623B" w:rsidP="00E3623B">
      <w:pPr>
        <w:pStyle w:val="WW-DefaultText"/>
        <w:overflowPunct w:val="0"/>
        <w:autoSpaceDE w:val="0"/>
        <w:jc w:val="center"/>
        <w:rPr>
          <w:rFonts w:eastAsia="Arial" w:cs="Arial"/>
          <w:color w:val="000000"/>
          <w:lang w:eastAsia="en-US"/>
        </w:rPr>
      </w:pPr>
    </w:p>
    <w:p w:rsidR="00E3623B" w:rsidRDefault="00CB1579" w:rsidP="00E3623B">
      <w:pPr>
        <w:pStyle w:val="DocOwner"/>
        <w:overflowPunct w:val="0"/>
        <w:autoSpaceDE w:val="0"/>
        <w:rPr>
          <w:rFonts w:eastAsia="Arial" w:cs="Arial"/>
          <w:color w:val="000000"/>
          <w:lang w:eastAsia="en-US"/>
        </w:rPr>
      </w:pPr>
      <w:r>
        <w:rPr>
          <w:rFonts w:eastAsia="Arial" w:cs="Arial"/>
          <w:color w:val="000000"/>
          <w:lang w:eastAsia="en-US"/>
        </w:rPr>
        <w:t xml:space="preserve">Prepared By: </w:t>
      </w:r>
      <w:r w:rsidR="00A477AD">
        <w:rPr>
          <w:rFonts w:eastAsia="Arial" w:cs="Arial"/>
          <w:color w:val="000000"/>
          <w:lang w:eastAsia="en-US"/>
        </w:rPr>
        <w:t>XXX</w:t>
      </w:r>
    </w:p>
    <w:p w:rsidR="00E3623B" w:rsidRDefault="00E3623B" w:rsidP="00E3623B">
      <w:pPr>
        <w:pStyle w:val="WW-DefaultText"/>
        <w:overflowPunct w:val="0"/>
        <w:autoSpaceDE w:val="0"/>
        <w:jc w:val="center"/>
        <w:rPr>
          <w:rFonts w:eastAsia="Arial" w:cs="Arial"/>
          <w:b/>
          <w:bCs/>
          <w:color w:val="000000"/>
          <w:sz w:val="22"/>
          <w:szCs w:val="22"/>
          <w:lang w:eastAsia="en-US"/>
        </w:rPr>
      </w:pPr>
    </w:p>
    <w:p w:rsidR="00E3623B" w:rsidRDefault="00E3623B" w:rsidP="00E3623B">
      <w:pPr>
        <w:pStyle w:val="WW-DefaultText"/>
        <w:overflowPunct w:val="0"/>
        <w:autoSpaceDE w:val="0"/>
        <w:jc w:val="center"/>
        <w:rPr>
          <w:rFonts w:eastAsia="Arial" w:cs="Arial"/>
          <w:b/>
          <w:bCs/>
          <w:color w:val="000000"/>
          <w:sz w:val="22"/>
          <w:szCs w:val="22"/>
          <w:lang w:eastAsia="en-US"/>
        </w:rPr>
      </w:pPr>
    </w:p>
    <w:p w:rsidR="00E3623B" w:rsidRDefault="00E3623B" w:rsidP="00E3623B">
      <w:pPr>
        <w:pStyle w:val="WW-DefaultText"/>
        <w:overflowPunct w:val="0"/>
        <w:autoSpaceDE w:val="0"/>
        <w:jc w:val="center"/>
        <w:rPr>
          <w:rFonts w:eastAsia="Arial" w:cs="Arial"/>
          <w:color w:val="000000"/>
          <w:sz w:val="22"/>
          <w:szCs w:val="22"/>
          <w:lang w:eastAsia="en-US"/>
        </w:rPr>
      </w:pPr>
      <w:r>
        <w:rPr>
          <w:rFonts w:eastAsia="Arial" w:cs="Arial"/>
          <w:b/>
          <w:bCs/>
          <w:color w:val="000000"/>
          <w:sz w:val="22"/>
          <w:szCs w:val="22"/>
          <w:lang w:eastAsia="en-US"/>
        </w:rPr>
        <w:t>Notes ID:</w:t>
      </w:r>
      <w:r w:rsidR="00CB1579">
        <w:rPr>
          <w:rFonts w:eastAsia="Arial" w:cs="Arial"/>
          <w:color w:val="000000"/>
          <w:sz w:val="22"/>
          <w:szCs w:val="22"/>
          <w:lang w:eastAsia="en-US"/>
        </w:rPr>
        <w:t xml:space="preserve"> </w:t>
      </w:r>
      <w:r w:rsidR="00A477AD">
        <w:rPr>
          <w:rFonts w:eastAsia="Arial" w:cs="Arial"/>
          <w:color w:val="000000"/>
          <w:sz w:val="22"/>
          <w:szCs w:val="22"/>
          <w:lang w:eastAsia="en-US"/>
        </w:rPr>
        <w:t>XXX</w:t>
      </w:r>
      <w:r>
        <w:rPr>
          <w:rFonts w:eastAsia="Arial" w:cs="Arial"/>
          <w:b/>
          <w:bCs/>
          <w:color w:val="000000"/>
          <w:sz w:val="22"/>
          <w:szCs w:val="22"/>
          <w:lang w:eastAsia="en-US"/>
        </w:rPr>
        <w:t xml:space="preserve"> </w:t>
      </w:r>
    </w:p>
    <w:p w:rsidR="00E3623B" w:rsidRDefault="00CB1579" w:rsidP="00E3623B">
      <w:pPr>
        <w:pStyle w:val="WW-DefaultText"/>
        <w:overflowPunct w:val="0"/>
        <w:autoSpaceDE w:val="0"/>
        <w:jc w:val="center"/>
        <w:rPr>
          <w:rFonts w:eastAsia="Arial" w:cs="Arial"/>
          <w:color w:val="000000"/>
          <w:sz w:val="22"/>
          <w:szCs w:val="22"/>
          <w:lang w:eastAsia="en-US"/>
        </w:rPr>
      </w:pPr>
      <w:r>
        <w:rPr>
          <w:rFonts w:eastAsia="Arial" w:cs="Arial"/>
          <w:b/>
          <w:bCs/>
          <w:color w:val="000000"/>
          <w:sz w:val="22"/>
          <w:szCs w:val="22"/>
          <w:lang w:eastAsia="en-US"/>
        </w:rPr>
        <w:t xml:space="preserve">E-mail: </w:t>
      </w:r>
      <w:r w:rsidR="00A477AD">
        <w:rPr>
          <w:rFonts w:eastAsia="Arial" w:cs="Arial"/>
          <w:color w:val="000000"/>
          <w:sz w:val="22"/>
          <w:szCs w:val="22"/>
          <w:lang w:eastAsia="en-US"/>
        </w:rPr>
        <w:t>XXX</w:t>
      </w:r>
    </w:p>
    <w:p w:rsidR="00FC4FB4" w:rsidRDefault="00E3623B" w:rsidP="00E3623B">
      <w:pPr>
        <w:jc w:val="center"/>
        <w:rPr>
          <w:rFonts w:eastAsia="Arial" w:cs="Arial"/>
          <w:color w:val="000000"/>
          <w:lang w:eastAsia="en-US"/>
        </w:rPr>
      </w:pPr>
      <w:r>
        <w:rPr>
          <w:rFonts w:eastAsia="Arial" w:cs="Arial"/>
          <w:b/>
          <w:bCs/>
          <w:color w:val="000000"/>
          <w:lang w:eastAsia="en-US"/>
        </w:rPr>
        <w:t>Phone</w:t>
      </w:r>
      <w:r w:rsidR="00FB2021">
        <w:rPr>
          <w:rFonts w:eastAsia="Arial" w:cs="Arial"/>
          <w:b/>
          <w:bCs/>
          <w:color w:val="000000"/>
          <w:sz w:val="22"/>
          <w:szCs w:val="22"/>
          <w:lang w:eastAsia="en-US"/>
        </w:rPr>
        <w:t>:</w:t>
      </w:r>
      <w:r w:rsidR="00CB1579">
        <w:rPr>
          <w:rFonts w:eastAsia="Arial" w:cs="Arial"/>
          <w:color w:val="000000"/>
          <w:lang w:eastAsia="en-US"/>
        </w:rPr>
        <w:t xml:space="preserve"> </w:t>
      </w:r>
      <w:r w:rsidR="00A477AD">
        <w:rPr>
          <w:rFonts w:eastAsia="Arial" w:cs="Arial"/>
          <w:color w:val="000000"/>
          <w:lang w:eastAsia="en-US"/>
        </w:rPr>
        <w:t>XXX</w:t>
      </w:r>
    </w:p>
    <w:p w:rsidR="00CD44B5" w:rsidRDefault="00CD44B5" w:rsidP="00E3623B">
      <w:pPr>
        <w:jc w:val="center"/>
        <w:rPr>
          <w:rFonts w:eastAsia="Arial" w:cs="Arial"/>
          <w:color w:val="000000"/>
          <w:lang w:eastAsia="en-US"/>
        </w:rPr>
      </w:pPr>
    </w:p>
    <w:p w:rsidR="00CD44B5" w:rsidRDefault="00CD44B5" w:rsidP="00E3623B">
      <w:pPr>
        <w:jc w:val="center"/>
        <w:rPr>
          <w:rFonts w:eastAsia="Arial" w:cs="Arial"/>
          <w:color w:val="000000"/>
          <w:lang w:eastAsia="en-US"/>
        </w:rPr>
      </w:pPr>
    </w:p>
    <w:p w:rsidR="00CD44B5" w:rsidRDefault="00CD44B5" w:rsidP="00CD44B5">
      <w:pPr>
        <w:pStyle w:val="Heading1"/>
        <w:numPr>
          <w:ilvl w:val="0"/>
          <w:numId w:val="1"/>
        </w:numPr>
      </w:pPr>
      <w:bookmarkStart w:id="0" w:name="_Introduction_to_SD-PI"/>
      <w:bookmarkEnd w:id="0"/>
      <w:r w:rsidRPr="00CD44B5">
        <w:lastRenderedPageBreak/>
        <w:t>Introduction to SD-PI</w:t>
      </w:r>
    </w:p>
    <w:p w:rsidR="00031C18" w:rsidRDefault="00A43F56" w:rsidP="00031C18">
      <w:pPr>
        <w:pStyle w:val="Heading2"/>
        <w:numPr>
          <w:ilvl w:val="1"/>
          <w:numId w:val="1"/>
        </w:numPr>
        <w:rPr>
          <w:rFonts w:ascii="Arial" w:hAnsi="Arial" w:cs="Arial"/>
        </w:rPr>
      </w:pPr>
      <w:r>
        <w:rPr>
          <w:rFonts w:ascii="Arial" w:hAnsi="Arial" w:cs="Arial" w:hint="eastAsia"/>
        </w:rPr>
        <w:t>SD-PI Environment</w:t>
      </w:r>
      <w:r w:rsidR="002C7874">
        <w:rPr>
          <w:rFonts w:ascii="Arial" w:hAnsi="Arial" w:cs="Arial"/>
        </w:rPr>
        <w:t>s</w:t>
      </w:r>
    </w:p>
    <w:p w:rsidR="008E63BF" w:rsidRDefault="008E63BF" w:rsidP="002226CF">
      <w:pPr>
        <w:pStyle w:val="ListParagraph"/>
        <w:numPr>
          <w:ilvl w:val="0"/>
          <w:numId w:val="15"/>
        </w:numPr>
        <w:ind w:firstLineChars="0"/>
        <w:rPr>
          <w:sz w:val="20"/>
          <w:szCs w:val="20"/>
        </w:rPr>
      </w:pPr>
      <w:r w:rsidRPr="001504B2">
        <w:rPr>
          <w:sz w:val="20"/>
          <w:szCs w:val="20"/>
        </w:rPr>
        <w:t>SD-PI Beta</w:t>
      </w:r>
      <w:r>
        <w:rPr>
          <w:sz w:val="20"/>
          <w:szCs w:val="20"/>
        </w:rPr>
        <w:t>:</w:t>
      </w:r>
      <w:r w:rsidRPr="001504B2">
        <w:rPr>
          <w:sz w:val="20"/>
          <w:szCs w:val="20"/>
        </w:rPr>
        <w:t xml:space="preserve"> </w:t>
      </w:r>
      <w:hyperlink r:id="rId7" w:history="1">
        <w:r w:rsidRPr="00322B0F">
          <w:rPr>
            <w:rStyle w:val="Hyperlink"/>
            <w:sz w:val="20"/>
            <w:szCs w:val="20"/>
          </w:rPr>
          <w:t>http://ibmurl.hursley.ibm.com/NUP3</w:t>
        </w:r>
      </w:hyperlink>
    </w:p>
    <w:p w:rsidR="008E63BF" w:rsidRDefault="008E63BF" w:rsidP="002226CF">
      <w:pPr>
        <w:pStyle w:val="ListParagraph"/>
        <w:numPr>
          <w:ilvl w:val="0"/>
          <w:numId w:val="15"/>
        </w:numPr>
        <w:ind w:firstLineChars="0"/>
        <w:rPr>
          <w:sz w:val="20"/>
          <w:szCs w:val="20"/>
        </w:rPr>
      </w:pPr>
      <w:r w:rsidRPr="001504B2">
        <w:rPr>
          <w:sz w:val="20"/>
          <w:szCs w:val="20"/>
        </w:rPr>
        <w:t xml:space="preserve">SD-PI </w:t>
      </w:r>
      <w:r>
        <w:rPr>
          <w:sz w:val="20"/>
          <w:szCs w:val="20"/>
        </w:rPr>
        <w:t>Gamma:</w:t>
      </w:r>
      <w:r w:rsidRPr="001504B2">
        <w:rPr>
          <w:sz w:val="20"/>
          <w:szCs w:val="20"/>
        </w:rPr>
        <w:t xml:space="preserve"> </w:t>
      </w:r>
      <w:hyperlink r:id="rId8" w:history="1">
        <w:r w:rsidRPr="007D79DB">
          <w:rPr>
            <w:rStyle w:val="Hyperlink"/>
            <w:sz w:val="20"/>
            <w:szCs w:val="20"/>
          </w:rPr>
          <w:t>https://w3beta-sso.toronto.ca.ibm.com:444/isc/sdpi/</w:t>
        </w:r>
      </w:hyperlink>
    </w:p>
    <w:p w:rsidR="008E63BF" w:rsidRPr="00227172" w:rsidRDefault="008E63BF" w:rsidP="002226CF">
      <w:pPr>
        <w:pStyle w:val="ListParagraph"/>
        <w:numPr>
          <w:ilvl w:val="0"/>
          <w:numId w:val="15"/>
        </w:numPr>
        <w:ind w:firstLineChars="0"/>
        <w:rPr>
          <w:rStyle w:val="Hyperlink"/>
          <w:color w:val="auto"/>
          <w:sz w:val="20"/>
          <w:szCs w:val="20"/>
          <w:u w:val="none"/>
        </w:rPr>
      </w:pPr>
      <w:r w:rsidRPr="00EB5AEE">
        <w:rPr>
          <w:sz w:val="20"/>
          <w:szCs w:val="20"/>
        </w:rPr>
        <w:t>SD-PI Production</w:t>
      </w:r>
      <w:r>
        <w:rPr>
          <w:sz w:val="20"/>
          <w:szCs w:val="20"/>
        </w:rPr>
        <w:t>:</w:t>
      </w:r>
      <w:r w:rsidRPr="00EB5AEE">
        <w:rPr>
          <w:sz w:val="20"/>
          <w:szCs w:val="20"/>
        </w:rPr>
        <w:t xml:space="preserve"> </w:t>
      </w:r>
      <w:hyperlink r:id="rId9" w:history="1">
        <w:r w:rsidRPr="00EB5AEE">
          <w:rPr>
            <w:rStyle w:val="Hyperlink"/>
            <w:sz w:val="20"/>
            <w:szCs w:val="20"/>
          </w:rPr>
          <w:t>https://w3-01.sso.ibm.com/isc/sdpi/AlertsPage.wss</w:t>
        </w:r>
      </w:hyperlink>
    </w:p>
    <w:p w:rsidR="008E63BF" w:rsidRPr="00C523D4" w:rsidRDefault="008E63BF" w:rsidP="002226CF">
      <w:pPr>
        <w:pStyle w:val="ListParagraph"/>
        <w:numPr>
          <w:ilvl w:val="0"/>
          <w:numId w:val="15"/>
        </w:numPr>
        <w:ind w:firstLineChars="0"/>
        <w:rPr>
          <w:rStyle w:val="Hyperlink"/>
          <w:color w:val="auto"/>
          <w:sz w:val="20"/>
          <w:szCs w:val="20"/>
          <w:u w:val="none"/>
        </w:rPr>
      </w:pPr>
      <w:r w:rsidRPr="00EB5AEE">
        <w:rPr>
          <w:sz w:val="20"/>
          <w:szCs w:val="20"/>
        </w:rPr>
        <w:t>SD-PI Help pages</w:t>
      </w:r>
      <w:r>
        <w:rPr>
          <w:sz w:val="20"/>
          <w:szCs w:val="20"/>
        </w:rPr>
        <w:t>:</w:t>
      </w:r>
      <w:r w:rsidRPr="00EB5AEE">
        <w:rPr>
          <w:sz w:val="20"/>
          <w:szCs w:val="20"/>
        </w:rPr>
        <w:t xml:space="preserve"> </w:t>
      </w:r>
      <w:hyperlink r:id="rId10" w:history="1">
        <w:r w:rsidRPr="00DB6E8F">
          <w:rPr>
            <w:rStyle w:val="Hyperlink"/>
            <w:sz w:val="20"/>
            <w:szCs w:val="20"/>
          </w:rPr>
          <w:t>http://ibmurl.hursley.ibm.com/NWSD</w:t>
        </w:r>
      </w:hyperlink>
    </w:p>
    <w:p w:rsidR="008E63BF" w:rsidRDefault="008E63BF" w:rsidP="008E63BF">
      <w:pPr>
        <w:pStyle w:val="Heading2"/>
        <w:numPr>
          <w:ilvl w:val="1"/>
          <w:numId w:val="1"/>
        </w:numPr>
        <w:rPr>
          <w:rFonts w:ascii="Arial" w:hAnsi="Arial" w:cs="Arial"/>
        </w:rPr>
      </w:pPr>
      <w:r w:rsidRPr="008E63BF">
        <w:rPr>
          <w:rFonts w:ascii="Arial" w:hAnsi="Arial" w:cs="Arial" w:hint="eastAsia"/>
        </w:rPr>
        <w:t xml:space="preserve">Other </w:t>
      </w:r>
      <w:r w:rsidR="00C523D4">
        <w:rPr>
          <w:rFonts w:ascii="Arial" w:hAnsi="Arial" w:cs="Arial"/>
        </w:rPr>
        <w:t>Environment</w:t>
      </w:r>
      <w:r w:rsidR="002C7874">
        <w:rPr>
          <w:rFonts w:ascii="Arial" w:hAnsi="Arial" w:cs="Arial"/>
        </w:rPr>
        <w:t>s</w:t>
      </w:r>
    </w:p>
    <w:p w:rsidR="00C523D4" w:rsidRDefault="00C523D4" w:rsidP="002226CF">
      <w:pPr>
        <w:pStyle w:val="ListParagraph"/>
        <w:numPr>
          <w:ilvl w:val="0"/>
          <w:numId w:val="48"/>
        </w:numPr>
        <w:ind w:firstLineChars="0"/>
        <w:rPr>
          <w:sz w:val="20"/>
          <w:szCs w:val="20"/>
        </w:rPr>
      </w:pPr>
      <w:r>
        <w:rPr>
          <w:rFonts w:hint="eastAsia"/>
          <w:sz w:val="20"/>
          <w:szCs w:val="20"/>
        </w:rPr>
        <w:t xml:space="preserve">RTC: </w:t>
      </w:r>
      <w:hyperlink r:id="rId11" w:history="1">
        <w:r>
          <w:rPr>
            <w:rStyle w:val="Hyperlink"/>
            <w:rFonts w:cs="Arial"/>
            <w:color w:val="745285"/>
            <w:sz w:val="19"/>
            <w:szCs w:val="19"/>
            <w:bdr w:val="none" w:sz="0" w:space="0" w:color="auto" w:frame="1"/>
            <w:shd w:val="clear" w:color="auto" w:fill="FFFFFF"/>
          </w:rPr>
          <w:t>http://ibmurl.hursley.ibm.com/NXIW</w:t>
        </w:r>
      </w:hyperlink>
    </w:p>
    <w:p w:rsidR="00C523D4" w:rsidRPr="00C523D4" w:rsidRDefault="00C523D4" w:rsidP="002226CF">
      <w:pPr>
        <w:pStyle w:val="ListParagraph"/>
        <w:numPr>
          <w:ilvl w:val="0"/>
          <w:numId w:val="48"/>
        </w:numPr>
        <w:ind w:firstLineChars="0"/>
        <w:rPr>
          <w:sz w:val="20"/>
          <w:szCs w:val="20"/>
        </w:rPr>
      </w:pPr>
      <w:r w:rsidRPr="00227172">
        <w:rPr>
          <w:sz w:val="20"/>
          <w:szCs w:val="20"/>
        </w:rPr>
        <w:t>SW Requests DB (DAT DB)</w:t>
      </w:r>
      <w:r>
        <w:rPr>
          <w:sz w:val="20"/>
          <w:szCs w:val="20"/>
        </w:rPr>
        <w:t xml:space="preserve">: </w:t>
      </w:r>
      <w:hyperlink r:id="rId12" w:history="1">
        <w:r w:rsidRPr="00AF65D4">
          <w:rPr>
            <w:rStyle w:val="Hyperlink"/>
            <w:sz w:val="20"/>
            <w:szCs w:val="20"/>
          </w:rPr>
          <w:t>notes://D01DBL04/87256A4100483BC7</w:t>
        </w:r>
      </w:hyperlink>
    </w:p>
    <w:p w:rsidR="00820DBA" w:rsidRDefault="00820DBA" w:rsidP="00820DBA">
      <w:pPr>
        <w:pStyle w:val="Heading2"/>
        <w:numPr>
          <w:ilvl w:val="1"/>
          <w:numId w:val="1"/>
        </w:numPr>
        <w:rPr>
          <w:rFonts w:ascii="Arial" w:hAnsi="Arial" w:cs="Arial"/>
        </w:rPr>
      </w:pPr>
      <w:r w:rsidRPr="00820DBA">
        <w:rPr>
          <w:rFonts w:ascii="Arial" w:hAnsi="Arial" w:cs="Arial"/>
        </w:rPr>
        <w:t>Access Request</w:t>
      </w:r>
    </w:p>
    <w:p w:rsidR="000B1E36" w:rsidRDefault="008E63BF" w:rsidP="006F5BD8">
      <w:pPr>
        <w:rPr>
          <w:sz w:val="20"/>
          <w:szCs w:val="20"/>
        </w:rPr>
      </w:pPr>
      <w:r w:rsidRPr="000B1E36">
        <w:rPr>
          <w:rFonts w:hint="eastAsia"/>
          <w:sz w:val="20"/>
          <w:szCs w:val="20"/>
        </w:rPr>
        <w:t>A</w:t>
      </w:r>
      <w:r w:rsidRPr="000B1E36">
        <w:rPr>
          <w:sz w:val="20"/>
          <w:szCs w:val="20"/>
        </w:rPr>
        <w:t xml:space="preserve">s a BNPM / NPM, you must have access to </w:t>
      </w:r>
      <w:r w:rsidRPr="000B1E36">
        <w:rPr>
          <w:b/>
          <w:sz w:val="20"/>
          <w:szCs w:val="20"/>
        </w:rPr>
        <w:t xml:space="preserve">SD-PI Production / </w:t>
      </w:r>
      <w:r w:rsidRPr="000B1E36">
        <w:rPr>
          <w:rFonts w:hint="eastAsia"/>
          <w:b/>
          <w:sz w:val="20"/>
          <w:szCs w:val="20"/>
        </w:rPr>
        <w:t>RTC</w:t>
      </w:r>
      <w:r w:rsidRPr="000B1E36">
        <w:rPr>
          <w:b/>
          <w:sz w:val="20"/>
          <w:szCs w:val="20"/>
        </w:rPr>
        <w:t xml:space="preserve"> / SW Requests DB (DAT DB)</w:t>
      </w:r>
      <w:r w:rsidRPr="000B1E36">
        <w:rPr>
          <w:sz w:val="20"/>
          <w:szCs w:val="20"/>
        </w:rPr>
        <w:t xml:space="preserve"> for daily work on SD-PI.</w:t>
      </w:r>
    </w:p>
    <w:p w:rsidR="006F5BD8" w:rsidRPr="006F5BD8" w:rsidRDefault="006F5BD8" w:rsidP="006F5BD8">
      <w:pPr>
        <w:rPr>
          <w:sz w:val="20"/>
          <w:szCs w:val="20"/>
        </w:rPr>
      </w:pPr>
    </w:p>
    <w:p w:rsidR="00C523D4" w:rsidRPr="00C523D4" w:rsidRDefault="008E63BF" w:rsidP="002226CF">
      <w:pPr>
        <w:pStyle w:val="ListParagraph"/>
        <w:numPr>
          <w:ilvl w:val="0"/>
          <w:numId w:val="48"/>
        </w:numPr>
        <w:ind w:firstLineChars="0"/>
        <w:rPr>
          <w:sz w:val="20"/>
          <w:szCs w:val="20"/>
        </w:rPr>
      </w:pPr>
      <w:r w:rsidRPr="00C523D4">
        <w:rPr>
          <w:sz w:val="20"/>
          <w:szCs w:val="20"/>
        </w:rPr>
        <w:t xml:space="preserve">SD-PI / RTC </w:t>
      </w:r>
      <w:r w:rsidR="00820DBA" w:rsidRPr="00C523D4">
        <w:rPr>
          <w:sz w:val="20"/>
          <w:szCs w:val="20"/>
        </w:rPr>
        <w:t xml:space="preserve">Access Request Guides: </w:t>
      </w:r>
      <w:hyperlink r:id="rId13" w:history="1">
        <w:r w:rsidR="00820DBA" w:rsidRPr="00C523D4">
          <w:rPr>
            <w:rStyle w:val="Hyperlink"/>
            <w:sz w:val="20"/>
            <w:szCs w:val="20"/>
          </w:rPr>
          <w:t>http://ibmurl.hursley.ibm.com/NWSE</w:t>
        </w:r>
      </w:hyperlink>
    </w:p>
    <w:p w:rsidR="008E63BF" w:rsidRPr="00C523D4" w:rsidRDefault="008E63BF" w:rsidP="002226CF">
      <w:pPr>
        <w:pStyle w:val="ListParagraph"/>
        <w:numPr>
          <w:ilvl w:val="0"/>
          <w:numId w:val="48"/>
        </w:numPr>
        <w:ind w:firstLineChars="0"/>
        <w:rPr>
          <w:sz w:val="20"/>
          <w:szCs w:val="20"/>
        </w:rPr>
      </w:pPr>
      <w:r w:rsidRPr="00C523D4">
        <w:rPr>
          <w:sz w:val="20"/>
          <w:szCs w:val="20"/>
        </w:rPr>
        <w:t xml:space="preserve">Request access for SD-PI Gamma: </w:t>
      </w:r>
      <w:hyperlink r:id="rId14" w:history="1">
        <w:r w:rsidRPr="00C523D4">
          <w:rPr>
            <w:rStyle w:val="Hyperlink"/>
            <w:sz w:val="20"/>
            <w:szCs w:val="20"/>
          </w:rPr>
          <w:t>http://ibmurl.hursley.ibm.com/NWU0</w:t>
        </w:r>
      </w:hyperlink>
    </w:p>
    <w:p w:rsidR="008E63BF" w:rsidRPr="00C523D4" w:rsidRDefault="008E63BF" w:rsidP="002226CF">
      <w:pPr>
        <w:pStyle w:val="ListParagraph"/>
        <w:numPr>
          <w:ilvl w:val="0"/>
          <w:numId w:val="48"/>
        </w:numPr>
        <w:ind w:firstLineChars="0"/>
        <w:rPr>
          <w:sz w:val="20"/>
          <w:szCs w:val="20"/>
        </w:rPr>
      </w:pPr>
      <w:r w:rsidRPr="00C523D4">
        <w:rPr>
          <w:sz w:val="20"/>
          <w:szCs w:val="20"/>
        </w:rPr>
        <w:t xml:space="preserve">Request / Reset CDT password (for SD-PI Beta): </w:t>
      </w:r>
      <w:hyperlink r:id="rId15" w:history="1">
        <w:r w:rsidRPr="00C523D4">
          <w:rPr>
            <w:rStyle w:val="Hyperlink"/>
            <w:sz w:val="20"/>
            <w:szCs w:val="20"/>
          </w:rPr>
          <w:t>http://ibmurl.hursley.ibm.com/NUP4</w:t>
        </w:r>
      </w:hyperlink>
    </w:p>
    <w:p w:rsidR="008E63BF" w:rsidRPr="00C523D4" w:rsidRDefault="008E63BF" w:rsidP="002226CF">
      <w:pPr>
        <w:pStyle w:val="ListParagraph"/>
        <w:numPr>
          <w:ilvl w:val="0"/>
          <w:numId w:val="48"/>
        </w:numPr>
        <w:ind w:firstLineChars="0"/>
        <w:rPr>
          <w:sz w:val="20"/>
          <w:szCs w:val="20"/>
        </w:rPr>
      </w:pPr>
      <w:r w:rsidRPr="00C523D4">
        <w:rPr>
          <w:sz w:val="20"/>
          <w:szCs w:val="20"/>
        </w:rPr>
        <w:t>For SW Requests DB (DAT DB) access, any new BNPM / NPM will need to send an email to Business Template Implementation/Slovakia/IBM, explaining your job role - BNPM / NPM.</w:t>
      </w:r>
    </w:p>
    <w:p w:rsidR="00100BAD" w:rsidRPr="00E5005C" w:rsidRDefault="00100BAD" w:rsidP="00100BAD">
      <w:pPr>
        <w:pStyle w:val="Heading2"/>
        <w:numPr>
          <w:ilvl w:val="1"/>
          <w:numId w:val="1"/>
        </w:numPr>
        <w:rPr>
          <w:rFonts w:ascii="Arial" w:hAnsi="Arial" w:cs="Arial"/>
        </w:rPr>
      </w:pPr>
      <w:r>
        <w:rPr>
          <w:rFonts w:ascii="Arial" w:hAnsi="Arial" w:cs="Arial"/>
        </w:rPr>
        <w:t xml:space="preserve">SD-PI </w:t>
      </w:r>
      <w:r w:rsidR="00955A56">
        <w:rPr>
          <w:rFonts w:ascii="Arial" w:hAnsi="Arial" w:cs="Arial"/>
        </w:rPr>
        <w:t xml:space="preserve">DSW SaaS </w:t>
      </w:r>
      <w:r w:rsidR="00810DF1">
        <w:rPr>
          <w:rFonts w:ascii="Arial" w:hAnsi="Arial" w:cs="Arial"/>
        </w:rPr>
        <w:t>P</w:t>
      </w:r>
      <w:r w:rsidR="004B5021">
        <w:rPr>
          <w:rFonts w:ascii="Arial" w:hAnsi="Arial" w:cs="Arial"/>
        </w:rPr>
        <w:t xml:space="preserve">roject </w:t>
      </w:r>
      <w:r w:rsidR="00810DF1">
        <w:rPr>
          <w:rFonts w:ascii="Arial" w:hAnsi="Arial" w:cs="Arial"/>
        </w:rPr>
        <w:t>C</w:t>
      </w:r>
      <w:r w:rsidR="004B5021">
        <w:rPr>
          <w:rFonts w:ascii="Arial" w:hAnsi="Arial" w:cs="Arial"/>
        </w:rPr>
        <w:t>ommunities</w:t>
      </w:r>
    </w:p>
    <w:p w:rsidR="00BE7738" w:rsidRDefault="004B5021" w:rsidP="002226CF">
      <w:pPr>
        <w:pStyle w:val="ListParagraph"/>
        <w:numPr>
          <w:ilvl w:val="0"/>
          <w:numId w:val="37"/>
        </w:numPr>
        <w:ind w:firstLineChars="0"/>
        <w:rPr>
          <w:sz w:val="20"/>
          <w:szCs w:val="20"/>
        </w:rPr>
      </w:pPr>
      <w:r w:rsidRPr="004B5021">
        <w:rPr>
          <w:rFonts w:hint="eastAsia"/>
          <w:sz w:val="20"/>
          <w:szCs w:val="20"/>
        </w:rPr>
        <w:t>SD-PI</w:t>
      </w:r>
      <w:r w:rsidRPr="004B5021">
        <w:rPr>
          <w:sz w:val="20"/>
          <w:szCs w:val="20"/>
        </w:rPr>
        <w:t xml:space="preserve"> SaaS </w:t>
      </w:r>
      <w:r>
        <w:rPr>
          <w:sz w:val="20"/>
          <w:szCs w:val="20"/>
        </w:rPr>
        <w:t>implementation</w:t>
      </w:r>
      <w:r w:rsidRPr="004B5021">
        <w:rPr>
          <w:sz w:val="20"/>
          <w:szCs w:val="20"/>
        </w:rPr>
        <w:t xml:space="preserve"> community</w:t>
      </w:r>
      <w:r w:rsidR="00944E22">
        <w:rPr>
          <w:sz w:val="20"/>
          <w:szCs w:val="20"/>
        </w:rPr>
        <w:t>:</w:t>
      </w:r>
      <w:r w:rsidR="002C162E">
        <w:rPr>
          <w:sz w:val="20"/>
          <w:szCs w:val="20"/>
        </w:rPr>
        <w:t xml:space="preserve"> </w:t>
      </w:r>
      <w:hyperlink r:id="rId16" w:history="1">
        <w:r w:rsidR="00BE7738" w:rsidRPr="00D04F4A">
          <w:rPr>
            <w:rStyle w:val="Hyperlink"/>
            <w:sz w:val="20"/>
            <w:szCs w:val="20"/>
          </w:rPr>
          <w:t>http://ibmurl.hursley.ibm.com/NWV5</w:t>
        </w:r>
      </w:hyperlink>
    </w:p>
    <w:p w:rsidR="00BE7738" w:rsidRDefault="00BE7738" w:rsidP="002226CF">
      <w:pPr>
        <w:pStyle w:val="ListParagraph"/>
        <w:numPr>
          <w:ilvl w:val="0"/>
          <w:numId w:val="37"/>
        </w:numPr>
        <w:ind w:firstLineChars="0"/>
        <w:rPr>
          <w:sz w:val="20"/>
          <w:szCs w:val="20"/>
        </w:rPr>
      </w:pPr>
      <w:r w:rsidRPr="004B5021">
        <w:rPr>
          <w:rFonts w:hint="eastAsia"/>
          <w:sz w:val="20"/>
          <w:szCs w:val="20"/>
        </w:rPr>
        <w:t xml:space="preserve">SD-PI </w:t>
      </w:r>
      <w:r w:rsidRPr="004B5021">
        <w:rPr>
          <w:sz w:val="20"/>
          <w:szCs w:val="20"/>
        </w:rPr>
        <w:t xml:space="preserve">DSW SaaS </w:t>
      </w:r>
      <w:r w:rsidRPr="004B5021">
        <w:rPr>
          <w:rFonts w:hint="eastAsia"/>
          <w:sz w:val="20"/>
          <w:szCs w:val="20"/>
        </w:rPr>
        <w:t xml:space="preserve">user </w:t>
      </w:r>
      <w:r w:rsidRPr="004B5021">
        <w:rPr>
          <w:sz w:val="20"/>
          <w:szCs w:val="20"/>
        </w:rPr>
        <w:t>community</w:t>
      </w:r>
      <w:r>
        <w:rPr>
          <w:sz w:val="20"/>
          <w:szCs w:val="20"/>
        </w:rPr>
        <w:t xml:space="preserve">: </w:t>
      </w:r>
      <w:hyperlink r:id="rId17" w:history="1">
        <w:r w:rsidRPr="00D04F4A">
          <w:rPr>
            <w:rStyle w:val="Hyperlink"/>
            <w:sz w:val="20"/>
            <w:szCs w:val="20"/>
          </w:rPr>
          <w:t>http://ibmurl.hursley.ibm.com/NWV6</w:t>
        </w:r>
      </w:hyperlink>
    </w:p>
    <w:p w:rsidR="00262892" w:rsidRDefault="00262892" w:rsidP="00262892">
      <w:pPr>
        <w:ind w:left="567"/>
        <w:rPr>
          <w:sz w:val="20"/>
          <w:szCs w:val="20"/>
        </w:rPr>
      </w:pPr>
    </w:p>
    <w:p w:rsidR="00262892" w:rsidRPr="00262892" w:rsidRDefault="00262892" w:rsidP="00262892">
      <w:pPr>
        <w:ind w:leftChars="200" w:left="480" w:firstLineChars="50" w:firstLine="100"/>
        <w:rPr>
          <w:sz w:val="20"/>
          <w:szCs w:val="20"/>
        </w:rPr>
      </w:pPr>
      <w:r w:rsidRPr="006F7DF8">
        <w:rPr>
          <w:sz w:val="20"/>
          <w:szCs w:val="20"/>
        </w:rPr>
        <w:t xml:space="preserve">For more useful links, check </w:t>
      </w:r>
      <w:hyperlink w:anchor="_Appendix_1_-" w:history="1">
        <w:r w:rsidRPr="006F7DF8">
          <w:rPr>
            <w:rStyle w:val="Hyperlink"/>
            <w:b/>
            <w:i/>
            <w:sz w:val="20"/>
            <w:szCs w:val="20"/>
          </w:rPr>
          <w:t>here</w:t>
        </w:r>
      </w:hyperlink>
      <w:r w:rsidRPr="006F7DF8">
        <w:rPr>
          <w:sz w:val="20"/>
          <w:szCs w:val="20"/>
        </w:rPr>
        <w:t>.</w:t>
      </w:r>
    </w:p>
    <w:p w:rsidR="00E1406C" w:rsidRPr="00E5005C" w:rsidRDefault="006D0DA4" w:rsidP="00E5005C">
      <w:pPr>
        <w:pStyle w:val="Heading2"/>
        <w:numPr>
          <w:ilvl w:val="1"/>
          <w:numId w:val="1"/>
        </w:numPr>
        <w:rPr>
          <w:rFonts w:ascii="Arial" w:hAnsi="Arial" w:cs="Arial"/>
        </w:rPr>
      </w:pPr>
      <w:bookmarkStart w:id="1" w:name="_SD-PI_Basic_Concepts"/>
      <w:bookmarkEnd w:id="1"/>
      <w:r>
        <w:rPr>
          <w:rFonts w:ascii="Arial" w:hAnsi="Arial" w:cs="Arial"/>
        </w:rPr>
        <w:t xml:space="preserve">SD-PI </w:t>
      </w:r>
      <w:r w:rsidR="00E447EB" w:rsidRPr="00E1406C">
        <w:rPr>
          <w:rFonts w:ascii="Arial" w:hAnsi="Arial" w:cs="Arial"/>
        </w:rPr>
        <w:t xml:space="preserve">Basic </w:t>
      </w:r>
      <w:r w:rsidR="00093360">
        <w:rPr>
          <w:rFonts w:ascii="Arial" w:hAnsi="Arial" w:cs="Arial"/>
        </w:rPr>
        <w:t>C</w:t>
      </w:r>
      <w:r w:rsidR="00E447EB" w:rsidRPr="00E1406C">
        <w:rPr>
          <w:rFonts w:ascii="Arial" w:hAnsi="Arial" w:cs="Arial"/>
        </w:rPr>
        <w:t>oncept</w:t>
      </w:r>
      <w:r w:rsidR="00E5005C">
        <w:rPr>
          <w:rFonts w:ascii="Arial" w:hAnsi="Arial" w:cs="Arial"/>
        </w:rPr>
        <w:t>s</w:t>
      </w:r>
      <w:r w:rsidR="001D7D26">
        <w:rPr>
          <w:rFonts w:ascii="Arial" w:hAnsi="Arial" w:cs="Arial"/>
        </w:rPr>
        <w:t xml:space="preserve"> (</w:t>
      </w:r>
      <w:r w:rsidR="001D7D26" w:rsidRPr="00137255">
        <w:rPr>
          <w:rFonts w:ascii="Arial" w:hAnsi="Arial" w:cs="Arial"/>
          <w:color w:val="FF0000"/>
        </w:rPr>
        <w:t>M</w:t>
      </w:r>
      <w:r w:rsidR="00D007DA">
        <w:rPr>
          <w:rFonts w:ascii="Arial" w:hAnsi="Arial" w:cs="Arial"/>
          <w:color w:val="FF0000"/>
        </w:rPr>
        <w:t>ANDATORY</w:t>
      </w:r>
      <w:r w:rsidR="001D7D26">
        <w:rPr>
          <w:rFonts w:ascii="Arial" w:hAnsi="Arial" w:cs="Arial"/>
        </w:rPr>
        <w:t>)</w:t>
      </w:r>
    </w:p>
    <w:p w:rsidR="00CF7D74" w:rsidRDefault="007D4FA7" w:rsidP="0094069A">
      <w:pPr>
        <w:pStyle w:val="ListParagraph"/>
        <w:numPr>
          <w:ilvl w:val="0"/>
          <w:numId w:val="10"/>
        </w:numPr>
        <w:ind w:firstLineChars="0"/>
        <w:rPr>
          <w:rFonts w:cs="Arial"/>
          <w:sz w:val="20"/>
          <w:szCs w:val="20"/>
        </w:rPr>
      </w:pPr>
      <w:r>
        <w:rPr>
          <w:rFonts w:cs="Arial"/>
          <w:sz w:val="20"/>
          <w:szCs w:val="20"/>
        </w:rPr>
        <w:t xml:space="preserve">How SD-PI is connected with upstream and downstream systems, check </w:t>
      </w:r>
      <w:hyperlink w:anchor="_Appendix_2_-_1" w:history="1">
        <w:r w:rsidRPr="007D4FA7">
          <w:rPr>
            <w:rStyle w:val="Hyperlink"/>
            <w:rFonts w:cs="Arial"/>
            <w:b/>
            <w:i/>
            <w:sz w:val="20"/>
            <w:szCs w:val="20"/>
          </w:rPr>
          <w:t>here</w:t>
        </w:r>
      </w:hyperlink>
      <w:r>
        <w:rPr>
          <w:rFonts w:cs="Arial"/>
          <w:sz w:val="20"/>
          <w:szCs w:val="20"/>
        </w:rPr>
        <w:t>.</w:t>
      </w:r>
    </w:p>
    <w:p w:rsidR="00E1406C" w:rsidRPr="00E5005C" w:rsidRDefault="00E5005C" w:rsidP="0094069A">
      <w:pPr>
        <w:pStyle w:val="ListParagraph"/>
        <w:numPr>
          <w:ilvl w:val="0"/>
          <w:numId w:val="10"/>
        </w:numPr>
        <w:ind w:firstLineChars="0"/>
        <w:rPr>
          <w:rFonts w:cs="Arial"/>
          <w:sz w:val="20"/>
          <w:szCs w:val="20"/>
        </w:rPr>
      </w:pPr>
      <w:r w:rsidRPr="00E5005C">
        <w:rPr>
          <w:rFonts w:cs="Arial"/>
          <w:sz w:val="20"/>
          <w:szCs w:val="20"/>
        </w:rPr>
        <w:t xml:space="preserve">SD-PI to DSW </w:t>
      </w:r>
      <w:r>
        <w:rPr>
          <w:rFonts w:cs="Arial"/>
          <w:sz w:val="20"/>
          <w:szCs w:val="20"/>
        </w:rPr>
        <w:t>n</w:t>
      </w:r>
      <w:r w:rsidRPr="00E5005C">
        <w:rPr>
          <w:rFonts w:cs="Arial"/>
          <w:sz w:val="20"/>
          <w:szCs w:val="20"/>
        </w:rPr>
        <w:t xml:space="preserve">omenclature </w:t>
      </w:r>
      <w:r>
        <w:rPr>
          <w:rFonts w:cs="Arial"/>
          <w:sz w:val="20"/>
          <w:szCs w:val="20"/>
        </w:rPr>
        <w:t>m</w:t>
      </w:r>
      <w:r w:rsidRPr="00E5005C">
        <w:rPr>
          <w:rFonts w:cs="Arial"/>
          <w:sz w:val="20"/>
          <w:szCs w:val="20"/>
        </w:rPr>
        <w:t>apping</w:t>
      </w:r>
      <w:r>
        <w:rPr>
          <w:rFonts w:cs="Arial"/>
          <w:sz w:val="20"/>
          <w:szCs w:val="20"/>
        </w:rPr>
        <w:t xml:space="preserve">, check </w:t>
      </w:r>
      <w:hyperlink w:anchor="_Appendix_3_-_1" w:history="1">
        <w:r w:rsidRPr="00E5005C">
          <w:rPr>
            <w:rStyle w:val="Hyperlink"/>
            <w:rFonts w:cs="Arial"/>
            <w:b/>
            <w:i/>
            <w:sz w:val="20"/>
            <w:szCs w:val="20"/>
          </w:rPr>
          <w:t>here</w:t>
        </w:r>
      </w:hyperlink>
      <w:r>
        <w:rPr>
          <w:rFonts w:cs="Arial"/>
          <w:sz w:val="20"/>
          <w:szCs w:val="20"/>
        </w:rPr>
        <w:t>.</w:t>
      </w:r>
    </w:p>
    <w:p w:rsidR="00093360" w:rsidRPr="00093360" w:rsidRDefault="00E5005C" w:rsidP="0094069A">
      <w:pPr>
        <w:pStyle w:val="ListParagraph"/>
        <w:numPr>
          <w:ilvl w:val="0"/>
          <w:numId w:val="10"/>
        </w:numPr>
        <w:ind w:firstLineChars="0"/>
        <w:rPr>
          <w:rFonts w:cs="Arial"/>
          <w:sz w:val="18"/>
          <w:szCs w:val="18"/>
        </w:rPr>
      </w:pPr>
      <w:r w:rsidRPr="00E5005C">
        <w:rPr>
          <w:rFonts w:cs="Arial"/>
          <w:sz w:val="20"/>
          <w:szCs w:val="20"/>
        </w:rPr>
        <w:t xml:space="preserve">What is </w:t>
      </w:r>
      <w:r w:rsidR="00E447EB" w:rsidRPr="00D2228B">
        <w:rPr>
          <w:rFonts w:cs="Arial" w:hint="eastAsia"/>
          <w:b/>
          <w:sz w:val="20"/>
          <w:szCs w:val="20"/>
        </w:rPr>
        <w:t>Sch</w:t>
      </w:r>
      <w:r w:rsidR="00E447EB" w:rsidRPr="00D2228B">
        <w:rPr>
          <w:rFonts w:cs="Arial"/>
          <w:b/>
          <w:sz w:val="20"/>
          <w:szCs w:val="20"/>
        </w:rPr>
        <w:t>e</w:t>
      </w:r>
      <w:r w:rsidR="00E447EB" w:rsidRPr="00D2228B">
        <w:rPr>
          <w:rFonts w:cs="Arial" w:hint="eastAsia"/>
          <w:b/>
          <w:sz w:val="20"/>
          <w:szCs w:val="20"/>
        </w:rPr>
        <w:t>dule</w:t>
      </w:r>
      <w:r w:rsidRPr="00E5005C">
        <w:rPr>
          <w:rFonts w:cs="Arial"/>
          <w:sz w:val="20"/>
          <w:szCs w:val="20"/>
        </w:rPr>
        <w:t xml:space="preserve">? </w:t>
      </w:r>
      <w:r w:rsidR="00B94094">
        <w:rPr>
          <w:rFonts w:cs="Arial"/>
          <w:sz w:val="20"/>
          <w:szCs w:val="20"/>
        </w:rPr>
        <w:t xml:space="preserve">Check </w:t>
      </w:r>
      <w:hyperlink w:anchor="_Appendix_4_-" w:history="1">
        <w:r w:rsidR="00B94094" w:rsidRPr="00B94094">
          <w:rPr>
            <w:rStyle w:val="Hyperlink"/>
            <w:rFonts w:cs="Arial"/>
            <w:b/>
            <w:i/>
            <w:sz w:val="20"/>
            <w:szCs w:val="20"/>
          </w:rPr>
          <w:t>here</w:t>
        </w:r>
      </w:hyperlink>
      <w:r w:rsidR="00B94094">
        <w:rPr>
          <w:rFonts w:cs="Arial"/>
          <w:sz w:val="20"/>
          <w:szCs w:val="20"/>
        </w:rPr>
        <w:t>.</w:t>
      </w:r>
    </w:p>
    <w:p w:rsidR="00093360" w:rsidRPr="008114B7" w:rsidRDefault="00093360" w:rsidP="0094069A">
      <w:pPr>
        <w:pStyle w:val="ListParagraph"/>
        <w:numPr>
          <w:ilvl w:val="0"/>
          <w:numId w:val="10"/>
        </w:numPr>
        <w:ind w:firstLineChars="0"/>
        <w:rPr>
          <w:rFonts w:cs="Arial"/>
          <w:sz w:val="18"/>
          <w:szCs w:val="18"/>
        </w:rPr>
      </w:pPr>
      <w:r>
        <w:rPr>
          <w:rFonts w:cs="Arial"/>
          <w:sz w:val="20"/>
          <w:szCs w:val="20"/>
        </w:rPr>
        <w:t xml:space="preserve">What is </w:t>
      </w:r>
      <w:r w:rsidRPr="00D2228B">
        <w:rPr>
          <w:rFonts w:cs="Arial"/>
          <w:b/>
          <w:sz w:val="20"/>
          <w:szCs w:val="20"/>
        </w:rPr>
        <w:t>DAT</w:t>
      </w:r>
      <w:r>
        <w:rPr>
          <w:rFonts w:cs="Arial"/>
          <w:sz w:val="20"/>
          <w:szCs w:val="20"/>
        </w:rPr>
        <w:t xml:space="preserve"> and how to choose the correct part type? Check </w:t>
      </w:r>
      <w:hyperlink w:anchor="_Appendix_3_-" w:history="1">
        <w:r w:rsidRPr="00093360">
          <w:rPr>
            <w:rStyle w:val="Hyperlink"/>
            <w:rFonts w:cs="Arial"/>
            <w:b/>
            <w:i/>
            <w:sz w:val="20"/>
            <w:szCs w:val="20"/>
          </w:rPr>
          <w:t>here</w:t>
        </w:r>
      </w:hyperlink>
      <w:r>
        <w:rPr>
          <w:rFonts w:cs="Arial"/>
          <w:sz w:val="20"/>
          <w:szCs w:val="20"/>
        </w:rPr>
        <w:t>.</w:t>
      </w:r>
    </w:p>
    <w:p w:rsidR="008114B7" w:rsidRPr="002C5B74" w:rsidRDefault="008114B7" w:rsidP="0094069A">
      <w:pPr>
        <w:pStyle w:val="ListParagraph"/>
        <w:numPr>
          <w:ilvl w:val="0"/>
          <w:numId w:val="10"/>
        </w:numPr>
        <w:ind w:firstLineChars="0"/>
        <w:rPr>
          <w:rFonts w:cs="Arial"/>
          <w:sz w:val="18"/>
          <w:szCs w:val="18"/>
        </w:rPr>
      </w:pPr>
      <w:r>
        <w:rPr>
          <w:rFonts w:cs="Arial"/>
          <w:sz w:val="20"/>
          <w:szCs w:val="20"/>
        </w:rPr>
        <w:lastRenderedPageBreak/>
        <w:t xml:space="preserve">What are the </w:t>
      </w:r>
      <w:r w:rsidR="00D2228B">
        <w:rPr>
          <w:rFonts w:cs="Arial"/>
          <w:b/>
          <w:sz w:val="20"/>
          <w:szCs w:val="20"/>
        </w:rPr>
        <w:t>C</w:t>
      </w:r>
      <w:r w:rsidRPr="00D2228B">
        <w:rPr>
          <w:rFonts w:cs="Arial"/>
          <w:b/>
          <w:sz w:val="20"/>
          <w:szCs w:val="20"/>
        </w:rPr>
        <w:t xml:space="preserve">ontrol </w:t>
      </w:r>
      <w:r w:rsidR="008B2B32">
        <w:rPr>
          <w:rFonts w:cs="Arial"/>
          <w:b/>
          <w:sz w:val="20"/>
          <w:szCs w:val="20"/>
        </w:rPr>
        <w:t>V</w:t>
      </w:r>
      <w:r w:rsidR="00D55172">
        <w:rPr>
          <w:rFonts w:cs="Arial"/>
          <w:b/>
          <w:sz w:val="20"/>
          <w:szCs w:val="20"/>
        </w:rPr>
        <w:t>alues</w:t>
      </w:r>
      <w:r>
        <w:rPr>
          <w:rFonts w:cs="Arial"/>
          <w:sz w:val="20"/>
          <w:szCs w:val="20"/>
        </w:rPr>
        <w:t xml:space="preserve"> (SMG3, SMG5 etc.) and what </w:t>
      </w:r>
      <w:r w:rsidR="002B1EFA">
        <w:rPr>
          <w:rFonts w:cs="Arial"/>
          <w:sz w:val="20"/>
          <w:szCs w:val="20"/>
        </w:rPr>
        <w:t>are</w:t>
      </w:r>
      <w:r>
        <w:rPr>
          <w:rFonts w:cs="Arial"/>
          <w:sz w:val="20"/>
          <w:szCs w:val="20"/>
        </w:rPr>
        <w:t xml:space="preserve"> the scheme</w:t>
      </w:r>
      <w:r w:rsidR="002B1EFA">
        <w:rPr>
          <w:rFonts w:cs="Arial"/>
          <w:sz w:val="20"/>
          <w:szCs w:val="20"/>
        </w:rPr>
        <w:t>s</w:t>
      </w:r>
      <w:r>
        <w:rPr>
          <w:rFonts w:cs="Arial"/>
          <w:sz w:val="20"/>
          <w:szCs w:val="20"/>
        </w:rPr>
        <w:t xml:space="preserve"> to control them? Check </w:t>
      </w:r>
      <w:hyperlink w:anchor="_Appendix_6_–" w:history="1">
        <w:r w:rsidRPr="0005792B">
          <w:rPr>
            <w:rStyle w:val="Hyperlink"/>
            <w:rFonts w:cs="Arial"/>
            <w:b/>
            <w:i/>
            <w:sz w:val="20"/>
            <w:szCs w:val="20"/>
          </w:rPr>
          <w:t>here</w:t>
        </w:r>
      </w:hyperlink>
      <w:r>
        <w:rPr>
          <w:rFonts w:cs="Arial"/>
          <w:sz w:val="20"/>
          <w:szCs w:val="20"/>
        </w:rPr>
        <w:t>.</w:t>
      </w:r>
      <w:bookmarkStart w:id="2" w:name="_GoBack"/>
      <w:bookmarkEnd w:id="2"/>
    </w:p>
    <w:p w:rsidR="002C5B74" w:rsidRPr="002C5B74" w:rsidRDefault="002C5B74" w:rsidP="002C5B74">
      <w:pPr>
        <w:pStyle w:val="ListParagraph"/>
        <w:numPr>
          <w:ilvl w:val="0"/>
          <w:numId w:val="10"/>
        </w:numPr>
        <w:ind w:firstLineChars="0"/>
        <w:rPr>
          <w:rFonts w:cs="Arial"/>
          <w:sz w:val="20"/>
          <w:szCs w:val="20"/>
        </w:rPr>
      </w:pPr>
      <w:r w:rsidRPr="002C5B74">
        <w:rPr>
          <w:rFonts w:cs="Arial"/>
          <w:sz w:val="20"/>
          <w:szCs w:val="20"/>
        </w:rPr>
        <w:t>How to log defects and feedbacks for SD</w:t>
      </w:r>
      <w:r w:rsidR="002A1477">
        <w:rPr>
          <w:rFonts w:cs="Arial"/>
          <w:sz w:val="20"/>
          <w:szCs w:val="20"/>
        </w:rPr>
        <w:t>-</w:t>
      </w:r>
      <w:r w:rsidRPr="002C5B74">
        <w:rPr>
          <w:rFonts w:cs="Arial"/>
          <w:sz w:val="20"/>
          <w:szCs w:val="20"/>
        </w:rPr>
        <w:t>PI</w:t>
      </w:r>
      <w:r>
        <w:rPr>
          <w:rFonts w:cs="Arial"/>
          <w:sz w:val="20"/>
          <w:szCs w:val="20"/>
        </w:rPr>
        <w:t xml:space="preserve"> in </w:t>
      </w:r>
      <w:r w:rsidRPr="00790E3B">
        <w:rPr>
          <w:rFonts w:cs="Arial"/>
          <w:b/>
          <w:sz w:val="20"/>
          <w:szCs w:val="20"/>
        </w:rPr>
        <w:t>RTC</w:t>
      </w:r>
      <w:r>
        <w:rPr>
          <w:rFonts w:cs="Arial"/>
          <w:sz w:val="20"/>
          <w:szCs w:val="20"/>
        </w:rPr>
        <w:t xml:space="preserve">? Check </w:t>
      </w:r>
      <w:hyperlink w:anchor="_Appendix_10_–" w:history="1">
        <w:r w:rsidRPr="0005792B">
          <w:rPr>
            <w:rStyle w:val="Hyperlink"/>
            <w:rFonts w:cs="Arial"/>
            <w:b/>
            <w:i/>
            <w:sz w:val="20"/>
            <w:szCs w:val="20"/>
          </w:rPr>
          <w:t>here</w:t>
        </w:r>
      </w:hyperlink>
      <w:r>
        <w:rPr>
          <w:rFonts w:cs="Arial"/>
          <w:sz w:val="20"/>
          <w:szCs w:val="20"/>
        </w:rPr>
        <w:t>.</w:t>
      </w:r>
    </w:p>
    <w:p w:rsidR="00E5005C" w:rsidRPr="008F51DA" w:rsidRDefault="006D0DA4" w:rsidP="008F51DA">
      <w:pPr>
        <w:pStyle w:val="Heading2"/>
        <w:numPr>
          <w:ilvl w:val="1"/>
          <w:numId w:val="1"/>
        </w:numPr>
        <w:rPr>
          <w:rFonts w:ascii="Arial" w:hAnsi="Arial" w:cs="Arial"/>
        </w:rPr>
      </w:pPr>
      <w:bookmarkStart w:id="3" w:name="_SD-PI_Advanced_Functions"/>
      <w:bookmarkEnd w:id="3"/>
      <w:r>
        <w:rPr>
          <w:rFonts w:ascii="Arial" w:hAnsi="Arial" w:cs="Arial"/>
        </w:rPr>
        <w:t xml:space="preserve">SD-PI </w:t>
      </w:r>
      <w:r w:rsidR="00093360">
        <w:rPr>
          <w:rFonts w:ascii="Arial" w:hAnsi="Arial" w:cs="Arial"/>
        </w:rPr>
        <w:t>Advanced Functions</w:t>
      </w:r>
    </w:p>
    <w:p w:rsidR="00031C18" w:rsidRDefault="008F51DA" w:rsidP="002226CF">
      <w:pPr>
        <w:pStyle w:val="ListParagraph"/>
        <w:numPr>
          <w:ilvl w:val="0"/>
          <w:numId w:val="11"/>
        </w:numPr>
        <w:ind w:firstLineChars="0"/>
        <w:rPr>
          <w:rFonts w:cs="Arial"/>
          <w:sz w:val="20"/>
          <w:szCs w:val="20"/>
        </w:rPr>
      </w:pPr>
      <w:r w:rsidRPr="008F51DA">
        <w:rPr>
          <w:rFonts w:cs="Arial" w:hint="eastAsia"/>
          <w:sz w:val="20"/>
          <w:szCs w:val="20"/>
        </w:rPr>
        <w:t>How to change user preference</w:t>
      </w:r>
      <w:r w:rsidR="00C258CD">
        <w:rPr>
          <w:rFonts w:cs="Arial"/>
          <w:sz w:val="20"/>
          <w:szCs w:val="20"/>
        </w:rPr>
        <w:t>s</w:t>
      </w:r>
      <w:r w:rsidRPr="008F51DA">
        <w:rPr>
          <w:rFonts w:cs="Arial" w:hint="eastAsia"/>
          <w:sz w:val="20"/>
          <w:szCs w:val="20"/>
        </w:rPr>
        <w:t xml:space="preserve">? </w:t>
      </w:r>
      <w:r>
        <w:rPr>
          <w:rFonts w:cs="Arial"/>
          <w:sz w:val="20"/>
          <w:szCs w:val="20"/>
        </w:rPr>
        <w:t xml:space="preserve">Check </w:t>
      </w:r>
      <w:hyperlink w:anchor="_Appendix_7_–_1" w:history="1">
        <w:r w:rsidR="00DB6FAA">
          <w:rPr>
            <w:rStyle w:val="Hyperlink"/>
            <w:rFonts w:cs="Arial"/>
            <w:b/>
            <w:i/>
            <w:sz w:val="20"/>
            <w:szCs w:val="20"/>
          </w:rPr>
          <w:t>here</w:t>
        </w:r>
      </w:hyperlink>
      <w:r>
        <w:rPr>
          <w:rFonts w:cs="Arial"/>
          <w:sz w:val="20"/>
          <w:szCs w:val="20"/>
        </w:rPr>
        <w:t>.</w:t>
      </w:r>
    </w:p>
    <w:p w:rsidR="00457DE3" w:rsidRDefault="00457DE3" w:rsidP="002226CF">
      <w:pPr>
        <w:pStyle w:val="ListParagraph"/>
        <w:numPr>
          <w:ilvl w:val="0"/>
          <w:numId w:val="11"/>
        </w:numPr>
        <w:ind w:firstLineChars="0"/>
        <w:rPr>
          <w:rFonts w:cs="Arial"/>
          <w:sz w:val="20"/>
          <w:szCs w:val="20"/>
        </w:rPr>
      </w:pPr>
      <w:r>
        <w:rPr>
          <w:rFonts w:cs="Arial"/>
          <w:sz w:val="20"/>
          <w:szCs w:val="20"/>
        </w:rPr>
        <w:t xml:space="preserve">How to copy an offering? Check </w:t>
      </w:r>
      <w:hyperlink w:anchor="_Appendix_7_–" w:history="1">
        <w:r w:rsidRPr="00457DE3">
          <w:rPr>
            <w:rStyle w:val="Hyperlink"/>
            <w:rFonts w:cs="Arial"/>
            <w:b/>
            <w:i/>
            <w:sz w:val="20"/>
            <w:szCs w:val="20"/>
          </w:rPr>
          <w:t>here</w:t>
        </w:r>
      </w:hyperlink>
      <w:r>
        <w:rPr>
          <w:rFonts w:cs="Arial"/>
          <w:sz w:val="20"/>
          <w:szCs w:val="20"/>
        </w:rPr>
        <w:t>.</w:t>
      </w:r>
    </w:p>
    <w:p w:rsidR="00093360" w:rsidRPr="00810641" w:rsidRDefault="00331C1B" w:rsidP="002226CF">
      <w:pPr>
        <w:pStyle w:val="ListParagraph"/>
        <w:numPr>
          <w:ilvl w:val="0"/>
          <w:numId w:val="11"/>
        </w:numPr>
        <w:ind w:firstLineChars="0"/>
        <w:rPr>
          <w:rFonts w:cs="Arial"/>
          <w:sz w:val="20"/>
          <w:szCs w:val="20"/>
        </w:rPr>
      </w:pPr>
      <w:r>
        <w:rPr>
          <w:rFonts w:cs="Arial"/>
          <w:sz w:val="20"/>
          <w:szCs w:val="20"/>
        </w:rPr>
        <w:t>H</w:t>
      </w:r>
      <w:r w:rsidR="00947B95">
        <w:rPr>
          <w:rFonts w:cs="Arial" w:hint="eastAsia"/>
          <w:sz w:val="20"/>
          <w:szCs w:val="20"/>
        </w:rPr>
        <w:t xml:space="preserve">ow </w:t>
      </w:r>
      <w:r w:rsidR="006D01CF" w:rsidRPr="006D01CF">
        <w:rPr>
          <w:rFonts w:cs="Arial" w:hint="eastAsia"/>
          <w:b/>
          <w:sz w:val="20"/>
          <w:szCs w:val="20"/>
        </w:rPr>
        <w:t>P</w:t>
      </w:r>
      <w:r w:rsidRPr="006D01CF">
        <w:rPr>
          <w:rFonts w:cs="Arial" w:hint="eastAsia"/>
          <w:b/>
          <w:sz w:val="20"/>
          <w:szCs w:val="20"/>
        </w:rPr>
        <w:t>roject</w:t>
      </w:r>
      <w:r w:rsidR="00727F4D">
        <w:rPr>
          <w:rFonts w:cs="Arial"/>
          <w:b/>
          <w:sz w:val="20"/>
          <w:szCs w:val="20"/>
        </w:rPr>
        <w:t>s</w:t>
      </w:r>
      <w:r w:rsidR="00947B95">
        <w:rPr>
          <w:rFonts w:cs="Arial" w:hint="eastAsia"/>
          <w:sz w:val="20"/>
          <w:szCs w:val="20"/>
        </w:rPr>
        <w:t xml:space="preserve"> can help you to handle multiple offerings</w:t>
      </w:r>
      <w:r w:rsidR="000C6F66">
        <w:rPr>
          <w:rFonts w:cs="Arial"/>
          <w:sz w:val="20"/>
          <w:szCs w:val="20"/>
        </w:rPr>
        <w:t xml:space="preserve"> at the same time</w:t>
      </w:r>
      <w:r w:rsidR="00947B95">
        <w:rPr>
          <w:rFonts w:cs="Arial" w:hint="eastAsia"/>
          <w:sz w:val="20"/>
          <w:szCs w:val="20"/>
        </w:rPr>
        <w:t xml:space="preserve">? </w:t>
      </w:r>
      <w:r w:rsidR="00947B95">
        <w:rPr>
          <w:rFonts w:cs="Arial"/>
          <w:sz w:val="20"/>
          <w:szCs w:val="20"/>
        </w:rPr>
        <w:t xml:space="preserve">Check </w:t>
      </w:r>
      <w:hyperlink w:anchor="_Appendix_7_–" w:history="1">
        <w:r w:rsidR="00947B95" w:rsidRPr="00457DE3">
          <w:rPr>
            <w:rStyle w:val="Hyperlink"/>
            <w:rFonts w:cs="Arial"/>
            <w:b/>
            <w:i/>
            <w:sz w:val="20"/>
            <w:szCs w:val="20"/>
          </w:rPr>
          <w:t>here</w:t>
        </w:r>
      </w:hyperlink>
    </w:p>
    <w:p w:rsidR="00093360" w:rsidRPr="00093360" w:rsidRDefault="00E1406C" w:rsidP="00093360">
      <w:pPr>
        <w:rPr>
          <w:rFonts w:cs="Arial"/>
          <w:sz w:val="18"/>
          <w:szCs w:val="18"/>
        </w:rPr>
      </w:pPr>
      <w:r>
        <w:rPr>
          <w:rFonts w:cs="Arial"/>
          <w:sz w:val="18"/>
          <w:szCs w:val="18"/>
        </w:rPr>
        <w:br w:type="page"/>
      </w:r>
    </w:p>
    <w:p w:rsidR="005F69C5" w:rsidRPr="002A7123" w:rsidRDefault="005F69C5" w:rsidP="00E447EB">
      <w:pPr>
        <w:pStyle w:val="Heading1"/>
        <w:numPr>
          <w:ilvl w:val="0"/>
          <w:numId w:val="1"/>
        </w:numPr>
      </w:pPr>
      <w:r w:rsidRPr="002A7123">
        <w:lastRenderedPageBreak/>
        <w:t xml:space="preserve">Create </w:t>
      </w:r>
      <w:r w:rsidR="00E447EB">
        <w:t>N</w:t>
      </w:r>
      <w:r w:rsidRPr="002A7123">
        <w:t xml:space="preserve">ew </w:t>
      </w:r>
      <w:r w:rsidR="00E447EB">
        <w:t>O</w:t>
      </w:r>
      <w:r w:rsidRPr="002A7123">
        <w:t>ffering</w:t>
      </w:r>
      <w:r w:rsidR="004B42BC">
        <w:t>s</w:t>
      </w:r>
    </w:p>
    <w:p w:rsidR="003D52F8" w:rsidRDefault="002A7123" w:rsidP="00E447EB">
      <w:pPr>
        <w:pStyle w:val="Heading2"/>
        <w:numPr>
          <w:ilvl w:val="1"/>
          <w:numId w:val="1"/>
        </w:numPr>
        <w:rPr>
          <w:rFonts w:ascii="Arial" w:hAnsi="Arial" w:cs="Arial"/>
        </w:rPr>
      </w:pPr>
      <w:r w:rsidRPr="002A7123">
        <w:rPr>
          <w:rFonts w:ascii="Arial" w:hAnsi="Arial" w:cs="Arial"/>
        </w:rPr>
        <w:t>Create DSW SaaS offering with basic updates to the process</w:t>
      </w:r>
      <w:r w:rsidR="003D52F8">
        <w:rPr>
          <w:rFonts w:ascii="Arial" w:hAnsi="Arial" w:cs="Arial"/>
        </w:rPr>
        <w:t xml:space="preserve"> tab</w:t>
      </w:r>
      <w:r>
        <w:rPr>
          <w:rFonts w:ascii="Arial" w:hAnsi="Arial" w:cs="Arial"/>
        </w:rPr>
        <w:t>.</w:t>
      </w:r>
    </w:p>
    <w:p w:rsidR="003D52F8" w:rsidRPr="00E447EB" w:rsidRDefault="003D52F8" w:rsidP="0094069A">
      <w:pPr>
        <w:numPr>
          <w:ilvl w:val="0"/>
          <w:numId w:val="2"/>
        </w:numPr>
        <w:shd w:val="clear" w:color="auto" w:fill="FFFFFF"/>
        <w:spacing w:before="100" w:beforeAutospacing="1" w:after="100" w:afterAutospacing="1" w:line="270" w:lineRule="atLeast"/>
        <w:rPr>
          <w:rFonts w:eastAsia="宋体" w:cs="Arial"/>
          <w:color w:val="222222"/>
          <w:kern w:val="0"/>
          <w:sz w:val="18"/>
          <w:szCs w:val="18"/>
        </w:rPr>
      </w:pPr>
      <w:r w:rsidRPr="00E447EB">
        <w:rPr>
          <w:rFonts w:eastAsia="宋体" w:cs="Arial"/>
          <w:color w:val="222222"/>
          <w:kern w:val="0"/>
          <w:sz w:val="18"/>
          <w:szCs w:val="18"/>
        </w:rPr>
        <w:t>In SDPI, go to offerings on left navigation bar.</w:t>
      </w:r>
    </w:p>
    <w:p w:rsidR="003D52F8" w:rsidRPr="00E447EB" w:rsidRDefault="003D52F8" w:rsidP="0094069A">
      <w:pPr>
        <w:numPr>
          <w:ilvl w:val="0"/>
          <w:numId w:val="2"/>
        </w:numPr>
        <w:shd w:val="clear" w:color="auto" w:fill="FFFFFF"/>
        <w:spacing w:before="100" w:beforeAutospacing="1" w:after="100" w:afterAutospacing="1" w:line="270" w:lineRule="atLeast"/>
        <w:rPr>
          <w:rFonts w:eastAsia="宋体" w:cs="Arial"/>
          <w:color w:val="222222"/>
          <w:kern w:val="0"/>
          <w:sz w:val="18"/>
          <w:szCs w:val="18"/>
        </w:rPr>
      </w:pPr>
      <w:r w:rsidRPr="00E447EB">
        <w:rPr>
          <w:rFonts w:eastAsia="宋体" w:cs="Arial"/>
          <w:color w:val="222222"/>
          <w:kern w:val="0"/>
          <w:sz w:val="18"/>
          <w:szCs w:val="18"/>
        </w:rPr>
        <w:t>Select new button on bottom of screen.</w:t>
      </w:r>
    </w:p>
    <w:p w:rsidR="003D52F8" w:rsidRPr="00E447EB" w:rsidRDefault="003D52F8" w:rsidP="0094069A">
      <w:pPr>
        <w:numPr>
          <w:ilvl w:val="0"/>
          <w:numId w:val="2"/>
        </w:numPr>
        <w:shd w:val="clear" w:color="auto" w:fill="FFFFFF"/>
        <w:spacing w:before="100" w:beforeAutospacing="1" w:after="100" w:afterAutospacing="1" w:line="270" w:lineRule="atLeast"/>
        <w:rPr>
          <w:rFonts w:eastAsia="宋体" w:cs="Arial"/>
          <w:color w:val="222222"/>
          <w:kern w:val="0"/>
          <w:sz w:val="18"/>
          <w:szCs w:val="18"/>
        </w:rPr>
      </w:pPr>
      <w:r w:rsidRPr="00E447EB">
        <w:rPr>
          <w:rFonts w:eastAsia="宋体" w:cs="Arial"/>
          <w:color w:val="222222"/>
          <w:kern w:val="0"/>
          <w:sz w:val="18"/>
          <w:szCs w:val="18"/>
        </w:rPr>
        <w:t>Select enablement process: DSW.</w:t>
      </w:r>
    </w:p>
    <w:p w:rsidR="003D52F8" w:rsidRPr="00E447EB" w:rsidRDefault="003D52F8" w:rsidP="0094069A">
      <w:pPr>
        <w:numPr>
          <w:ilvl w:val="0"/>
          <w:numId w:val="2"/>
        </w:numPr>
        <w:shd w:val="clear" w:color="auto" w:fill="FFFFFF"/>
        <w:spacing w:before="100" w:beforeAutospacing="1" w:after="100" w:afterAutospacing="1" w:line="270" w:lineRule="atLeast"/>
        <w:rPr>
          <w:rFonts w:eastAsia="宋体" w:cs="Arial"/>
          <w:color w:val="222222"/>
          <w:kern w:val="0"/>
          <w:sz w:val="18"/>
          <w:szCs w:val="18"/>
        </w:rPr>
      </w:pPr>
      <w:r w:rsidRPr="00E447EB">
        <w:rPr>
          <w:rFonts w:eastAsia="宋体" w:cs="Arial"/>
          <w:color w:val="222222"/>
          <w:kern w:val="0"/>
          <w:sz w:val="18"/>
          <w:szCs w:val="18"/>
        </w:rPr>
        <w:t>The Business template field display the correct collection of all the DSW business templates, select the appropriate one.</w:t>
      </w:r>
    </w:p>
    <w:p w:rsidR="003D52F8" w:rsidRPr="00E447EB" w:rsidRDefault="003D52F8" w:rsidP="0094069A">
      <w:pPr>
        <w:numPr>
          <w:ilvl w:val="0"/>
          <w:numId w:val="2"/>
        </w:numPr>
        <w:shd w:val="clear" w:color="auto" w:fill="FFFFFF"/>
        <w:spacing w:before="100" w:beforeAutospacing="1" w:after="100" w:afterAutospacing="1" w:line="270" w:lineRule="atLeast"/>
        <w:rPr>
          <w:rFonts w:eastAsia="宋体" w:cs="Arial"/>
          <w:color w:val="222222"/>
          <w:kern w:val="0"/>
          <w:sz w:val="18"/>
          <w:szCs w:val="18"/>
        </w:rPr>
      </w:pPr>
      <w:r w:rsidRPr="00E447EB">
        <w:rPr>
          <w:rFonts w:eastAsia="宋体" w:cs="Arial"/>
          <w:color w:val="222222"/>
          <w:kern w:val="0"/>
          <w:sz w:val="18"/>
          <w:szCs w:val="18"/>
        </w:rPr>
        <w:t>Once BT is selected, License agreement type is populated. Select the appropriate one or leave as it if there is only one choice with static text.</w:t>
      </w:r>
    </w:p>
    <w:p w:rsidR="003D52F8" w:rsidRPr="00E447EB" w:rsidRDefault="003D52F8" w:rsidP="0094069A">
      <w:pPr>
        <w:numPr>
          <w:ilvl w:val="0"/>
          <w:numId w:val="2"/>
        </w:numPr>
        <w:shd w:val="clear" w:color="auto" w:fill="FFFFFF"/>
        <w:spacing w:before="100" w:beforeAutospacing="1" w:after="100" w:afterAutospacing="1" w:line="270" w:lineRule="atLeast"/>
        <w:rPr>
          <w:rFonts w:eastAsia="宋体" w:cs="Arial"/>
          <w:color w:val="222222"/>
          <w:kern w:val="0"/>
          <w:sz w:val="18"/>
          <w:szCs w:val="18"/>
        </w:rPr>
      </w:pPr>
      <w:r w:rsidRPr="00E447EB">
        <w:rPr>
          <w:rFonts w:eastAsia="宋体" w:cs="Arial"/>
          <w:color w:val="222222"/>
          <w:kern w:val="0"/>
          <w:sz w:val="18"/>
          <w:szCs w:val="18"/>
        </w:rPr>
        <w:t>Fill in the Short name for WWPC with 35 characters limit.</w:t>
      </w:r>
    </w:p>
    <w:p w:rsidR="003D52F8" w:rsidRPr="00E447EB" w:rsidRDefault="003D52F8" w:rsidP="0094069A">
      <w:pPr>
        <w:numPr>
          <w:ilvl w:val="0"/>
          <w:numId w:val="2"/>
        </w:numPr>
        <w:shd w:val="clear" w:color="auto" w:fill="FFFFFF"/>
        <w:spacing w:before="100" w:beforeAutospacing="1" w:after="100" w:afterAutospacing="1" w:line="270" w:lineRule="atLeast"/>
        <w:rPr>
          <w:rFonts w:eastAsia="宋体" w:cs="Arial"/>
          <w:color w:val="222222"/>
          <w:kern w:val="0"/>
          <w:sz w:val="18"/>
          <w:szCs w:val="18"/>
        </w:rPr>
      </w:pPr>
      <w:r w:rsidRPr="00E447EB">
        <w:rPr>
          <w:rFonts w:eastAsia="宋体" w:cs="Arial"/>
          <w:color w:val="222222"/>
          <w:kern w:val="0"/>
          <w:sz w:val="18"/>
          <w:szCs w:val="18"/>
        </w:rPr>
        <w:t>Fill in the Long name for WWPC with 254 characters limit.</w:t>
      </w:r>
    </w:p>
    <w:p w:rsidR="003D52F8" w:rsidRPr="00E447EB" w:rsidRDefault="003D52F8" w:rsidP="0094069A">
      <w:pPr>
        <w:numPr>
          <w:ilvl w:val="0"/>
          <w:numId w:val="2"/>
        </w:numPr>
        <w:shd w:val="clear" w:color="auto" w:fill="FFFFFF"/>
        <w:spacing w:before="100" w:beforeAutospacing="1" w:after="100" w:afterAutospacing="1" w:line="270" w:lineRule="atLeast"/>
        <w:rPr>
          <w:rFonts w:eastAsia="宋体" w:cs="Arial"/>
          <w:color w:val="222222"/>
          <w:kern w:val="0"/>
          <w:sz w:val="18"/>
          <w:szCs w:val="18"/>
        </w:rPr>
      </w:pPr>
      <w:r w:rsidRPr="00E447EB">
        <w:rPr>
          <w:rFonts w:eastAsia="宋体" w:cs="Arial"/>
          <w:color w:val="222222"/>
          <w:kern w:val="0"/>
          <w:sz w:val="18"/>
          <w:szCs w:val="18"/>
        </w:rPr>
        <w:t>Fill Version, Release and Modification of the offering.</w:t>
      </w:r>
    </w:p>
    <w:p w:rsidR="003D52F8" w:rsidRPr="00E447EB" w:rsidRDefault="003D52F8" w:rsidP="0094069A">
      <w:pPr>
        <w:numPr>
          <w:ilvl w:val="0"/>
          <w:numId w:val="2"/>
        </w:numPr>
        <w:shd w:val="clear" w:color="auto" w:fill="FFFFFF"/>
        <w:spacing w:before="100" w:beforeAutospacing="1" w:after="100" w:afterAutospacing="1" w:line="270" w:lineRule="atLeast"/>
        <w:rPr>
          <w:rFonts w:eastAsia="宋体" w:cs="Arial"/>
          <w:color w:val="222222"/>
          <w:kern w:val="0"/>
          <w:sz w:val="18"/>
          <w:szCs w:val="18"/>
        </w:rPr>
      </w:pPr>
      <w:r w:rsidRPr="00E447EB">
        <w:rPr>
          <w:rFonts w:eastAsia="宋体" w:cs="Arial"/>
          <w:color w:val="222222"/>
          <w:kern w:val="0"/>
          <w:sz w:val="18"/>
          <w:szCs w:val="18"/>
        </w:rPr>
        <w:t>Fill in the schedule name, default to Introduction.</w:t>
      </w:r>
    </w:p>
    <w:p w:rsidR="003D52F8" w:rsidRPr="00E447EB" w:rsidRDefault="003D52F8" w:rsidP="0094069A">
      <w:pPr>
        <w:numPr>
          <w:ilvl w:val="0"/>
          <w:numId w:val="2"/>
        </w:numPr>
        <w:shd w:val="clear" w:color="auto" w:fill="FFFFFF"/>
        <w:spacing w:before="100" w:beforeAutospacing="1" w:after="100" w:afterAutospacing="1" w:line="270" w:lineRule="atLeast"/>
        <w:rPr>
          <w:rFonts w:eastAsia="宋体" w:cs="Arial"/>
          <w:color w:val="222222"/>
          <w:kern w:val="0"/>
          <w:sz w:val="18"/>
          <w:szCs w:val="18"/>
        </w:rPr>
      </w:pPr>
      <w:r w:rsidRPr="00E447EB">
        <w:rPr>
          <w:rFonts w:eastAsia="宋体" w:cs="Arial"/>
          <w:color w:val="222222"/>
          <w:kern w:val="0"/>
          <w:sz w:val="18"/>
          <w:szCs w:val="18"/>
        </w:rPr>
        <w:t>Fill in the Announcement date if users have priced parts or leave it blank if users do not have priced parts.</w:t>
      </w:r>
    </w:p>
    <w:p w:rsidR="003D52F8" w:rsidRPr="00E447EB" w:rsidRDefault="003D52F8" w:rsidP="0094069A">
      <w:pPr>
        <w:numPr>
          <w:ilvl w:val="0"/>
          <w:numId w:val="2"/>
        </w:numPr>
        <w:shd w:val="clear" w:color="auto" w:fill="FFFFFF"/>
        <w:spacing w:before="100" w:beforeAutospacing="1" w:after="100" w:afterAutospacing="1" w:line="270" w:lineRule="atLeast"/>
        <w:rPr>
          <w:rFonts w:eastAsia="宋体" w:cs="Arial"/>
          <w:color w:val="222222"/>
          <w:kern w:val="0"/>
          <w:sz w:val="18"/>
          <w:szCs w:val="18"/>
        </w:rPr>
      </w:pPr>
      <w:r w:rsidRPr="00E447EB">
        <w:rPr>
          <w:rFonts w:eastAsia="宋体" w:cs="Arial"/>
          <w:color w:val="222222"/>
          <w:kern w:val="0"/>
          <w:sz w:val="18"/>
          <w:szCs w:val="18"/>
        </w:rPr>
        <w:t>If BT is BT15 or BT59, user see only sGA date which means SaaS GA date. If BT is anything except BT15 or BT59, user see eGA date and pGA date. Fill in these GA dates.</w:t>
      </w:r>
    </w:p>
    <w:p w:rsidR="003D52F8" w:rsidRPr="00E447EB" w:rsidRDefault="003D52F8" w:rsidP="0094069A">
      <w:pPr>
        <w:numPr>
          <w:ilvl w:val="0"/>
          <w:numId w:val="2"/>
        </w:numPr>
        <w:shd w:val="clear" w:color="auto" w:fill="FFFFFF"/>
        <w:spacing w:before="100" w:beforeAutospacing="1" w:after="100" w:afterAutospacing="1" w:line="270" w:lineRule="atLeast"/>
        <w:rPr>
          <w:rFonts w:eastAsia="宋体" w:cs="Arial"/>
          <w:color w:val="222222"/>
          <w:kern w:val="0"/>
          <w:sz w:val="18"/>
          <w:szCs w:val="18"/>
        </w:rPr>
      </w:pPr>
      <w:r w:rsidRPr="00E447EB">
        <w:rPr>
          <w:rFonts w:eastAsia="宋体" w:cs="Arial"/>
          <w:color w:val="222222"/>
          <w:kern w:val="0"/>
          <w:sz w:val="18"/>
          <w:szCs w:val="18"/>
        </w:rPr>
        <w:t>Hit Submit Button. User will see the WWPC is automatically assigned at the top of the offering page.</w:t>
      </w:r>
    </w:p>
    <w:p w:rsidR="003D52F8" w:rsidRPr="00E447EB" w:rsidRDefault="003D52F8" w:rsidP="0094069A">
      <w:pPr>
        <w:numPr>
          <w:ilvl w:val="0"/>
          <w:numId w:val="2"/>
        </w:numPr>
        <w:shd w:val="clear" w:color="auto" w:fill="FFFFFF"/>
        <w:spacing w:before="100" w:beforeAutospacing="1" w:after="100" w:afterAutospacing="1" w:line="270" w:lineRule="atLeast"/>
        <w:rPr>
          <w:rFonts w:eastAsia="宋体" w:cs="Arial"/>
          <w:color w:val="222222"/>
          <w:kern w:val="0"/>
          <w:sz w:val="18"/>
          <w:szCs w:val="18"/>
        </w:rPr>
      </w:pPr>
      <w:r w:rsidRPr="00E447EB">
        <w:rPr>
          <w:rFonts w:eastAsia="宋体" w:cs="Arial"/>
          <w:color w:val="222222"/>
          <w:kern w:val="0"/>
          <w:sz w:val="18"/>
          <w:szCs w:val="18"/>
        </w:rPr>
        <w:t>Go to the offering's Process-&gt;Overview page, fill in all the fields. (Note: Electronic Delivery will default to No)</w:t>
      </w:r>
    </w:p>
    <w:p w:rsidR="003D52F8" w:rsidRPr="00E447EB" w:rsidRDefault="003D52F8" w:rsidP="0094069A">
      <w:pPr>
        <w:numPr>
          <w:ilvl w:val="0"/>
          <w:numId w:val="2"/>
        </w:numPr>
        <w:shd w:val="clear" w:color="auto" w:fill="FFFFFF"/>
        <w:spacing w:before="100" w:beforeAutospacing="1" w:after="100" w:afterAutospacing="1" w:line="270" w:lineRule="atLeast"/>
        <w:rPr>
          <w:rFonts w:eastAsia="宋体" w:cs="Arial"/>
          <w:color w:val="222222"/>
          <w:kern w:val="0"/>
          <w:sz w:val="18"/>
          <w:szCs w:val="18"/>
        </w:rPr>
      </w:pPr>
      <w:r w:rsidRPr="00E447EB">
        <w:rPr>
          <w:rFonts w:eastAsia="宋体" w:cs="Arial"/>
          <w:color w:val="222222"/>
          <w:kern w:val="0"/>
          <w:sz w:val="18"/>
          <w:szCs w:val="18"/>
        </w:rPr>
        <w:t>Go to the offering's Process-&gt;Classification page, fill in all the fields. (Key prerequisites field will not be editable until after the Offering ID has been created)</w:t>
      </w:r>
    </w:p>
    <w:p w:rsidR="003D52F8" w:rsidRPr="00E447EB" w:rsidRDefault="003D52F8" w:rsidP="0094069A">
      <w:pPr>
        <w:numPr>
          <w:ilvl w:val="0"/>
          <w:numId w:val="2"/>
        </w:numPr>
        <w:shd w:val="clear" w:color="auto" w:fill="FFFFFF"/>
        <w:spacing w:before="100" w:beforeAutospacing="1" w:after="100" w:afterAutospacing="1" w:line="270" w:lineRule="atLeast"/>
        <w:rPr>
          <w:rFonts w:eastAsia="宋体" w:cs="Arial"/>
          <w:color w:val="222222"/>
          <w:kern w:val="0"/>
          <w:sz w:val="18"/>
          <w:szCs w:val="18"/>
        </w:rPr>
      </w:pPr>
      <w:r w:rsidRPr="00E447EB">
        <w:rPr>
          <w:rFonts w:eastAsia="宋体" w:cs="Arial"/>
          <w:color w:val="222222"/>
          <w:kern w:val="0"/>
          <w:sz w:val="18"/>
          <w:szCs w:val="18"/>
        </w:rPr>
        <w:t>Go to the offering's Process-&gt;Team page, hit New button to add BNPM and NPMs, or any other roles if needed.</w:t>
      </w:r>
    </w:p>
    <w:p w:rsidR="003D52F8" w:rsidRDefault="003D52F8" w:rsidP="00E447EB">
      <w:pPr>
        <w:pStyle w:val="Heading2"/>
        <w:numPr>
          <w:ilvl w:val="1"/>
          <w:numId w:val="1"/>
        </w:numPr>
        <w:rPr>
          <w:rFonts w:ascii="Arial" w:hAnsi="Arial" w:cs="Arial"/>
        </w:rPr>
      </w:pPr>
      <w:r w:rsidRPr="003D52F8">
        <w:rPr>
          <w:rFonts w:ascii="Arial" w:hAnsi="Arial" w:cs="Arial"/>
        </w:rPr>
        <w:t>Create Licensed Functions (CCs).</w:t>
      </w:r>
    </w:p>
    <w:p w:rsidR="00F62BD3" w:rsidRPr="00F7156B" w:rsidRDefault="00F62BD3" w:rsidP="0094069A">
      <w:pPr>
        <w:numPr>
          <w:ilvl w:val="0"/>
          <w:numId w:val="3"/>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Go to Ordering -&gt;Licensing page.</w:t>
      </w:r>
    </w:p>
    <w:p w:rsidR="00F62BD3" w:rsidRPr="00F7156B" w:rsidRDefault="00F62BD3" w:rsidP="0094069A">
      <w:pPr>
        <w:numPr>
          <w:ilvl w:val="0"/>
          <w:numId w:val="3"/>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Click New button and see Create License Function page.</w:t>
      </w:r>
    </w:p>
    <w:p w:rsidR="00F62BD3" w:rsidRPr="00F7156B" w:rsidRDefault="00F62BD3" w:rsidP="0094069A">
      <w:pPr>
        <w:numPr>
          <w:ilvl w:val="0"/>
          <w:numId w:val="3"/>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Name field (75 char string) defaults to: "IBM" + SW Product Brand code + Offering short name.</w:t>
      </w:r>
    </w:p>
    <w:p w:rsidR="00F62BD3" w:rsidRPr="00F7156B" w:rsidRDefault="00F7156B" w:rsidP="0094069A">
      <w:pPr>
        <w:numPr>
          <w:ilvl w:val="0"/>
          <w:numId w:val="3"/>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 xml:space="preserve">Select </w:t>
      </w:r>
      <w:r w:rsidR="00F62BD3" w:rsidRPr="00F7156B">
        <w:rPr>
          <w:rFonts w:eastAsia="宋体" w:cs="Arial"/>
          <w:color w:val="222222"/>
          <w:kern w:val="0"/>
          <w:sz w:val="18"/>
          <w:szCs w:val="18"/>
        </w:rPr>
        <w:t>Acquisition code.</w:t>
      </w:r>
    </w:p>
    <w:p w:rsidR="00F62BD3" w:rsidRPr="00F7156B" w:rsidRDefault="00F62BD3" w:rsidP="0094069A">
      <w:pPr>
        <w:numPr>
          <w:ilvl w:val="0"/>
          <w:numId w:val="3"/>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Select SMG 4.</w:t>
      </w:r>
    </w:p>
    <w:p w:rsidR="00F62BD3" w:rsidRPr="00F7156B" w:rsidRDefault="00F62BD3" w:rsidP="0094069A">
      <w:pPr>
        <w:numPr>
          <w:ilvl w:val="0"/>
          <w:numId w:val="3"/>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Select DAT, the field is populated with appropriate DSW DATs under the BT users select. If it is unapproved DAT, fill in WWERB exception number.</w:t>
      </w:r>
    </w:p>
    <w:p w:rsidR="00F62BD3" w:rsidRPr="00F7156B" w:rsidRDefault="00F62BD3" w:rsidP="0094069A">
      <w:pPr>
        <w:numPr>
          <w:ilvl w:val="0"/>
          <w:numId w:val="3"/>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At the Is Bundle field, it defaults to No, if users select Yes, they will see "Note: Offering must be approved for revenue sharing", followi</w:t>
      </w:r>
      <w:r w:rsidR="00E9689E" w:rsidRPr="00F7156B">
        <w:rPr>
          <w:rFonts w:eastAsia="宋体" w:cs="Arial"/>
          <w:color w:val="222222"/>
          <w:kern w:val="0"/>
          <w:sz w:val="18"/>
          <w:szCs w:val="18"/>
        </w:rPr>
        <w:t>ng which are the below choices:</w:t>
      </w:r>
    </w:p>
    <w:p w:rsidR="00F62BD3" w:rsidRPr="00F7156B" w:rsidRDefault="00F62BD3" w:rsidP="0094069A">
      <w:pPr>
        <w:numPr>
          <w:ilvl w:val="0"/>
          <w:numId w:val="4"/>
        </w:numPr>
        <w:shd w:val="clear" w:color="auto" w:fill="FFFFFF"/>
        <w:spacing w:before="100" w:beforeAutospacing="1" w:after="100" w:afterAutospacing="1"/>
        <w:rPr>
          <w:rFonts w:eastAsia="宋体" w:cs="Arial"/>
          <w:color w:val="222222"/>
          <w:kern w:val="0"/>
          <w:sz w:val="18"/>
          <w:szCs w:val="18"/>
        </w:rPr>
      </w:pPr>
      <w:r w:rsidRPr="00F7156B">
        <w:rPr>
          <w:rFonts w:eastAsia="宋体" w:cs="Arial"/>
          <w:color w:val="222222"/>
          <w:kern w:val="0"/>
          <w:sz w:val="18"/>
          <w:szCs w:val="18"/>
        </w:rPr>
        <w:t>Standard Bundle(default),</w:t>
      </w:r>
    </w:p>
    <w:p w:rsidR="00F62BD3" w:rsidRPr="00F7156B" w:rsidRDefault="00F62BD3" w:rsidP="0094069A">
      <w:pPr>
        <w:numPr>
          <w:ilvl w:val="0"/>
          <w:numId w:val="4"/>
        </w:numPr>
        <w:shd w:val="clear" w:color="auto" w:fill="FFFFFF"/>
        <w:spacing w:before="100" w:beforeAutospacing="1" w:after="100" w:afterAutospacing="1"/>
        <w:rPr>
          <w:rFonts w:eastAsia="宋体" w:cs="Arial"/>
          <w:color w:val="222222"/>
          <w:kern w:val="0"/>
          <w:sz w:val="18"/>
          <w:szCs w:val="18"/>
        </w:rPr>
      </w:pPr>
      <w:r w:rsidRPr="00F7156B">
        <w:rPr>
          <w:rFonts w:eastAsia="宋体" w:cs="Arial"/>
          <w:color w:val="222222"/>
          <w:kern w:val="0"/>
          <w:sz w:val="18"/>
          <w:szCs w:val="18"/>
        </w:rPr>
        <w:t>Non-standard Bundle,</w:t>
      </w:r>
    </w:p>
    <w:p w:rsidR="00F62BD3" w:rsidRPr="00F7156B" w:rsidRDefault="00F62BD3" w:rsidP="0094069A">
      <w:pPr>
        <w:numPr>
          <w:ilvl w:val="0"/>
          <w:numId w:val="4"/>
        </w:numPr>
        <w:shd w:val="clear" w:color="auto" w:fill="FFFFFF"/>
        <w:spacing w:before="100" w:beforeAutospacing="1" w:after="100" w:afterAutospacing="1"/>
        <w:rPr>
          <w:rFonts w:eastAsia="宋体" w:cs="Arial"/>
          <w:color w:val="222222"/>
          <w:kern w:val="0"/>
          <w:sz w:val="18"/>
          <w:szCs w:val="18"/>
        </w:rPr>
      </w:pPr>
      <w:r w:rsidRPr="00F7156B">
        <w:rPr>
          <w:rFonts w:eastAsia="宋体" w:cs="Arial"/>
          <w:color w:val="222222"/>
          <w:kern w:val="0"/>
          <w:sz w:val="18"/>
          <w:szCs w:val="18"/>
        </w:rPr>
        <w:lastRenderedPageBreak/>
        <w:t>CEO Bundle,</w:t>
      </w:r>
    </w:p>
    <w:p w:rsidR="00F62BD3" w:rsidRPr="00F7156B" w:rsidRDefault="00F62BD3" w:rsidP="0094069A">
      <w:pPr>
        <w:numPr>
          <w:ilvl w:val="0"/>
          <w:numId w:val="4"/>
        </w:numPr>
        <w:shd w:val="clear" w:color="auto" w:fill="FFFFFF"/>
        <w:spacing w:before="100" w:beforeAutospacing="1" w:after="100" w:afterAutospacing="1"/>
        <w:rPr>
          <w:rFonts w:eastAsia="宋体" w:cs="Arial"/>
          <w:color w:val="222222"/>
          <w:kern w:val="0"/>
          <w:sz w:val="18"/>
          <w:szCs w:val="18"/>
        </w:rPr>
      </w:pPr>
      <w:r w:rsidRPr="00F7156B">
        <w:rPr>
          <w:rFonts w:eastAsia="宋体" w:cs="Arial"/>
          <w:color w:val="222222"/>
          <w:kern w:val="0"/>
          <w:sz w:val="18"/>
          <w:szCs w:val="18"/>
        </w:rPr>
        <w:t>Appliance Bundle</w:t>
      </w:r>
    </w:p>
    <w:p w:rsidR="00F62BD3" w:rsidRPr="00F7156B" w:rsidRDefault="00F62BD3" w:rsidP="00A037A4">
      <w:pPr>
        <w:shd w:val="clear" w:color="auto" w:fill="FFFFFF"/>
        <w:spacing w:before="100" w:beforeAutospacing="1" w:after="100" w:afterAutospacing="1"/>
        <w:ind w:left="840"/>
        <w:rPr>
          <w:rFonts w:eastAsia="宋体" w:cs="Arial"/>
          <w:color w:val="222222"/>
          <w:kern w:val="0"/>
          <w:sz w:val="18"/>
          <w:szCs w:val="18"/>
        </w:rPr>
      </w:pPr>
      <w:r w:rsidRPr="00F7156B">
        <w:rPr>
          <w:rFonts w:eastAsia="宋体" w:cs="Arial"/>
          <w:color w:val="222222"/>
          <w:kern w:val="0"/>
          <w:sz w:val="18"/>
          <w:szCs w:val="18"/>
        </w:rPr>
        <w:t>Select appropriate choice</w:t>
      </w:r>
    </w:p>
    <w:p w:rsidR="00F62BD3" w:rsidRPr="00F7156B" w:rsidRDefault="00F62BD3" w:rsidP="0094069A">
      <w:pPr>
        <w:numPr>
          <w:ilvl w:val="0"/>
          <w:numId w:val="3"/>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At the Audience mask field, select appropriate choices.</w:t>
      </w:r>
    </w:p>
    <w:p w:rsidR="00F62BD3" w:rsidRPr="00F7156B" w:rsidRDefault="00E9689E" w:rsidP="0094069A">
      <w:pPr>
        <w:numPr>
          <w:ilvl w:val="1"/>
          <w:numId w:val="5"/>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Internal (1);</w:t>
      </w:r>
    </w:p>
    <w:p w:rsidR="00F62BD3" w:rsidRPr="00F7156B" w:rsidRDefault="00E9689E" w:rsidP="0094069A">
      <w:pPr>
        <w:numPr>
          <w:ilvl w:val="1"/>
          <w:numId w:val="5"/>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Reseller (2);</w:t>
      </w:r>
    </w:p>
    <w:p w:rsidR="00F62BD3" w:rsidRPr="00F7156B" w:rsidRDefault="00E9689E" w:rsidP="0094069A">
      <w:pPr>
        <w:numPr>
          <w:ilvl w:val="1"/>
          <w:numId w:val="5"/>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Existing Customer (4);</w:t>
      </w:r>
    </w:p>
    <w:p w:rsidR="00F62BD3" w:rsidRPr="00F7156B" w:rsidRDefault="00E9689E" w:rsidP="0094069A">
      <w:pPr>
        <w:numPr>
          <w:ilvl w:val="1"/>
          <w:numId w:val="5"/>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Public (8);</w:t>
      </w:r>
    </w:p>
    <w:p w:rsidR="00F62BD3" w:rsidRPr="00F7156B" w:rsidRDefault="00E9689E" w:rsidP="0094069A">
      <w:pPr>
        <w:numPr>
          <w:ilvl w:val="1"/>
          <w:numId w:val="5"/>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Partnerworld for Software (16);</w:t>
      </w:r>
    </w:p>
    <w:p w:rsidR="00F62BD3" w:rsidRPr="00F7156B" w:rsidRDefault="00F62BD3" w:rsidP="0094069A">
      <w:pPr>
        <w:numPr>
          <w:ilvl w:val="1"/>
          <w:numId w:val="5"/>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IEMS Partner (32)</w:t>
      </w:r>
    </w:p>
    <w:p w:rsidR="00F62BD3" w:rsidRPr="00F7156B" w:rsidRDefault="00F62BD3" w:rsidP="00A037A4">
      <w:pPr>
        <w:shd w:val="clear" w:color="auto" w:fill="FFFFFF"/>
        <w:spacing w:before="100" w:beforeAutospacing="1" w:after="100" w:afterAutospacing="1" w:line="270" w:lineRule="atLeast"/>
        <w:ind w:left="840"/>
        <w:rPr>
          <w:rFonts w:eastAsia="宋体" w:cs="Arial"/>
          <w:color w:val="222222"/>
          <w:kern w:val="0"/>
          <w:sz w:val="18"/>
          <w:szCs w:val="18"/>
        </w:rPr>
      </w:pPr>
      <w:r w:rsidRPr="00F7156B">
        <w:rPr>
          <w:rFonts w:eastAsia="宋体" w:cs="Arial"/>
          <w:color w:val="222222"/>
          <w:kern w:val="0"/>
          <w:sz w:val="18"/>
          <w:szCs w:val="18"/>
        </w:rPr>
        <w:t>Default value is 15, which is:  Internal (1); Reseller (2); Existing Customer (4); Public (8)</w:t>
      </w:r>
    </w:p>
    <w:p w:rsidR="00F62BD3" w:rsidRPr="00F7156B" w:rsidRDefault="00F62BD3" w:rsidP="0094069A">
      <w:pPr>
        <w:numPr>
          <w:ilvl w:val="0"/>
          <w:numId w:val="3"/>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Hit submit button, the license function is created. User se</w:t>
      </w:r>
      <w:r w:rsidR="00E9689E" w:rsidRPr="00F7156B">
        <w:rPr>
          <w:rFonts w:eastAsia="宋体" w:cs="Arial"/>
          <w:color w:val="222222"/>
          <w:kern w:val="0"/>
          <w:sz w:val="18"/>
          <w:szCs w:val="18"/>
        </w:rPr>
        <w:t>e as below in the General page:</w:t>
      </w:r>
    </w:p>
    <w:p w:rsidR="00F62BD3" w:rsidRPr="00F7156B" w:rsidRDefault="00F62BD3" w:rsidP="0094069A">
      <w:pPr>
        <w:numPr>
          <w:ilvl w:val="1"/>
          <w:numId w:val="6"/>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CCID (initially blank)</w:t>
      </w:r>
    </w:p>
    <w:p w:rsidR="00F62BD3" w:rsidRPr="00F7156B" w:rsidRDefault="00F62BD3" w:rsidP="0094069A">
      <w:pPr>
        <w:numPr>
          <w:ilvl w:val="1"/>
          <w:numId w:val="6"/>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Name</w:t>
      </w:r>
    </w:p>
    <w:p w:rsidR="00F62BD3" w:rsidRPr="00F7156B" w:rsidRDefault="00F62BD3" w:rsidP="0094069A">
      <w:pPr>
        <w:numPr>
          <w:ilvl w:val="1"/>
          <w:numId w:val="6"/>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Acquisition code</w:t>
      </w:r>
    </w:p>
    <w:p w:rsidR="00F62BD3" w:rsidRPr="00F7156B" w:rsidRDefault="00F62BD3" w:rsidP="0094069A">
      <w:pPr>
        <w:numPr>
          <w:ilvl w:val="1"/>
          <w:numId w:val="6"/>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SMG 4</w:t>
      </w:r>
    </w:p>
    <w:p w:rsidR="00F62BD3" w:rsidRPr="00F7156B" w:rsidRDefault="00F62BD3" w:rsidP="0094069A">
      <w:pPr>
        <w:numPr>
          <w:ilvl w:val="1"/>
          <w:numId w:val="6"/>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DAT</w:t>
      </w:r>
    </w:p>
    <w:p w:rsidR="00F62BD3" w:rsidRPr="00F7156B" w:rsidRDefault="00F62BD3" w:rsidP="0094069A">
      <w:pPr>
        <w:numPr>
          <w:ilvl w:val="1"/>
          <w:numId w:val="6"/>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Is bundle</w:t>
      </w:r>
    </w:p>
    <w:p w:rsidR="00F62BD3" w:rsidRPr="00F7156B" w:rsidRDefault="00F62BD3" w:rsidP="0094069A">
      <w:pPr>
        <w:numPr>
          <w:ilvl w:val="1"/>
          <w:numId w:val="6"/>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Audience mask</w:t>
      </w:r>
    </w:p>
    <w:p w:rsidR="00F62BD3" w:rsidRPr="00F7156B" w:rsidRDefault="00F62BD3" w:rsidP="0094069A">
      <w:pPr>
        <w:numPr>
          <w:ilvl w:val="1"/>
          <w:numId w:val="6"/>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Availability</w:t>
      </w:r>
    </w:p>
    <w:p w:rsidR="003D52F8" w:rsidRPr="00F7156B" w:rsidRDefault="00F62BD3" w:rsidP="0094069A">
      <w:pPr>
        <w:numPr>
          <w:ilvl w:val="1"/>
          <w:numId w:val="6"/>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Comment field - click collapse on the right hand, user see Add Comment button at the end and click it, user type any comments in the box and click OK, then user will see a log of comment in the Comment field.</w:t>
      </w:r>
    </w:p>
    <w:p w:rsidR="003D52F8" w:rsidRDefault="003D52F8" w:rsidP="00E447EB">
      <w:pPr>
        <w:pStyle w:val="Heading2"/>
        <w:numPr>
          <w:ilvl w:val="1"/>
          <w:numId w:val="1"/>
        </w:numPr>
        <w:rPr>
          <w:rFonts w:ascii="Arial" w:hAnsi="Arial" w:cs="Arial"/>
        </w:rPr>
      </w:pPr>
      <w:r w:rsidRPr="003D52F8">
        <w:rPr>
          <w:rFonts w:ascii="Arial" w:hAnsi="Arial" w:cs="Arial"/>
        </w:rPr>
        <w:t>Create License Structure (SubIDs) and view orderable license &amp; revenue components.</w:t>
      </w:r>
    </w:p>
    <w:p w:rsidR="00E9689E" w:rsidRPr="00F7156B" w:rsidRDefault="00E9689E" w:rsidP="0094069A">
      <w:pPr>
        <w:pStyle w:val="ListParagraph"/>
        <w:numPr>
          <w:ilvl w:val="0"/>
          <w:numId w:val="7"/>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In the offering, its schedule is set as current schedule.</w:t>
      </w:r>
    </w:p>
    <w:p w:rsidR="00E9689E" w:rsidRPr="00F7156B" w:rsidRDefault="00E9689E" w:rsidP="0094069A">
      <w:pPr>
        <w:pStyle w:val="ListParagraph"/>
        <w:numPr>
          <w:ilvl w:val="0"/>
          <w:numId w:val="7"/>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Go to Ordering -&gt;Licensing tab, users see the license function (LF), click the hyper link of the name and users go into LF.</w:t>
      </w:r>
    </w:p>
    <w:p w:rsidR="00E9689E" w:rsidRPr="00F7156B" w:rsidRDefault="00E9689E" w:rsidP="0094069A">
      <w:pPr>
        <w:pStyle w:val="ListParagraph"/>
        <w:numPr>
          <w:ilvl w:val="0"/>
          <w:numId w:val="7"/>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In LF's general page, user ensure all the nec</w:t>
      </w:r>
      <w:r w:rsidR="00A037A4" w:rsidRPr="00F7156B">
        <w:rPr>
          <w:rFonts w:eastAsia="宋体" w:cs="Arial"/>
          <w:color w:val="222222"/>
          <w:kern w:val="0"/>
          <w:sz w:val="18"/>
          <w:szCs w:val="18"/>
        </w:rPr>
        <w:t>essary fields have been filled.</w:t>
      </w:r>
    </w:p>
    <w:p w:rsidR="00E9689E" w:rsidRPr="00F7156B" w:rsidRDefault="00E9689E" w:rsidP="0094069A">
      <w:pPr>
        <w:pStyle w:val="ListParagraph"/>
        <w:numPr>
          <w:ilvl w:val="0"/>
          <w:numId w:val="7"/>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Go to License structure page, click create button, the license structure for LF is created. Users see that mandatory LOGs(license option groups) and LOPs(license options) are pre-selected. Optional LOGs are presented with active selection boxes. </w:t>
      </w:r>
    </w:p>
    <w:p w:rsidR="00E9689E" w:rsidRPr="00F7156B" w:rsidRDefault="00E9689E" w:rsidP="0094069A">
      <w:pPr>
        <w:pStyle w:val="ListParagraph"/>
        <w:numPr>
          <w:ilvl w:val="0"/>
          <w:numId w:val="7"/>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Select the mandatory and/or optional LOGs the user would like. Select charge metrics for them, user could use Find filter to select the charge metrics. Hit Save button.</w:t>
      </w:r>
    </w:p>
    <w:p w:rsidR="00E9689E" w:rsidRPr="00F7156B" w:rsidRDefault="00E9689E" w:rsidP="0094069A">
      <w:pPr>
        <w:pStyle w:val="ListParagraph"/>
        <w:numPr>
          <w:ilvl w:val="0"/>
          <w:numId w:val="7"/>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lastRenderedPageBreak/>
        <w:t>In the license structure view page, user see all the selected LOGs. For each LOG, there are following items of information:</w:t>
      </w:r>
    </w:p>
    <w:p w:rsidR="00E9689E" w:rsidRPr="00F7156B" w:rsidRDefault="00E9689E" w:rsidP="002226CF">
      <w:pPr>
        <w:pStyle w:val="ListParagraph"/>
        <w:numPr>
          <w:ilvl w:val="1"/>
          <w:numId w:val="29"/>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License option group(VM category)</w:t>
      </w:r>
    </w:p>
    <w:p w:rsidR="00E9689E" w:rsidRPr="00F7156B" w:rsidRDefault="00E9689E" w:rsidP="002226CF">
      <w:pPr>
        <w:pStyle w:val="ListParagraph"/>
        <w:numPr>
          <w:ilvl w:val="1"/>
          <w:numId w:val="29"/>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Subscription ID (initially blank)</w:t>
      </w:r>
    </w:p>
    <w:p w:rsidR="00E9689E" w:rsidRPr="00F7156B" w:rsidRDefault="00E9689E" w:rsidP="002226CF">
      <w:pPr>
        <w:pStyle w:val="ListParagraph"/>
        <w:numPr>
          <w:ilvl w:val="1"/>
          <w:numId w:val="29"/>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Charge metric</w:t>
      </w:r>
    </w:p>
    <w:p w:rsidR="00E9689E" w:rsidRPr="00F7156B" w:rsidRDefault="00E9689E" w:rsidP="002226CF">
      <w:pPr>
        <w:pStyle w:val="ListParagraph"/>
        <w:numPr>
          <w:ilvl w:val="1"/>
          <w:numId w:val="29"/>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License options</w:t>
      </w:r>
    </w:p>
    <w:p w:rsidR="00E9689E" w:rsidRPr="00F7156B" w:rsidRDefault="00E9689E" w:rsidP="0094069A">
      <w:pPr>
        <w:pStyle w:val="ListParagraph"/>
        <w:numPr>
          <w:ilvl w:val="0"/>
          <w:numId w:val="7"/>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Navigate to Orderable Licenses page. Top level orderable Licenses are created under each license option group, which is headed by first license option group</w:t>
      </w:r>
      <w:r w:rsidR="00603BEC" w:rsidRPr="00F7156B">
        <w:rPr>
          <w:rFonts w:eastAsia="宋体" w:cs="Arial"/>
          <w:color w:val="222222"/>
          <w:kern w:val="0"/>
          <w:sz w:val="18"/>
          <w:szCs w:val="18"/>
        </w:rPr>
        <w:t xml:space="preserve"> </w:t>
      </w:r>
      <w:r w:rsidRPr="00F7156B">
        <w:rPr>
          <w:rFonts w:eastAsia="宋体" w:cs="Arial"/>
          <w:color w:val="222222"/>
          <w:kern w:val="0"/>
          <w:sz w:val="18"/>
          <w:szCs w:val="18"/>
        </w:rPr>
        <w:t>(VM category) and then charge metric. For all the top level orderable Licenses, the following columns are displayed: Status (Pre announce), Schedule(with links), Description (contains the 75 char description, and is a link to the OL detail page), Part number, PPT ID, Revenue stream code, AAG, Part option code, BOM(text 'Sales BOM' and link to Sales BOM detail page--it is not accessible currently) and Upgrade (shows a check mark for an upgrade OL, otherwise it is blank). </w:t>
      </w:r>
    </w:p>
    <w:p w:rsidR="00E9689E" w:rsidRPr="00F7156B" w:rsidRDefault="00E9689E" w:rsidP="0094069A">
      <w:pPr>
        <w:pStyle w:val="ListParagraph"/>
        <w:numPr>
          <w:ilvl w:val="0"/>
          <w:numId w:val="7"/>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User click the hyper link of the Description of any one of the license PNs, user will see a list of attributes of that license PN:</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Part name</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Part short name</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Part long name</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Part number (initially blank)</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PPT ID</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Rev. stream</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AAG</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Part option code</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Duration indicator</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SAP item category</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SAP material type</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SAP material group</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SMG 4</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Contract program code</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Distribution code</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Seat quantity</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Sales BOM owns revenue components(link to Sales BOM on the same line)</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Is upgrade</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Order qty rounding profile</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Subscription tier model values</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Provisioning hold type</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Published price duration</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SaaS renewal type</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Upfront billing</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Monthly billing</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Qua</w:t>
      </w:r>
      <w:r w:rsidR="00603BEC" w:rsidRPr="00F7156B">
        <w:rPr>
          <w:rFonts w:eastAsia="宋体" w:cs="Arial"/>
          <w:color w:val="222222"/>
          <w:kern w:val="0"/>
          <w:sz w:val="18"/>
          <w:szCs w:val="18"/>
        </w:rPr>
        <w:t>r</w:t>
      </w:r>
      <w:r w:rsidRPr="00F7156B">
        <w:rPr>
          <w:rFonts w:eastAsia="宋体" w:cs="Arial"/>
          <w:color w:val="222222"/>
          <w:kern w:val="0"/>
          <w:sz w:val="18"/>
          <w:szCs w:val="18"/>
        </w:rPr>
        <w:t>terly billing</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lastRenderedPageBreak/>
        <w:t>Annual billing</w:t>
      </w:r>
    </w:p>
    <w:p w:rsidR="00E9689E" w:rsidRPr="00F7156B" w:rsidRDefault="00E9689E" w:rsidP="002226CF">
      <w:pPr>
        <w:pStyle w:val="ListParagraph"/>
        <w:numPr>
          <w:ilvl w:val="1"/>
          <w:numId w:val="30"/>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Billing event flag</w:t>
      </w:r>
    </w:p>
    <w:p w:rsidR="00E9689E" w:rsidRPr="00F7156B" w:rsidRDefault="00E9689E" w:rsidP="0094069A">
      <w:pPr>
        <w:pStyle w:val="ListParagraph"/>
        <w:numPr>
          <w:ilvl w:val="0"/>
          <w:numId w:val="7"/>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Click Edit button at the end of the page, user will see fields that could not be overridden, fields that could be overridden and they are system generated and fields that could be overridden and they are defaults from PPT.  User needs to select the Subscription tier model value and make any changes as they like.</w:t>
      </w:r>
    </w:p>
    <w:p w:rsidR="00E9689E" w:rsidRPr="00F7156B" w:rsidRDefault="00E9689E" w:rsidP="0094069A">
      <w:pPr>
        <w:pStyle w:val="ListParagraph"/>
        <w:numPr>
          <w:ilvl w:val="0"/>
          <w:numId w:val="7"/>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Users click the Save button. Users see all the overridden fields are saved.</w:t>
      </w:r>
    </w:p>
    <w:p w:rsidR="00E9689E" w:rsidRPr="00F7156B" w:rsidRDefault="00E9689E" w:rsidP="0094069A">
      <w:pPr>
        <w:pStyle w:val="ListParagraph"/>
        <w:numPr>
          <w:ilvl w:val="0"/>
          <w:numId w:val="7"/>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User click on the hyper link of "Sales BOM" either in Orderable license page or in the Orderable license detail page of a license part, user will see all the revenue components that report to that license part.</w:t>
      </w:r>
    </w:p>
    <w:p w:rsidR="003D52F8" w:rsidRPr="00F7156B" w:rsidRDefault="00E9689E" w:rsidP="0094069A">
      <w:pPr>
        <w:pStyle w:val="ListParagraph"/>
        <w:numPr>
          <w:ilvl w:val="0"/>
          <w:numId w:val="7"/>
        </w:numPr>
        <w:shd w:val="clear" w:color="auto" w:fill="FFFFFF"/>
        <w:spacing w:before="100" w:beforeAutospacing="1" w:after="100" w:afterAutospacing="1" w:line="270" w:lineRule="atLeast"/>
        <w:ind w:firstLineChars="0"/>
        <w:rPr>
          <w:rFonts w:eastAsia="宋体" w:cs="Arial"/>
          <w:color w:val="222222"/>
          <w:kern w:val="0"/>
          <w:sz w:val="18"/>
          <w:szCs w:val="18"/>
        </w:rPr>
      </w:pPr>
      <w:r w:rsidRPr="00F7156B">
        <w:rPr>
          <w:rFonts w:eastAsia="宋体" w:cs="Arial"/>
          <w:color w:val="222222"/>
          <w:kern w:val="0"/>
          <w:sz w:val="18"/>
          <w:szCs w:val="18"/>
        </w:rPr>
        <w:t>User click the hyper link of the Description of any one of the revenue components, user will see a list of attributes of that revenue component, which is similar to those attributes of a license PN. Similarly, user can make changes to the fields that could be overridden in the edit mode.</w:t>
      </w:r>
    </w:p>
    <w:p w:rsidR="003D52F8" w:rsidRDefault="003D52F8" w:rsidP="00E447EB">
      <w:pPr>
        <w:pStyle w:val="Heading2"/>
        <w:numPr>
          <w:ilvl w:val="1"/>
          <w:numId w:val="1"/>
        </w:numPr>
        <w:rPr>
          <w:rFonts w:ascii="Arial" w:hAnsi="Arial" w:cs="Arial"/>
        </w:rPr>
      </w:pPr>
      <w:r w:rsidRPr="003D52F8">
        <w:rPr>
          <w:rFonts w:ascii="Arial" w:hAnsi="Arial" w:cs="Arial"/>
        </w:rPr>
        <w:t>Assign offering ID and license function IDs and orderable license IDs</w:t>
      </w:r>
      <w:r w:rsidR="00515B04">
        <w:rPr>
          <w:rFonts w:ascii="Arial" w:hAnsi="Arial" w:cs="Arial"/>
        </w:rPr>
        <w:t xml:space="preserve"> </w:t>
      </w:r>
      <w:r w:rsidRPr="003D52F8">
        <w:rPr>
          <w:rFonts w:ascii="Arial" w:hAnsi="Arial" w:cs="Arial"/>
        </w:rPr>
        <w:t>(</w:t>
      </w:r>
      <w:r w:rsidR="0088264B">
        <w:rPr>
          <w:rFonts w:ascii="Arial" w:hAnsi="Arial" w:cs="Arial"/>
        </w:rPr>
        <w:t>S</w:t>
      </w:r>
      <w:r w:rsidRPr="003D52F8">
        <w:rPr>
          <w:rFonts w:ascii="Arial" w:hAnsi="Arial" w:cs="Arial"/>
        </w:rPr>
        <w:t>ub</w:t>
      </w:r>
      <w:r w:rsidR="0088264B">
        <w:rPr>
          <w:rFonts w:ascii="Arial" w:hAnsi="Arial" w:cs="Arial"/>
        </w:rPr>
        <w:t>ID</w:t>
      </w:r>
      <w:r w:rsidRPr="003D52F8">
        <w:rPr>
          <w:rFonts w:ascii="Arial" w:hAnsi="Arial" w:cs="Arial"/>
        </w:rPr>
        <w:t>s and license/revenue PNs).</w:t>
      </w:r>
    </w:p>
    <w:p w:rsidR="00A60A26" w:rsidRPr="00F7156B" w:rsidRDefault="00A60A26" w:rsidP="0094069A">
      <w:pPr>
        <w:numPr>
          <w:ilvl w:val="0"/>
          <w:numId w:val="8"/>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Logon to SDPI, and go to offerings on left nav</w:t>
      </w:r>
      <w:r w:rsidR="00AE3353">
        <w:rPr>
          <w:rFonts w:eastAsia="宋体" w:cs="Arial"/>
          <w:color w:val="222222"/>
          <w:kern w:val="0"/>
          <w:sz w:val="18"/>
          <w:szCs w:val="18"/>
        </w:rPr>
        <w:t>igation</w:t>
      </w:r>
      <w:r w:rsidRPr="00F7156B">
        <w:rPr>
          <w:rFonts w:eastAsia="宋体" w:cs="Arial"/>
          <w:color w:val="222222"/>
          <w:kern w:val="0"/>
          <w:sz w:val="18"/>
          <w:szCs w:val="18"/>
        </w:rPr>
        <w:t xml:space="preserve"> bar.</w:t>
      </w:r>
    </w:p>
    <w:p w:rsidR="00A60A26" w:rsidRPr="00F7156B" w:rsidRDefault="00A60A26" w:rsidP="0094069A">
      <w:pPr>
        <w:numPr>
          <w:ilvl w:val="0"/>
          <w:numId w:val="8"/>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Check my offerings and DSW for Value Chain.</w:t>
      </w:r>
    </w:p>
    <w:p w:rsidR="00A60A26" w:rsidRPr="00F7156B" w:rsidRDefault="00A60A26" w:rsidP="0094069A">
      <w:pPr>
        <w:numPr>
          <w:ilvl w:val="0"/>
          <w:numId w:val="8"/>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Go into WIP offering O1.</w:t>
      </w:r>
    </w:p>
    <w:p w:rsidR="00A60A26" w:rsidRPr="00F7156B" w:rsidRDefault="00A60A26" w:rsidP="0094069A">
      <w:pPr>
        <w:numPr>
          <w:ilvl w:val="0"/>
          <w:numId w:val="8"/>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Go to Schedules page and go into the schedule by clicking the schedule ID.</w:t>
      </w:r>
    </w:p>
    <w:p w:rsidR="00A60A26" w:rsidRPr="00F7156B" w:rsidRDefault="00A60A26" w:rsidP="0094069A">
      <w:pPr>
        <w:numPr>
          <w:ilvl w:val="0"/>
          <w:numId w:val="8"/>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Hit Request IDs button.</w:t>
      </w:r>
    </w:p>
    <w:p w:rsidR="00A60A26" w:rsidRPr="00F7156B" w:rsidRDefault="00A60A26" w:rsidP="0094069A">
      <w:pPr>
        <w:numPr>
          <w:ilvl w:val="0"/>
          <w:numId w:val="8"/>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Add name of Offering ID and hit submit button.</w:t>
      </w:r>
    </w:p>
    <w:p w:rsidR="00A60A26" w:rsidRPr="00F7156B" w:rsidRDefault="00A60A26" w:rsidP="0094069A">
      <w:pPr>
        <w:numPr>
          <w:ilvl w:val="0"/>
          <w:numId w:val="8"/>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Go back to the offering page user see the offering ID is assigned.</w:t>
      </w:r>
    </w:p>
    <w:p w:rsidR="00A60A26" w:rsidRPr="00F7156B" w:rsidRDefault="00A60A26" w:rsidP="0094069A">
      <w:pPr>
        <w:numPr>
          <w:ilvl w:val="0"/>
          <w:numId w:val="8"/>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Go to the Schedule page again,</w:t>
      </w:r>
      <w:r w:rsidR="00105A4E">
        <w:rPr>
          <w:rFonts w:eastAsia="宋体" w:cs="Arial"/>
          <w:color w:val="222222"/>
          <w:kern w:val="0"/>
          <w:sz w:val="18"/>
          <w:szCs w:val="18"/>
        </w:rPr>
        <w:t xml:space="preserve"> </w:t>
      </w:r>
      <w:r w:rsidRPr="00F7156B">
        <w:rPr>
          <w:rFonts w:eastAsia="宋体" w:cs="Arial"/>
          <w:color w:val="222222"/>
          <w:kern w:val="0"/>
          <w:sz w:val="18"/>
          <w:szCs w:val="18"/>
        </w:rPr>
        <w:t>and open the schedule by clicking its name again.</w:t>
      </w:r>
    </w:p>
    <w:p w:rsidR="00A60A26" w:rsidRPr="00F7156B" w:rsidRDefault="00A60A26" w:rsidP="0094069A">
      <w:pPr>
        <w:numPr>
          <w:ilvl w:val="0"/>
          <w:numId w:val="8"/>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Scroll down to the bottom and click "request IDs" button.</w:t>
      </w:r>
    </w:p>
    <w:p w:rsidR="00A60A26" w:rsidRPr="00F7156B" w:rsidRDefault="00A60A26" w:rsidP="0094069A">
      <w:pPr>
        <w:numPr>
          <w:ilvl w:val="0"/>
          <w:numId w:val="8"/>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For request type,</w:t>
      </w:r>
      <w:r w:rsidR="00105A4E">
        <w:rPr>
          <w:rFonts w:eastAsia="宋体" w:cs="Arial"/>
          <w:color w:val="222222"/>
          <w:kern w:val="0"/>
          <w:sz w:val="18"/>
          <w:szCs w:val="18"/>
        </w:rPr>
        <w:t xml:space="preserve"> </w:t>
      </w:r>
      <w:r w:rsidRPr="00F7156B">
        <w:rPr>
          <w:rFonts w:eastAsia="宋体" w:cs="Arial"/>
          <w:color w:val="222222"/>
          <w:kern w:val="0"/>
          <w:sz w:val="18"/>
          <w:szCs w:val="18"/>
        </w:rPr>
        <w:t xml:space="preserve">check </w:t>
      </w:r>
      <w:r w:rsidR="00983259">
        <w:rPr>
          <w:rFonts w:eastAsia="宋体" w:cs="Arial"/>
          <w:color w:val="222222"/>
          <w:kern w:val="0"/>
          <w:sz w:val="18"/>
          <w:szCs w:val="18"/>
        </w:rPr>
        <w:t>"other ID request".</w:t>
      </w:r>
    </w:p>
    <w:p w:rsidR="00A60A26" w:rsidRPr="00F7156B" w:rsidRDefault="00A60A26" w:rsidP="0094069A">
      <w:pPr>
        <w:numPr>
          <w:ilvl w:val="0"/>
          <w:numId w:val="8"/>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Check the two boxes "Licensed function IDs" and "Orderable license IDs" under the Licensing IDs section.</w:t>
      </w:r>
    </w:p>
    <w:p w:rsidR="00A60A26" w:rsidRPr="00F7156B" w:rsidRDefault="00A60A26" w:rsidP="0094069A">
      <w:pPr>
        <w:numPr>
          <w:ilvl w:val="0"/>
          <w:numId w:val="8"/>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Click "submit" button and system will alert you that IDs request have been submitted.</w:t>
      </w:r>
    </w:p>
    <w:p w:rsidR="00A60A26" w:rsidRPr="00F7156B" w:rsidRDefault="00A60A26" w:rsidP="0094069A">
      <w:pPr>
        <w:numPr>
          <w:ilvl w:val="0"/>
          <w:numId w:val="8"/>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Go to this offering's Ordering-&gt;Licensing Tab, see CC IDs are assigned. </w:t>
      </w:r>
    </w:p>
    <w:p w:rsidR="003D52F8" w:rsidRPr="00F7156B" w:rsidRDefault="00A60A26" w:rsidP="0094069A">
      <w:pPr>
        <w:numPr>
          <w:ilvl w:val="0"/>
          <w:numId w:val="8"/>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Open the CCs by clicking their names, user see Sub IDs are assigned in the License structure tab, and license part numbers are assigned in the Orderable licenses tab,  and user click Sales BOM hyper link for each license part and see revenue part numbers are assigned.</w:t>
      </w:r>
    </w:p>
    <w:p w:rsidR="00FB3FDB" w:rsidRPr="00A60A26" w:rsidRDefault="00FB3FDB" w:rsidP="00FB3FDB">
      <w:pPr>
        <w:shd w:val="clear" w:color="auto" w:fill="FFFFFF"/>
        <w:spacing w:before="100" w:beforeAutospacing="1" w:after="100" w:afterAutospacing="1" w:line="270" w:lineRule="atLeast"/>
        <w:ind w:left="425"/>
        <w:rPr>
          <w:rFonts w:ascii="Helvetica" w:eastAsia="宋体" w:hAnsi="Helvetica" w:cs="宋体"/>
          <w:color w:val="222222"/>
          <w:kern w:val="0"/>
          <w:sz w:val="18"/>
          <w:szCs w:val="18"/>
        </w:rPr>
      </w:pPr>
    </w:p>
    <w:p w:rsidR="003D52F8" w:rsidRDefault="003D52F8" w:rsidP="00E447EB">
      <w:pPr>
        <w:pStyle w:val="Heading2"/>
        <w:numPr>
          <w:ilvl w:val="1"/>
          <w:numId w:val="1"/>
        </w:numPr>
        <w:rPr>
          <w:rFonts w:ascii="Arial" w:hAnsi="Arial" w:cs="Arial"/>
        </w:rPr>
      </w:pPr>
      <w:r w:rsidRPr="003D52F8">
        <w:rPr>
          <w:rFonts w:ascii="Arial" w:hAnsi="Arial" w:cs="Arial"/>
        </w:rPr>
        <w:t>Release/Commit a schedule to Announcement &amp; Release/Commit a schedule to Manufacturing.</w:t>
      </w:r>
    </w:p>
    <w:p w:rsidR="00A60A26" w:rsidRPr="00F7156B" w:rsidRDefault="00A60A26" w:rsidP="0094069A">
      <w:pPr>
        <w:numPr>
          <w:ilvl w:val="0"/>
          <w:numId w:val="9"/>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Go into offering and then go to Schedules page.</w:t>
      </w:r>
    </w:p>
    <w:p w:rsidR="00A60A26" w:rsidRPr="00F7156B" w:rsidRDefault="00A60A26" w:rsidP="0094069A">
      <w:pPr>
        <w:numPr>
          <w:ilvl w:val="0"/>
          <w:numId w:val="9"/>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lastRenderedPageBreak/>
        <w:t>Go into the schedule by clicking the schedule ID, system goes to Schedule page.</w:t>
      </w:r>
    </w:p>
    <w:p w:rsidR="00A60A26" w:rsidRPr="00F7156B" w:rsidRDefault="00F7156B" w:rsidP="0094069A">
      <w:pPr>
        <w:numPr>
          <w:ilvl w:val="0"/>
          <w:numId w:val="9"/>
        </w:numPr>
        <w:shd w:val="clear" w:color="auto" w:fill="FFFFFF"/>
        <w:spacing w:before="100" w:beforeAutospacing="1" w:after="100" w:afterAutospacing="1" w:line="270" w:lineRule="atLeast"/>
        <w:rPr>
          <w:rFonts w:eastAsia="宋体" w:cs="Arial"/>
          <w:color w:val="222222"/>
          <w:kern w:val="0"/>
          <w:sz w:val="18"/>
          <w:szCs w:val="18"/>
        </w:rPr>
      </w:pPr>
      <w:r>
        <w:rPr>
          <w:rFonts w:eastAsia="宋体" w:cs="Arial"/>
          <w:color w:val="222222"/>
          <w:kern w:val="0"/>
          <w:sz w:val="18"/>
          <w:szCs w:val="18"/>
        </w:rPr>
        <w:t xml:space="preserve">Scroll down to </w:t>
      </w:r>
      <w:r w:rsidR="00A60A26" w:rsidRPr="00F7156B">
        <w:rPr>
          <w:rFonts w:eastAsia="宋体" w:cs="Arial"/>
          <w:color w:val="222222"/>
          <w:kern w:val="0"/>
          <w:sz w:val="18"/>
          <w:szCs w:val="18"/>
        </w:rPr>
        <w:t>Check for errors&gt;Announcement, hit Run report and the system will run CFE report itself and di</w:t>
      </w:r>
      <w:r>
        <w:rPr>
          <w:rFonts w:eastAsia="宋体" w:cs="Arial"/>
          <w:color w:val="222222"/>
          <w:kern w:val="0"/>
          <w:sz w:val="18"/>
          <w:szCs w:val="18"/>
        </w:rPr>
        <w:t xml:space="preserve">splay the number of </w:t>
      </w:r>
      <w:r w:rsidR="00A60A26" w:rsidRPr="00F7156B">
        <w:rPr>
          <w:rFonts w:eastAsia="宋体" w:cs="Arial"/>
          <w:color w:val="222222"/>
          <w:kern w:val="0"/>
          <w:sz w:val="18"/>
          <w:szCs w:val="18"/>
        </w:rPr>
        <w:t>errors. If there's 0 error, the Release to announcement button will show up at the end of the page, if there's any error found, go into it, check and correct the errors, then hit Rerun report.</w:t>
      </w:r>
    </w:p>
    <w:p w:rsidR="00A60A26" w:rsidRPr="00F7156B" w:rsidRDefault="00A60A26" w:rsidP="0094069A">
      <w:pPr>
        <w:numPr>
          <w:ilvl w:val="0"/>
          <w:numId w:val="9"/>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Hit Release to announcement button at the end and confirm Ann status now displays Success at the top of the page.</w:t>
      </w:r>
    </w:p>
    <w:p w:rsidR="00A60A26" w:rsidRPr="00F7156B" w:rsidRDefault="00A60A26" w:rsidP="0094069A">
      <w:pPr>
        <w:numPr>
          <w:ilvl w:val="0"/>
          <w:numId w:val="9"/>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Hit Release to Manufacturing button at the end and confirm Mfg status now displays Success at the top of the page.</w:t>
      </w:r>
    </w:p>
    <w:p w:rsidR="00A60A26" w:rsidRPr="00F7156B" w:rsidRDefault="00A60A26" w:rsidP="0094069A">
      <w:pPr>
        <w:numPr>
          <w:ilvl w:val="0"/>
          <w:numId w:val="9"/>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Hit Commit to ann button at the end. Refresh the page as Ann status updates. Confirm Ann status changes to "Committed" finally.</w:t>
      </w:r>
    </w:p>
    <w:p w:rsidR="00A60A26" w:rsidRPr="00F7156B" w:rsidRDefault="00A60A26" w:rsidP="0094069A">
      <w:pPr>
        <w:numPr>
          <w:ilvl w:val="0"/>
          <w:numId w:val="9"/>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Hit Commit to mfg button at the end. Refresh the page as Mfg status updates. Confirm Mfg status changes to "Committed" finally.</w:t>
      </w:r>
    </w:p>
    <w:p w:rsidR="00A60A26" w:rsidRPr="00F7156B" w:rsidRDefault="00A60A26" w:rsidP="0094069A">
      <w:pPr>
        <w:numPr>
          <w:ilvl w:val="0"/>
          <w:numId w:val="9"/>
        </w:numPr>
        <w:shd w:val="clear" w:color="auto" w:fill="FFFFFF"/>
        <w:spacing w:before="100" w:beforeAutospacing="1" w:after="100" w:afterAutospacing="1" w:line="270" w:lineRule="atLeast"/>
        <w:rPr>
          <w:rFonts w:eastAsia="宋体" w:cs="Arial"/>
          <w:color w:val="222222"/>
          <w:kern w:val="0"/>
          <w:sz w:val="18"/>
          <w:szCs w:val="18"/>
        </w:rPr>
      </w:pPr>
      <w:r w:rsidRPr="00F7156B">
        <w:rPr>
          <w:rFonts w:eastAsia="宋体" w:cs="Arial"/>
          <w:color w:val="222222"/>
          <w:kern w:val="0"/>
          <w:sz w:val="18"/>
          <w:szCs w:val="18"/>
        </w:rPr>
        <w:t>Some time later, check the offering page later, its Status changes to Announced and GA finally.</w:t>
      </w:r>
    </w:p>
    <w:p w:rsidR="00A037A4" w:rsidRDefault="00A037A4">
      <w:r>
        <w:br w:type="page"/>
      </w:r>
    </w:p>
    <w:p w:rsidR="00E447EB" w:rsidRDefault="00E447EB" w:rsidP="00E447EB">
      <w:pPr>
        <w:pStyle w:val="Heading1"/>
        <w:numPr>
          <w:ilvl w:val="0"/>
          <w:numId w:val="1"/>
        </w:numPr>
      </w:pPr>
      <w:bookmarkStart w:id="4" w:name="_Modify_Attributes"/>
      <w:bookmarkEnd w:id="4"/>
      <w:r w:rsidRPr="00E447EB">
        <w:lastRenderedPageBreak/>
        <w:t xml:space="preserve">Modify </w:t>
      </w:r>
      <w:r>
        <w:t>A</w:t>
      </w:r>
      <w:r w:rsidRPr="00E447EB">
        <w:t>ttributes</w:t>
      </w:r>
    </w:p>
    <w:p w:rsidR="00805223" w:rsidRPr="00805223" w:rsidRDefault="00805223" w:rsidP="00E413D5">
      <w:pPr>
        <w:pStyle w:val="Heading2"/>
        <w:numPr>
          <w:ilvl w:val="1"/>
          <w:numId w:val="1"/>
        </w:numPr>
        <w:rPr>
          <w:rFonts w:ascii="Arial" w:hAnsi="Arial" w:cs="Arial"/>
        </w:rPr>
      </w:pPr>
      <w:r w:rsidRPr="00805223">
        <w:rPr>
          <w:rFonts w:ascii="Arial" w:hAnsi="Arial" w:cs="Arial"/>
        </w:rPr>
        <w:t>Modify a new offering</w:t>
      </w:r>
    </w:p>
    <w:p w:rsidR="00805223" w:rsidRDefault="00805223" w:rsidP="00805223">
      <w:pPr>
        <w:pStyle w:val="DefaultText"/>
        <w:autoSpaceDE w:val="0"/>
        <w:textAlignment w:val="auto"/>
        <w:rPr>
          <w:rFonts w:cs="Arial"/>
          <w:sz w:val="20"/>
          <w:szCs w:val="20"/>
        </w:rPr>
      </w:pPr>
      <w:r>
        <w:rPr>
          <w:rFonts w:cs="Arial"/>
          <w:sz w:val="20"/>
          <w:szCs w:val="20"/>
        </w:rPr>
        <w:t>For a new offering,</w:t>
      </w:r>
      <w:r w:rsidRPr="00F16576">
        <w:rPr>
          <w:rFonts w:cs="Arial"/>
          <w:sz w:val="20"/>
          <w:szCs w:val="20"/>
        </w:rPr>
        <w:t xml:space="preserve"> the </w:t>
      </w:r>
      <w:r w:rsidR="005F75A0" w:rsidRPr="005F75A0">
        <w:rPr>
          <w:rFonts w:cs="Arial"/>
          <w:b/>
          <w:sz w:val="20"/>
          <w:szCs w:val="20"/>
        </w:rPr>
        <w:t>Standard S</w:t>
      </w:r>
      <w:r w:rsidRPr="005F75A0">
        <w:rPr>
          <w:rFonts w:cs="Arial"/>
          <w:b/>
          <w:sz w:val="20"/>
          <w:szCs w:val="20"/>
        </w:rPr>
        <w:t>chedule</w:t>
      </w:r>
      <w:r w:rsidRPr="00F16576">
        <w:rPr>
          <w:rFonts w:cs="Arial"/>
          <w:sz w:val="20"/>
          <w:szCs w:val="20"/>
        </w:rPr>
        <w:t xml:space="preserve"> is automatically created when the offering is created</w:t>
      </w:r>
      <w:r>
        <w:rPr>
          <w:rFonts w:cs="Arial"/>
          <w:sz w:val="20"/>
          <w:szCs w:val="20"/>
        </w:rPr>
        <w:t xml:space="preserve">. So you just need to </w:t>
      </w:r>
      <w:r w:rsidRPr="00805223">
        <w:rPr>
          <w:rFonts w:eastAsia="Helv, Arial" w:cs="Arial"/>
          <w:sz w:val="20"/>
          <w:szCs w:val="20"/>
          <w:lang w:eastAsia="en-US"/>
        </w:rPr>
        <w:t xml:space="preserve">set </w:t>
      </w:r>
      <w:r>
        <w:rPr>
          <w:rFonts w:eastAsia="Helv, Arial" w:cs="Arial"/>
          <w:sz w:val="20"/>
          <w:szCs w:val="20"/>
          <w:lang w:eastAsia="en-US"/>
        </w:rPr>
        <w:t xml:space="preserve">the schedule </w:t>
      </w:r>
      <w:r w:rsidRPr="00805223">
        <w:rPr>
          <w:rFonts w:eastAsia="Helv, Arial" w:cs="Arial"/>
          <w:sz w:val="20"/>
          <w:szCs w:val="20"/>
          <w:lang w:eastAsia="en-US"/>
        </w:rPr>
        <w:t>for the offering</w:t>
      </w:r>
      <w:r>
        <w:rPr>
          <w:rFonts w:eastAsia="Helv, Arial" w:cs="Arial"/>
          <w:sz w:val="20"/>
          <w:szCs w:val="20"/>
          <w:lang w:eastAsia="en-US"/>
        </w:rPr>
        <w:t>, then you will get an Edit</w:t>
      </w:r>
      <w:r>
        <w:rPr>
          <w:rFonts w:cs="Arial"/>
          <w:sz w:val="20"/>
          <w:szCs w:val="20"/>
        </w:rPr>
        <w:t xml:space="preserve"> button on bottom of the page.</w:t>
      </w:r>
      <w:r w:rsidR="00AB4592">
        <w:rPr>
          <w:rFonts w:cs="Arial"/>
          <w:sz w:val="20"/>
          <w:szCs w:val="20"/>
        </w:rPr>
        <w:t xml:space="preserve"> Check </w:t>
      </w:r>
      <w:hyperlink w:anchor="_Set_schedule_(Associate" w:history="1">
        <w:r w:rsidR="00AB4592" w:rsidRPr="00AB4592">
          <w:rPr>
            <w:rStyle w:val="Hyperlink"/>
            <w:rFonts w:eastAsia="Helv, Arial" w:cs="Arial"/>
            <w:sz w:val="20"/>
            <w:szCs w:val="20"/>
            <w:lang w:eastAsia="en-US"/>
          </w:rPr>
          <w:t>Set schedule</w:t>
        </w:r>
      </w:hyperlink>
      <w:r w:rsidR="00AB4592">
        <w:rPr>
          <w:rFonts w:eastAsia="Helv, Arial" w:cs="Arial"/>
          <w:sz w:val="20"/>
          <w:szCs w:val="20"/>
          <w:lang w:eastAsia="en-US"/>
        </w:rPr>
        <w:t>.</w:t>
      </w:r>
    </w:p>
    <w:p w:rsidR="00805223" w:rsidRPr="00805223" w:rsidRDefault="00805223" w:rsidP="00E413D5">
      <w:pPr>
        <w:pStyle w:val="Heading2"/>
        <w:numPr>
          <w:ilvl w:val="1"/>
          <w:numId w:val="1"/>
        </w:numPr>
        <w:rPr>
          <w:rFonts w:ascii="Arial" w:hAnsi="Arial" w:cs="Arial"/>
        </w:rPr>
      </w:pPr>
      <w:r>
        <w:rPr>
          <w:rFonts w:ascii="Arial" w:hAnsi="Arial" w:cs="Arial"/>
        </w:rPr>
        <w:t xml:space="preserve">Modify an </w:t>
      </w:r>
      <w:r w:rsidRPr="00805223">
        <w:rPr>
          <w:rFonts w:ascii="Arial" w:hAnsi="Arial" w:cs="Arial"/>
        </w:rPr>
        <w:t>offering</w:t>
      </w:r>
      <w:r>
        <w:rPr>
          <w:rFonts w:ascii="Arial" w:hAnsi="Arial" w:cs="Arial"/>
        </w:rPr>
        <w:t xml:space="preserve"> after Commit for Announce</w:t>
      </w:r>
    </w:p>
    <w:p w:rsidR="00805223" w:rsidRDefault="00805223" w:rsidP="00805223">
      <w:pPr>
        <w:pStyle w:val="DefaultText"/>
        <w:autoSpaceDE w:val="0"/>
        <w:textAlignment w:val="auto"/>
        <w:rPr>
          <w:rFonts w:eastAsia="Helv, Arial" w:cs="Arial"/>
          <w:sz w:val="20"/>
          <w:szCs w:val="20"/>
          <w:lang w:eastAsia="en-US"/>
        </w:rPr>
      </w:pPr>
      <w:r w:rsidRPr="00F16576">
        <w:rPr>
          <w:rFonts w:eastAsia="Helv, Arial" w:cs="Arial"/>
          <w:sz w:val="20"/>
          <w:szCs w:val="20"/>
          <w:lang w:eastAsia="en-US"/>
        </w:rPr>
        <w:t>For changes to any</w:t>
      </w:r>
      <w:r w:rsidR="0075516C">
        <w:rPr>
          <w:rFonts w:eastAsia="Helv, Arial" w:cs="Arial"/>
          <w:sz w:val="20"/>
          <w:szCs w:val="20"/>
          <w:lang w:eastAsia="en-US"/>
        </w:rPr>
        <w:t xml:space="preserve"> existing</w:t>
      </w:r>
      <w:r w:rsidRPr="00F16576">
        <w:rPr>
          <w:rFonts w:eastAsia="Helv, Arial" w:cs="Arial"/>
          <w:sz w:val="20"/>
          <w:szCs w:val="20"/>
          <w:lang w:eastAsia="en-US"/>
        </w:rPr>
        <w:t xml:space="preserve"> </w:t>
      </w:r>
      <w:r>
        <w:rPr>
          <w:rFonts w:eastAsia="Helv, Arial" w:cs="Arial"/>
          <w:sz w:val="20"/>
          <w:szCs w:val="20"/>
          <w:lang w:eastAsia="en-US"/>
        </w:rPr>
        <w:t>offering</w:t>
      </w:r>
      <w:r w:rsidR="0075516C">
        <w:rPr>
          <w:rFonts w:eastAsia="Helv, Arial" w:cs="Arial"/>
          <w:sz w:val="20"/>
          <w:szCs w:val="20"/>
          <w:lang w:eastAsia="en-US"/>
        </w:rPr>
        <w:t>s</w:t>
      </w:r>
      <w:r>
        <w:rPr>
          <w:rFonts w:eastAsia="Helv, Arial" w:cs="Arial"/>
          <w:sz w:val="20"/>
          <w:szCs w:val="20"/>
          <w:lang w:eastAsia="en-US"/>
        </w:rPr>
        <w:t xml:space="preserve"> after </w:t>
      </w:r>
      <w:r w:rsidRPr="00805223">
        <w:rPr>
          <w:rFonts w:eastAsia="Helv, Arial" w:cs="Arial"/>
          <w:sz w:val="20"/>
          <w:szCs w:val="20"/>
          <w:lang w:eastAsia="en-US"/>
        </w:rPr>
        <w:t>Commit for Announce or an</w:t>
      </w:r>
      <w:r>
        <w:rPr>
          <w:rFonts w:eastAsia="Helv, Arial" w:cs="Arial"/>
          <w:sz w:val="20"/>
          <w:szCs w:val="20"/>
          <w:lang w:eastAsia="en-US"/>
        </w:rPr>
        <w:t>y</w:t>
      </w:r>
      <w:r w:rsidRPr="00805223">
        <w:rPr>
          <w:rFonts w:eastAsia="Helv, Arial" w:cs="Arial"/>
          <w:sz w:val="20"/>
          <w:szCs w:val="20"/>
          <w:lang w:eastAsia="en-US"/>
        </w:rPr>
        <w:t xml:space="preserve"> Announced offering</w:t>
      </w:r>
      <w:r w:rsidR="0075516C">
        <w:rPr>
          <w:rFonts w:eastAsia="Helv, Arial" w:cs="Arial"/>
          <w:sz w:val="20"/>
          <w:szCs w:val="20"/>
          <w:lang w:eastAsia="en-US"/>
        </w:rPr>
        <w:t>s</w:t>
      </w:r>
      <w:r>
        <w:rPr>
          <w:rFonts w:eastAsia="Helv, Arial" w:cs="Arial"/>
          <w:sz w:val="20"/>
          <w:szCs w:val="20"/>
          <w:lang w:eastAsia="en-US"/>
        </w:rPr>
        <w:t>, a</w:t>
      </w:r>
      <w:r w:rsidRPr="00F16576">
        <w:rPr>
          <w:rFonts w:eastAsia="Helv, Arial" w:cs="Arial"/>
          <w:sz w:val="20"/>
          <w:szCs w:val="20"/>
          <w:lang w:eastAsia="en-US"/>
        </w:rPr>
        <w:t xml:space="preserve"> </w:t>
      </w:r>
      <w:r>
        <w:rPr>
          <w:rFonts w:eastAsia="Helv, Arial" w:cs="Arial"/>
          <w:sz w:val="20"/>
          <w:szCs w:val="20"/>
          <w:lang w:eastAsia="en-US"/>
        </w:rPr>
        <w:t xml:space="preserve">new </w:t>
      </w:r>
      <w:r w:rsidR="0075516C" w:rsidRPr="005F75A0">
        <w:rPr>
          <w:rFonts w:eastAsia="Helv, Arial" w:cs="Arial"/>
          <w:b/>
          <w:sz w:val="20"/>
          <w:szCs w:val="20"/>
          <w:lang w:eastAsia="en-US"/>
        </w:rPr>
        <w:t xml:space="preserve">Fix </w:t>
      </w:r>
      <w:r w:rsidR="005F75A0" w:rsidRPr="005F75A0">
        <w:rPr>
          <w:rFonts w:eastAsia="Helv, Arial" w:cs="Arial"/>
          <w:b/>
          <w:sz w:val="20"/>
          <w:szCs w:val="20"/>
          <w:lang w:eastAsia="en-US"/>
        </w:rPr>
        <w:t>S</w:t>
      </w:r>
      <w:r w:rsidRPr="005F75A0">
        <w:rPr>
          <w:rFonts w:eastAsia="Helv, Arial" w:cs="Arial"/>
          <w:b/>
          <w:sz w:val="20"/>
          <w:szCs w:val="20"/>
          <w:lang w:eastAsia="en-US"/>
        </w:rPr>
        <w:t>chedule</w:t>
      </w:r>
      <w:r w:rsidRPr="00F16576">
        <w:rPr>
          <w:rFonts w:eastAsia="Helv, Arial" w:cs="Arial"/>
          <w:sz w:val="20"/>
          <w:szCs w:val="20"/>
          <w:lang w:eastAsia="en-US"/>
        </w:rPr>
        <w:t xml:space="preserve"> must be created </w:t>
      </w:r>
      <w:r>
        <w:rPr>
          <w:rFonts w:eastAsia="Helv, Arial" w:cs="Arial"/>
          <w:sz w:val="20"/>
          <w:szCs w:val="20"/>
          <w:lang w:eastAsia="en-US"/>
        </w:rPr>
        <w:t xml:space="preserve">and </w:t>
      </w:r>
      <w:r w:rsidRPr="00805223">
        <w:rPr>
          <w:rFonts w:eastAsia="Helv, Arial" w:cs="Arial"/>
          <w:sz w:val="20"/>
          <w:szCs w:val="20"/>
          <w:lang w:eastAsia="en-US"/>
        </w:rPr>
        <w:t xml:space="preserve">set for the offering </w:t>
      </w:r>
      <w:r w:rsidRPr="00F16576">
        <w:rPr>
          <w:rFonts w:eastAsia="Helv, Arial" w:cs="Arial"/>
          <w:sz w:val="20"/>
          <w:szCs w:val="20"/>
          <w:lang w:eastAsia="en-US"/>
        </w:rPr>
        <w:t xml:space="preserve">before </w:t>
      </w:r>
      <w:r w:rsidR="00AB4592">
        <w:rPr>
          <w:rFonts w:eastAsia="Helv, Arial" w:cs="Arial"/>
          <w:sz w:val="20"/>
          <w:szCs w:val="20"/>
          <w:lang w:eastAsia="en-US"/>
        </w:rPr>
        <w:t>you can get an Edit</w:t>
      </w:r>
      <w:r w:rsidR="00AB4592">
        <w:rPr>
          <w:rFonts w:cs="Arial"/>
          <w:sz w:val="20"/>
          <w:szCs w:val="20"/>
        </w:rPr>
        <w:t xml:space="preserve"> button on bottom of the page.</w:t>
      </w:r>
    </w:p>
    <w:p w:rsidR="00805223" w:rsidRDefault="00AB4592" w:rsidP="00805223">
      <w:pPr>
        <w:pStyle w:val="DefaultText"/>
        <w:autoSpaceDE w:val="0"/>
        <w:textAlignment w:val="auto"/>
        <w:rPr>
          <w:rFonts w:eastAsia="Helv, Arial" w:cs="Arial"/>
          <w:sz w:val="20"/>
          <w:szCs w:val="20"/>
          <w:lang w:eastAsia="en-US"/>
        </w:rPr>
      </w:pPr>
      <w:r>
        <w:rPr>
          <w:rFonts w:eastAsia="Helv, Arial" w:cs="Arial"/>
          <w:sz w:val="20"/>
          <w:szCs w:val="20"/>
          <w:lang w:eastAsia="en-US"/>
        </w:rPr>
        <w:t xml:space="preserve">Check </w:t>
      </w:r>
      <w:hyperlink w:anchor="_Create_Schedule" w:history="1">
        <w:r w:rsidRPr="00AB4592">
          <w:rPr>
            <w:rStyle w:val="Hyperlink"/>
            <w:rFonts w:eastAsia="Helv, Arial" w:cs="Arial"/>
            <w:sz w:val="20"/>
            <w:szCs w:val="20"/>
            <w:lang w:eastAsia="en-US"/>
          </w:rPr>
          <w:t>Create Schedule</w:t>
        </w:r>
      </w:hyperlink>
      <w:r>
        <w:rPr>
          <w:rFonts w:eastAsia="Helv, Arial" w:cs="Arial"/>
          <w:sz w:val="20"/>
          <w:szCs w:val="20"/>
          <w:lang w:eastAsia="en-US"/>
        </w:rPr>
        <w:t xml:space="preserve"> and </w:t>
      </w:r>
      <w:hyperlink w:anchor="_Set_schedule_(Associate" w:history="1">
        <w:r w:rsidRPr="00AB4592">
          <w:rPr>
            <w:rStyle w:val="Hyperlink"/>
            <w:rFonts w:eastAsia="Helv, Arial" w:cs="Arial"/>
            <w:sz w:val="20"/>
            <w:szCs w:val="20"/>
            <w:lang w:eastAsia="en-US"/>
          </w:rPr>
          <w:t>Set schedule</w:t>
        </w:r>
      </w:hyperlink>
      <w:r>
        <w:rPr>
          <w:rFonts w:eastAsia="Helv, Arial" w:cs="Arial"/>
          <w:sz w:val="20"/>
          <w:szCs w:val="20"/>
          <w:lang w:eastAsia="en-US"/>
        </w:rPr>
        <w:t>.</w:t>
      </w:r>
    </w:p>
    <w:p w:rsidR="00805223" w:rsidRPr="00B152D4" w:rsidRDefault="00B152D4" w:rsidP="00E447EB">
      <w:pPr>
        <w:pStyle w:val="Heading2"/>
        <w:numPr>
          <w:ilvl w:val="1"/>
          <w:numId w:val="1"/>
        </w:numPr>
        <w:rPr>
          <w:rFonts w:ascii="Arial" w:hAnsi="Arial" w:cs="Arial"/>
        </w:rPr>
      </w:pPr>
      <w:r>
        <w:rPr>
          <w:rFonts w:ascii="Arial" w:hAnsi="Arial" w:cs="Arial"/>
        </w:rPr>
        <w:t>Modify Control values for an announced offering</w:t>
      </w:r>
    </w:p>
    <w:p w:rsidR="00B152D4" w:rsidRDefault="00B152D4">
      <w:pPr>
        <w:rPr>
          <w:rFonts w:eastAsia="Helv, Arial" w:cs="Arial"/>
          <w:sz w:val="20"/>
          <w:szCs w:val="20"/>
          <w:lang w:eastAsia="en-US"/>
        </w:rPr>
      </w:pPr>
      <w:r w:rsidRPr="00B152D4">
        <w:rPr>
          <w:rFonts w:eastAsia="Helv, Arial" w:cs="Arial"/>
          <w:sz w:val="20"/>
          <w:szCs w:val="20"/>
          <w:lang w:eastAsia="en-US"/>
        </w:rPr>
        <w:t xml:space="preserve">For announced offerings, only Global Editors have “Edit Active” capability to change </w:t>
      </w:r>
      <w:r w:rsidR="005E455D">
        <w:rPr>
          <w:rFonts w:eastAsia="Helv, Arial" w:cs="Arial"/>
          <w:sz w:val="20"/>
          <w:szCs w:val="20"/>
          <w:lang w:eastAsia="en-US"/>
        </w:rPr>
        <w:t xml:space="preserve">the </w:t>
      </w:r>
      <w:hyperlink w:anchor="_Appendix_3_–" w:history="1">
        <w:r w:rsidR="005E455D" w:rsidRPr="005E455D">
          <w:rPr>
            <w:rStyle w:val="Hyperlink"/>
            <w:rFonts w:eastAsia="Helv, Arial" w:cs="Arial"/>
            <w:sz w:val="20"/>
            <w:szCs w:val="20"/>
            <w:lang w:eastAsia="en-US"/>
          </w:rPr>
          <w:t>Control Values</w:t>
        </w:r>
      </w:hyperlink>
      <w:r w:rsidRPr="00B152D4">
        <w:rPr>
          <w:rFonts w:eastAsia="Helv, Arial" w:cs="Arial"/>
          <w:sz w:val="20"/>
          <w:szCs w:val="20"/>
          <w:lang w:eastAsia="en-US"/>
        </w:rPr>
        <w:t>.</w:t>
      </w:r>
      <w:r w:rsidR="005E455D">
        <w:rPr>
          <w:rFonts w:eastAsia="Helv, Arial" w:cs="Arial"/>
          <w:sz w:val="20"/>
          <w:szCs w:val="20"/>
          <w:lang w:eastAsia="en-US"/>
        </w:rPr>
        <w:t xml:space="preserve"> </w:t>
      </w:r>
      <w:r w:rsidR="001D0C8C">
        <w:rPr>
          <w:rFonts w:eastAsia="Helv, Arial" w:cs="Arial"/>
          <w:sz w:val="20"/>
          <w:szCs w:val="20"/>
          <w:lang w:eastAsia="en-US"/>
        </w:rPr>
        <w:t>ECO</w:t>
      </w:r>
      <w:r w:rsidR="00B34071" w:rsidRPr="00B34071">
        <w:rPr>
          <w:rFonts w:eastAsia="Helv, Arial" w:cs="Arial"/>
          <w:sz w:val="20"/>
          <w:szCs w:val="20"/>
          <w:lang w:eastAsia="en-US"/>
        </w:rPr>
        <w:t xml:space="preserve">s will be replaced by </w:t>
      </w:r>
      <w:hyperlink w:anchor="_Appendix_10_–" w:history="1">
        <w:r w:rsidR="00B34071" w:rsidRPr="005E455D">
          <w:rPr>
            <w:rStyle w:val="Hyperlink"/>
            <w:rFonts w:eastAsia="Helv, Arial" w:cs="Arial"/>
            <w:sz w:val="20"/>
            <w:szCs w:val="20"/>
            <w:lang w:eastAsia="en-US"/>
          </w:rPr>
          <w:t>RTC</w:t>
        </w:r>
      </w:hyperlink>
      <w:r w:rsidR="00B34071" w:rsidRPr="00B34071">
        <w:rPr>
          <w:rFonts w:eastAsia="Helv, Arial" w:cs="Arial"/>
          <w:sz w:val="20"/>
          <w:szCs w:val="20"/>
          <w:lang w:eastAsia="en-US"/>
        </w:rPr>
        <w:t xml:space="preserve"> "</w:t>
      </w:r>
      <w:r w:rsidR="00F375DA" w:rsidRPr="00F375DA">
        <w:rPr>
          <w:rFonts w:eastAsia="Helv, Arial" w:cs="Arial"/>
          <w:b/>
          <w:sz w:val="20"/>
          <w:szCs w:val="20"/>
          <w:lang w:eastAsia="en-US"/>
        </w:rPr>
        <w:t>F</w:t>
      </w:r>
      <w:r w:rsidR="00B34071" w:rsidRPr="00F375DA">
        <w:rPr>
          <w:rFonts w:eastAsia="Helv, Arial" w:cs="Arial"/>
          <w:b/>
          <w:sz w:val="20"/>
          <w:szCs w:val="20"/>
          <w:lang w:eastAsia="en-US"/>
        </w:rPr>
        <w:t>eedback</w:t>
      </w:r>
      <w:r w:rsidR="00B34071" w:rsidRPr="00B34071">
        <w:rPr>
          <w:rFonts w:eastAsia="Helv, Arial" w:cs="Arial"/>
          <w:sz w:val="20"/>
          <w:szCs w:val="20"/>
          <w:lang w:eastAsia="en-US"/>
        </w:rPr>
        <w:t>" requests, which will go to a Global Editor for them to make the required changes.</w:t>
      </w:r>
    </w:p>
    <w:p w:rsidR="00B152D4" w:rsidRDefault="00B152D4">
      <w:pPr>
        <w:rPr>
          <w:rFonts w:eastAsia="Helv, Arial" w:cs="Arial"/>
          <w:sz w:val="20"/>
          <w:szCs w:val="20"/>
          <w:lang w:eastAsia="en-US"/>
        </w:rPr>
      </w:pPr>
    </w:p>
    <w:p w:rsidR="00B152D4" w:rsidRDefault="00B152D4">
      <w:pPr>
        <w:rPr>
          <w:rFonts w:eastAsia="Helv, Arial" w:cs="Arial"/>
          <w:sz w:val="20"/>
          <w:szCs w:val="20"/>
          <w:lang w:eastAsia="en-US"/>
        </w:rPr>
      </w:pPr>
    </w:p>
    <w:p w:rsidR="00E447EB" w:rsidRDefault="00E447EB">
      <w:r>
        <w:br w:type="page"/>
      </w:r>
    </w:p>
    <w:p w:rsidR="00E447EB" w:rsidRDefault="00E447EB" w:rsidP="00E447EB">
      <w:pPr>
        <w:pStyle w:val="Heading1"/>
        <w:numPr>
          <w:ilvl w:val="0"/>
          <w:numId w:val="1"/>
        </w:numPr>
      </w:pPr>
      <w:bookmarkStart w:id="5" w:name="_Withdraw_Offerings"/>
      <w:bookmarkEnd w:id="5"/>
      <w:r w:rsidRPr="00E447EB">
        <w:lastRenderedPageBreak/>
        <w:t xml:space="preserve">Withdraw </w:t>
      </w:r>
      <w:r>
        <w:t>O</w:t>
      </w:r>
      <w:r w:rsidRPr="00E447EB">
        <w:t>ffering</w:t>
      </w:r>
      <w:r w:rsidR="00DC35CA">
        <w:t>s</w:t>
      </w:r>
    </w:p>
    <w:p w:rsidR="00030CD9" w:rsidRDefault="00A734CA" w:rsidP="00A734CA">
      <w:pPr>
        <w:rPr>
          <w:rFonts w:cs="Arial"/>
          <w:sz w:val="20"/>
          <w:szCs w:val="20"/>
        </w:rPr>
      </w:pPr>
      <w:r w:rsidRPr="00030CD9">
        <w:rPr>
          <w:rFonts w:cs="Arial"/>
          <w:sz w:val="20"/>
          <w:szCs w:val="20"/>
        </w:rPr>
        <w:t xml:space="preserve">A </w:t>
      </w:r>
      <w:r w:rsidR="00A844A0" w:rsidRPr="004B2C26">
        <w:rPr>
          <w:rFonts w:cs="Arial"/>
          <w:b/>
          <w:sz w:val="20"/>
          <w:szCs w:val="20"/>
        </w:rPr>
        <w:t>S</w:t>
      </w:r>
      <w:r w:rsidRPr="004B2C26">
        <w:rPr>
          <w:rFonts w:cs="Arial"/>
          <w:b/>
          <w:sz w:val="20"/>
          <w:szCs w:val="20"/>
        </w:rPr>
        <w:t xml:space="preserve">tandard </w:t>
      </w:r>
      <w:r w:rsidR="004B2C26" w:rsidRPr="004B2C26">
        <w:rPr>
          <w:rFonts w:cs="Arial"/>
          <w:b/>
          <w:sz w:val="20"/>
          <w:szCs w:val="20"/>
        </w:rPr>
        <w:t>S</w:t>
      </w:r>
      <w:r w:rsidRPr="004B2C26">
        <w:rPr>
          <w:rFonts w:cs="Arial"/>
          <w:b/>
          <w:sz w:val="20"/>
          <w:szCs w:val="20"/>
        </w:rPr>
        <w:t>chedule</w:t>
      </w:r>
      <w:r w:rsidRPr="00030CD9">
        <w:rPr>
          <w:rFonts w:cs="Arial"/>
          <w:sz w:val="20"/>
          <w:szCs w:val="20"/>
        </w:rPr>
        <w:t xml:space="preserve"> </w:t>
      </w:r>
      <w:r w:rsidR="00564DC1">
        <w:rPr>
          <w:rFonts w:cs="Arial"/>
          <w:sz w:val="20"/>
          <w:szCs w:val="20"/>
        </w:rPr>
        <w:t>must be created</w:t>
      </w:r>
      <w:r w:rsidRPr="00030CD9">
        <w:rPr>
          <w:rFonts w:cs="Arial"/>
          <w:sz w:val="20"/>
          <w:szCs w:val="20"/>
        </w:rPr>
        <w:t xml:space="preserve"> </w:t>
      </w:r>
      <w:r w:rsidR="00272CBD">
        <w:rPr>
          <w:rFonts w:cs="Arial"/>
          <w:sz w:val="20"/>
          <w:szCs w:val="20"/>
        </w:rPr>
        <w:t>(</w:t>
      </w:r>
      <w:hyperlink w:anchor="_Create_Schedule" w:history="1">
        <w:r w:rsidR="00272CBD" w:rsidRPr="00272CBD">
          <w:rPr>
            <w:rStyle w:val="Hyperlink"/>
            <w:rFonts w:cs="Arial"/>
            <w:sz w:val="20"/>
            <w:szCs w:val="20"/>
          </w:rPr>
          <w:t>Create Schedule</w:t>
        </w:r>
      </w:hyperlink>
      <w:r w:rsidR="00272CBD">
        <w:rPr>
          <w:rFonts w:cs="Arial"/>
          <w:sz w:val="20"/>
          <w:szCs w:val="20"/>
        </w:rPr>
        <w:t xml:space="preserve">) </w:t>
      </w:r>
      <w:r w:rsidR="00564DC1">
        <w:rPr>
          <w:rFonts w:cs="Arial"/>
          <w:sz w:val="20"/>
          <w:szCs w:val="20"/>
        </w:rPr>
        <w:t>before</w:t>
      </w:r>
      <w:r w:rsidRPr="00030CD9">
        <w:rPr>
          <w:rFonts w:cs="Arial"/>
          <w:sz w:val="20"/>
          <w:szCs w:val="20"/>
        </w:rPr>
        <w:t xml:space="preserve"> handl</w:t>
      </w:r>
      <w:r w:rsidR="00564DC1">
        <w:rPr>
          <w:rFonts w:cs="Arial"/>
          <w:sz w:val="20"/>
          <w:szCs w:val="20"/>
        </w:rPr>
        <w:t>ing</w:t>
      </w:r>
      <w:r w:rsidRPr="00030CD9">
        <w:rPr>
          <w:rFonts w:cs="Arial"/>
          <w:sz w:val="20"/>
          <w:szCs w:val="20"/>
        </w:rPr>
        <w:t xml:space="preserve"> any withdrawals, where the Announcement date</w:t>
      </w:r>
      <w:r w:rsidR="00030CD9">
        <w:rPr>
          <w:rFonts w:cs="Arial"/>
          <w:sz w:val="20"/>
          <w:szCs w:val="20"/>
        </w:rPr>
        <w:t xml:space="preserve"> /</w:t>
      </w:r>
      <w:r w:rsidRPr="00030CD9">
        <w:rPr>
          <w:rFonts w:cs="Arial"/>
          <w:sz w:val="20"/>
          <w:szCs w:val="20"/>
        </w:rPr>
        <w:t xml:space="preserve"> </w:t>
      </w:r>
      <w:r w:rsidR="00030CD9" w:rsidRPr="00030CD9">
        <w:rPr>
          <w:rFonts w:cs="Arial"/>
          <w:sz w:val="20"/>
          <w:szCs w:val="20"/>
        </w:rPr>
        <w:t>Withdr</w:t>
      </w:r>
      <w:r w:rsidR="00030CD9">
        <w:rPr>
          <w:rFonts w:cs="Arial"/>
          <w:sz w:val="20"/>
          <w:szCs w:val="20"/>
        </w:rPr>
        <w:t>aw license, reinstate, FTL date /</w:t>
      </w:r>
      <w:r w:rsidRPr="00030CD9">
        <w:rPr>
          <w:rFonts w:cs="Arial"/>
          <w:sz w:val="20"/>
          <w:szCs w:val="20"/>
        </w:rPr>
        <w:t xml:space="preserve"> </w:t>
      </w:r>
      <w:r w:rsidR="00030CD9" w:rsidRPr="00030CD9">
        <w:rPr>
          <w:rFonts w:cs="Arial"/>
          <w:sz w:val="20"/>
          <w:szCs w:val="20"/>
        </w:rPr>
        <w:t>Withdraw renewal date</w:t>
      </w:r>
      <w:r w:rsidR="00564DC1">
        <w:rPr>
          <w:rFonts w:cs="Arial"/>
          <w:sz w:val="20"/>
          <w:szCs w:val="20"/>
        </w:rPr>
        <w:t xml:space="preserve"> has been filled out.</w:t>
      </w:r>
    </w:p>
    <w:p w:rsidR="00B67F52" w:rsidRPr="00B67F52" w:rsidRDefault="00B67F52" w:rsidP="00A734CA">
      <w:pPr>
        <w:rPr>
          <w:rFonts w:cs="Arial"/>
          <w:sz w:val="20"/>
          <w:szCs w:val="20"/>
        </w:rPr>
      </w:pPr>
    </w:p>
    <w:p w:rsidR="00A734CA" w:rsidRPr="00030CD9" w:rsidRDefault="00A734CA" w:rsidP="00A734CA">
      <w:pPr>
        <w:rPr>
          <w:rFonts w:cs="Arial"/>
          <w:sz w:val="20"/>
          <w:szCs w:val="20"/>
        </w:rPr>
      </w:pPr>
      <w:r w:rsidRPr="00030CD9">
        <w:rPr>
          <w:rFonts w:cs="Arial"/>
          <w:sz w:val="20"/>
          <w:szCs w:val="20"/>
        </w:rPr>
        <w:t>Whenever an item is marked for withdrawal it will be listed with a with (wp) for WFM pending and when the schedule has been committed for announcement the item will change to be</w:t>
      </w:r>
      <w:r w:rsidR="00B67F52">
        <w:rPr>
          <w:rFonts w:cs="Arial"/>
          <w:sz w:val="20"/>
          <w:szCs w:val="20"/>
        </w:rPr>
        <w:t xml:space="preserve"> listed with (w) for Withdrawn.</w:t>
      </w:r>
    </w:p>
    <w:p w:rsidR="00030CD9" w:rsidRPr="00805223" w:rsidRDefault="00030CD9" w:rsidP="00030CD9">
      <w:pPr>
        <w:pStyle w:val="Heading2"/>
        <w:numPr>
          <w:ilvl w:val="1"/>
          <w:numId w:val="1"/>
        </w:numPr>
        <w:rPr>
          <w:rFonts w:ascii="Arial" w:hAnsi="Arial" w:cs="Arial"/>
        </w:rPr>
      </w:pPr>
      <w:r w:rsidRPr="00030CD9">
        <w:rPr>
          <w:rFonts w:ascii="Arial" w:hAnsi="Arial" w:cs="Arial"/>
        </w:rPr>
        <w:t>Withdrawal of Offering</w:t>
      </w:r>
    </w:p>
    <w:p w:rsidR="00BA12B9" w:rsidRDefault="00BA12B9" w:rsidP="00BA12B9">
      <w:pPr>
        <w:pStyle w:val="ListParagraph"/>
        <w:numPr>
          <w:ilvl w:val="0"/>
          <w:numId w:val="40"/>
        </w:numPr>
        <w:ind w:firstLineChars="0"/>
        <w:rPr>
          <w:rFonts w:cs="Arial"/>
          <w:sz w:val="20"/>
          <w:szCs w:val="20"/>
        </w:rPr>
      </w:pPr>
      <w:r w:rsidRPr="00BA12B9">
        <w:rPr>
          <w:rFonts w:cs="Arial"/>
          <w:sz w:val="20"/>
          <w:szCs w:val="20"/>
        </w:rPr>
        <w:t>Set your current schedule to the standard schedule you have created for the withdrawal</w:t>
      </w:r>
      <w:r>
        <w:rPr>
          <w:rFonts w:cs="Arial"/>
          <w:sz w:val="20"/>
          <w:szCs w:val="20"/>
        </w:rPr>
        <w:t>.</w:t>
      </w:r>
    </w:p>
    <w:p w:rsidR="00030CD9" w:rsidRPr="00225D48" w:rsidRDefault="00030CD9" w:rsidP="002226CF">
      <w:pPr>
        <w:pStyle w:val="ListParagraph"/>
        <w:numPr>
          <w:ilvl w:val="0"/>
          <w:numId w:val="40"/>
        </w:numPr>
        <w:ind w:firstLineChars="0"/>
        <w:rPr>
          <w:rFonts w:cs="Arial"/>
          <w:sz w:val="20"/>
          <w:szCs w:val="20"/>
        </w:rPr>
      </w:pPr>
      <w:r w:rsidRPr="00225D48">
        <w:rPr>
          <w:rFonts w:cs="Arial"/>
          <w:sz w:val="20"/>
          <w:szCs w:val="20"/>
        </w:rPr>
        <w:t>Go to the Offerings list</w:t>
      </w:r>
    </w:p>
    <w:p w:rsidR="00030CD9" w:rsidRPr="00225D48" w:rsidRDefault="00030CD9" w:rsidP="002226CF">
      <w:pPr>
        <w:pStyle w:val="ListParagraph"/>
        <w:numPr>
          <w:ilvl w:val="0"/>
          <w:numId w:val="40"/>
        </w:numPr>
        <w:ind w:firstLineChars="0"/>
        <w:rPr>
          <w:rFonts w:cs="Arial"/>
          <w:sz w:val="20"/>
          <w:szCs w:val="20"/>
        </w:rPr>
      </w:pPr>
      <w:r w:rsidRPr="00225D48">
        <w:rPr>
          <w:rFonts w:cs="Arial"/>
          <w:sz w:val="20"/>
          <w:szCs w:val="20"/>
        </w:rPr>
        <w:t>Check mark the offering you want to withdraw</w:t>
      </w:r>
    </w:p>
    <w:p w:rsidR="00030CD9" w:rsidRPr="00225D48" w:rsidRDefault="00030CD9" w:rsidP="002226CF">
      <w:pPr>
        <w:pStyle w:val="ListParagraph"/>
        <w:numPr>
          <w:ilvl w:val="0"/>
          <w:numId w:val="40"/>
        </w:numPr>
        <w:ind w:firstLineChars="0"/>
        <w:rPr>
          <w:rFonts w:cs="Arial"/>
          <w:sz w:val="20"/>
          <w:szCs w:val="20"/>
        </w:rPr>
      </w:pPr>
      <w:r w:rsidRPr="00225D48">
        <w:rPr>
          <w:rFonts w:cs="Arial"/>
          <w:sz w:val="20"/>
          <w:szCs w:val="20"/>
        </w:rPr>
        <w:t>Hit Withdraw selected</w:t>
      </w:r>
    </w:p>
    <w:p w:rsidR="00030CD9" w:rsidRPr="00225D48" w:rsidRDefault="00030CD9" w:rsidP="002226CF">
      <w:pPr>
        <w:pStyle w:val="ListParagraph"/>
        <w:numPr>
          <w:ilvl w:val="0"/>
          <w:numId w:val="40"/>
        </w:numPr>
        <w:ind w:firstLineChars="0"/>
        <w:rPr>
          <w:rFonts w:cs="Arial"/>
          <w:sz w:val="20"/>
          <w:szCs w:val="20"/>
        </w:rPr>
      </w:pPr>
      <w:r w:rsidRPr="00225D48">
        <w:rPr>
          <w:rFonts w:cs="Arial"/>
          <w:sz w:val="20"/>
          <w:szCs w:val="20"/>
        </w:rPr>
        <w:t xml:space="preserve">Now select to withdraw all by selection </w:t>
      </w:r>
      <w:r w:rsidR="00225D48" w:rsidRPr="00225D48">
        <w:rPr>
          <w:rFonts w:cs="Arial"/>
          <w:sz w:val="20"/>
          <w:szCs w:val="20"/>
        </w:rPr>
        <w:t>“</w:t>
      </w:r>
      <w:r w:rsidRPr="00225D48">
        <w:rPr>
          <w:rFonts w:cs="Arial"/>
          <w:sz w:val="20"/>
          <w:szCs w:val="20"/>
        </w:rPr>
        <w:t>Select all</w:t>
      </w:r>
      <w:r w:rsidR="00225D48" w:rsidRPr="00225D48">
        <w:rPr>
          <w:rFonts w:cs="Arial"/>
          <w:sz w:val="20"/>
          <w:szCs w:val="20"/>
        </w:rPr>
        <w:t>”</w:t>
      </w:r>
      <w:r w:rsidRPr="00225D48">
        <w:rPr>
          <w:rFonts w:cs="Arial"/>
          <w:sz w:val="20"/>
          <w:szCs w:val="20"/>
        </w:rPr>
        <w:t xml:space="preserve"> and hit Submit</w:t>
      </w:r>
    </w:p>
    <w:p w:rsidR="00030CD9" w:rsidRPr="00030CD9" w:rsidRDefault="00030CD9" w:rsidP="002226CF">
      <w:pPr>
        <w:pStyle w:val="Heading2"/>
        <w:numPr>
          <w:ilvl w:val="1"/>
          <w:numId w:val="42"/>
        </w:numPr>
        <w:rPr>
          <w:rFonts w:ascii="Arial" w:hAnsi="Arial" w:cs="Arial"/>
        </w:rPr>
      </w:pPr>
      <w:r w:rsidRPr="00030CD9">
        <w:rPr>
          <w:rFonts w:ascii="Arial" w:hAnsi="Arial" w:cs="Arial"/>
        </w:rPr>
        <w:t>Withdrawal of Licensed Function</w:t>
      </w:r>
    </w:p>
    <w:p w:rsidR="00030CD9" w:rsidRPr="00225D48" w:rsidRDefault="00030CD9" w:rsidP="002226CF">
      <w:pPr>
        <w:pStyle w:val="ListParagraph"/>
        <w:numPr>
          <w:ilvl w:val="0"/>
          <w:numId w:val="41"/>
        </w:numPr>
        <w:ind w:firstLineChars="0"/>
        <w:rPr>
          <w:rFonts w:cs="Arial"/>
          <w:sz w:val="20"/>
          <w:szCs w:val="20"/>
        </w:rPr>
      </w:pPr>
      <w:r w:rsidRPr="00225D48">
        <w:rPr>
          <w:rFonts w:cs="Arial"/>
          <w:sz w:val="20"/>
          <w:szCs w:val="20"/>
        </w:rPr>
        <w:t>Go to Ordering&gt;</w:t>
      </w:r>
      <w:r w:rsidR="00225D48" w:rsidRPr="00225D48">
        <w:rPr>
          <w:rFonts w:cs="Arial"/>
          <w:sz w:val="20"/>
          <w:szCs w:val="20"/>
        </w:rPr>
        <w:t>Licensing</w:t>
      </w:r>
    </w:p>
    <w:p w:rsidR="00030CD9" w:rsidRPr="00225D48" w:rsidRDefault="00030CD9" w:rsidP="002226CF">
      <w:pPr>
        <w:pStyle w:val="ListParagraph"/>
        <w:numPr>
          <w:ilvl w:val="0"/>
          <w:numId w:val="41"/>
        </w:numPr>
        <w:ind w:firstLineChars="0"/>
        <w:rPr>
          <w:rFonts w:cs="Arial"/>
          <w:sz w:val="20"/>
          <w:szCs w:val="20"/>
        </w:rPr>
      </w:pPr>
      <w:r w:rsidRPr="00225D48">
        <w:rPr>
          <w:rFonts w:cs="Arial"/>
          <w:sz w:val="20"/>
          <w:szCs w:val="20"/>
        </w:rPr>
        <w:t>Check mark the Licensed function you want to withdraw</w:t>
      </w:r>
    </w:p>
    <w:p w:rsidR="00030CD9" w:rsidRPr="00225D48" w:rsidRDefault="00030CD9" w:rsidP="002226CF">
      <w:pPr>
        <w:pStyle w:val="ListParagraph"/>
        <w:numPr>
          <w:ilvl w:val="0"/>
          <w:numId w:val="41"/>
        </w:numPr>
        <w:ind w:firstLineChars="0"/>
        <w:rPr>
          <w:rFonts w:cs="Arial"/>
          <w:sz w:val="20"/>
          <w:szCs w:val="20"/>
        </w:rPr>
      </w:pPr>
      <w:r w:rsidRPr="00225D48">
        <w:rPr>
          <w:rFonts w:cs="Arial"/>
          <w:sz w:val="20"/>
          <w:szCs w:val="20"/>
        </w:rPr>
        <w:t>Hit Withdraw selected</w:t>
      </w:r>
    </w:p>
    <w:p w:rsidR="00030CD9" w:rsidRDefault="00030CD9" w:rsidP="002226CF">
      <w:pPr>
        <w:pStyle w:val="ListParagraph"/>
        <w:numPr>
          <w:ilvl w:val="0"/>
          <w:numId w:val="41"/>
        </w:numPr>
        <w:ind w:firstLineChars="0"/>
        <w:rPr>
          <w:rFonts w:cs="Arial"/>
          <w:sz w:val="20"/>
          <w:szCs w:val="20"/>
        </w:rPr>
      </w:pPr>
      <w:r w:rsidRPr="00225D48">
        <w:rPr>
          <w:rFonts w:cs="Arial"/>
          <w:sz w:val="20"/>
          <w:szCs w:val="20"/>
        </w:rPr>
        <w:t>The Licensed functio</w:t>
      </w:r>
      <w:r w:rsidR="00225D48" w:rsidRPr="00225D48">
        <w:rPr>
          <w:rFonts w:cs="Arial"/>
          <w:sz w:val="20"/>
          <w:szCs w:val="20"/>
        </w:rPr>
        <w:t>n is now marked to be withdrawn</w:t>
      </w:r>
    </w:p>
    <w:p w:rsidR="00225D48" w:rsidRDefault="00225D48" w:rsidP="002226CF">
      <w:pPr>
        <w:pStyle w:val="ListParagraph"/>
        <w:numPr>
          <w:ilvl w:val="0"/>
          <w:numId w:val="41"/>
        </w:numPr>
        <w:ind w:firstLineChars="0"/>
        <w:rPr>
          <w:rFonts w:cs="Arial"/>
          <w:sz w:val="20"/>
          <w:szCs w:val="20"/>
        </w:rPr>
      </w:pPr>
      <w:r w:rsidRPr="00225D48">
        <w:rPr>
          <w:rFonts w:cs="Arial"/>
          <w:sz w:val="20"/>
          <w:szCs w:val="20"/>
        </w:rPr>
        <w:t>On the Ordering&gt;</w:t>
      </w:r>
      <w:r>
        <w:rPr>
          <w:rFonts w:cs="Arial"/>
          <w:sz w:val="20"/>
          <w:szCs w:val="20"/>
        </w:rPr>
        <w:t>Licensing</w:t>
      </w:r>
      <w:r w:rsidRPr="00225D48">
        <w:rPr>
          <w:rFonts w:cs="Arial"/>
          <w:sz w:val="20"/>
          <w:szCs w:val="20"/>
        </w:rPr>
        <w:t>&gt;Licensed function (to be Withdrawn)&gt;General page</w:t>
      </w:r>
      <w:r>
        <w:rPr>
          <w:rFonts w:cs="Arial"/>
          <w:sz w:val="20"/>
          <w:szCs w:val="20"/>
        </w:rPr>
        <w:t>,</w:t>
      </w:r>
      <w:r w:rsidRPr="00225D48">
        <w:rPr>
          <w:rFonts w:cs="Arial"/>
          <w:sz w:val="20"/>
          <w:szCs w:val="20"/>
        </w:rPr>
        <w:t xml:space="preserve"> you can see that </w:t>
      </w:r>
      <w:r w:rsidR="00A52AC6">
        <w:rPr>
          <w:rFonts w:cs="Arial"/>
          <w:sz w:val="20"/>
          <w:szCs w:val="20"/>
        </w:rPr>
        <w:t>it is</w:t>
      </w:r>
      <w:r w:rsidRPr="00225D48">
        <w:rPr>
          <w:rFonts w:cs="Arial"/>
          <w:sz w:val="20"/>
          <w:szCs w:val="20"/>
        </w:rPr>
        <w:t xml:space="preserve"> marked for withdrawal</w:t>
      </w:r>
    </w:p>
    <w:p w:rsidR="00BA12B9" w:rsidRPr="00225D48" w:rsidRDefault="00BA12B9" w:rsidP="00BA12B9">
      <w:pPr>
        <w:pStyle w:val="ListParagraph"/>
        <w:numPr>
          <w:ilvl w:val="0"/>
          <w:numId w:val="41"/>
        </w:numPr>
        <w:ind w:firstLineChars="0"/>
        <w:rPr>
          <w:rFonts w:cs="Arial"/>
          <w:sz w:val="20"/>
          <w:szCs w:val="20"/>
        </w:rPr>
      </w:pPr>
      <w:r w:rsidRPr="00BA12B9">
        <w:rPr>
          <w:rFonts w:cs="Arial"/>
          <w:sz w:val="20"/>
          <w:szCs w:val="20"/>
        </w:rPr>
        <w:t>Go to the schedule, run CFE, resolve any errors and release the schedule</w:t>
      </w:r>
    </w:p>
    <w:p w:rsidR="00225D48" w:rsidRPr="00030CD9" w:rsidRDefault="00225D48" w:rsidP="002226CF">
      <w:pPr>
        <w:pStyle w:val="Heading2"/>
        <w:numPr>
          <w:ilvl w:val="1"/>
          <w:numId w:val="43"/>
        </w:numPr>
        <w:rPr>
          <w:rFonts w:ascii="Arial" w:hAnsi="Arial" w:cs="Arial"/>
        </w:rPr>
      </w:pPr>
      <w:r w:rsidRPr="00225D48">
        <w:rPr>
          <w:rFonts w:ascii="Arial" w:hAnsi="Arial" w:cs="Arial"/>
        </w:rPr>
        <w:t>Withdrawal of portions of Licensed Functions</w:t>
      </w:r>
    </w:p>
    <w:p w:rsidR="001204E5" w:rsidRDefault="001204E5" w:rsidP="002226CF">
      <w:pPr>
        <w:pStyle w:val="ListParagraph"/>
        <w:numPr>
          <w:ilvl w:val="0"/>
          <w:numId w:val="44"/>
        </w:numPr>
        <w:ind w:firstLineChars="0"/>
        <w:rPr>
          <w:rFonts w:cs="Arial"/>
          <w:sz w:val="20"/>
          <w:szCs w:val="20"/>
        </w:rPr>
      </w:pPr>
      <w:r>
        <w:rPr>
          <w:rFonts w:eastAsia="宋体" w:cs="Arial"/>
          <w:color w:val="000000"/>
          <w:kern w:val="0"/>
          <w:sz w:val="20"/>
          <w:szCs w:val="20"/>
        </w:rPr>
        <w:t>Set your current schedule to the standard schedule you have created for the withdrawal</w:t>
      </w:r>
    </w:p>
    <w:p w:rsidR="001204E5" w:rsidRDefault="001204E5" w:rsidP="001204E5">
      <w:pPr>
        <w:pStyle w:val="ListParagraph"/>
        <w:numPr>
          <w:ilvl w:val="0"/>
          <w:numId w:val="44"/>
        </w:numPr>
        <w:ind w:firstLineChars="0"/>
        <w:rPr>
          <w:rFonts w:cs="Arial"/>
          <w:sz w:val="20"/>
          <w:szCs w:val="20"/>
        </w:rPr>
      </w:pPr>
      <w:r w:rsidRPr="001204E5">
        <w:rPr>
          <w:rFonts w:cs="Arial"/>
          <w:sz w:val="20"/>
          <w:szCs w:val="20"/>
        </w:rPr>
        <w:t>Go to Ordering&gt;Licensing&gt;Licensed function&gt;License structure and press the Withdraw button</w:t>
      </w:r>
    </w:p>
    <w:p w:rsidR="001204E5" w:rsidRDefault="001204E5" w:rsidP="001204E5">
      <w:pPr>
        <w:pStyle w:val="ListParagraph"/>
        <w:numPr>
          <w:ilvl w:val="0"/>
          <w:numId w:val="44"/>
        </w:numPr>
        <w:ind w:firstLineChars="0"/>
        <w:rPr>
          <w:rFonts w:cs="Arial"/>
          <w:sz w:val="20"/>
          <w:szCs w:val="20"/>
        </w:rPr>
      </w:pPr>
      <w:r w:rsidRPr="001204E5">
        <w:rPr>
          <w:rFonts w:cs="Arial"/>
          <w:sz w:val="20"/>
          <w:szCs w:val="20"/>
        </w:rPr>
        <w:t>Check mark the License option parts you want to make a partial withdrawal</w:t>
      </w:r>
    </w:p>
    <w:p w:rsidR="00225D48" w:rsidRPr="00225D48" w:rsidRDefault="001204E5" w:rsidP="001204E5">
      <w:pPr>
        <w:pStyle w:val="ListParagraph"/>
        <w:numPr>
          <w:ilvl w:val="0"/>
          <w:numId w:val="44"/>
        </w:numPr>
        <w:ind w:firstLineChars="0"/>
        <w:rPr>
          <w:rFonts w:cs="Arial"/>
          <w:sz w:val="20"/>
          <w:szCs w:val="20"/>
        </w:rPr>
      </w:pPr>
      <w:r w:rsidRPr="001204E5">
        <w:rPr>
          <w:rFonts w:cs="Arial"/>
          <w:sz w:val="20"/>
          <w:szCs w:val="20"/>
        </w:rPr>
        <w:t>Hit save, the selected options are now marked for withdrawal</w:t>
      </w:r>
    </w:p>
    <w:p w:rsidR="001204E5" w:rsidRDefault="001204E5" w:rsidP="001204E5">
      <w:pPr>
        <w:pStyle w:val="ListParagraph"/>
        <w:numPr>
          <w:ilvl w:val="0"/>
          <w:numId w:val="44"/>
        </w:numPr>
        <w:ind w:firstLineChars="0"/>
        <w:rPr>
          <w:rFonts w:cs="Arial"/>
          <w:sz w:val="20"/>
          <w:szCs w:val="20"/>
        </w:rPr>
      </w:pPr>
      <w:r w:rsidRPr="001204E5">
        <w:rPr>
          <w:rFonts w:cs="Arial"/>
          <w:sz w:val="20"/>
          <w:szCs w:val="20"/>
        </w:rPr>
        <w:t>The orderable licence view will show the part numbers being withdrawn</w:t>
      </w:r>
    </w:p>
    <w:p w:rsidR="001204E5" w:rsidRPr="001204E5" w:rsidRDefault="001204E5" w:rsidP="001204E5">
      <w:pPr>
        <w:pStyle w:val="ListParagraph"/>
        <w:numPr>
          <w:ilvl w:val="0"/>
          <w:numId w:val="44"/>
        </w:numPr>
        <w:ind w:firstLineChars="0"/>
        <w:rPr>
          <w:rFonts w:cs="Arial"/>
          <w:sz w:val="20"/>
          <w:szCs w:val="20"/>
        </w:rPr>
      </w:pPr>
      <w:r w:rsidRPr="001204E5">
        <w:rPr>
          <w:rFonts w:cs="Arial"/>
          <w:sz w:val="20"/>
          <w:szCs w:val="20"/>
        </w:rPr>
        <w:t>Go to the schedule, run CFE, resolve any errors and release the schedule</w:t>
      </w:r>
    </w:p>
    <w:p w:rsidR="00E447EB" w:rsidRDefault="00E447EB">
      <w:r>
        <w:br w:type="page"/>
      </w:r>
    </w:p>
    <w:p w:rsidR="00E447EB" w:rsidRDefault="00E447EB" w:rsidP="002226CF">
      <w:pPr>
        <w:pStyle w:val="Heading1"/>
        <w:numPr>
          <w:ilvl w:val="0"/>
          <w:numId w:val="43"/>
        </w:numPr>
      </w:pPr>
      <w:bookmarkStart w:id="6" w:name="_Reactivate_Offerings"/>
      <w:bookmarkEnd w:id="6"/>
      <w:r w:rsidRPr="00E447EB">
        <w:lastRenderedPageBreak/>
        <w:t>Reactivat</w:t>
      </w:r>
      <w:r w:rsidR="00DC35CA">
        <w:t>e</w:t>
      </w:r>
      <w:r w:rsidRPr="00E447EB">
        <w:t xml:space="preserve"> </w:t>
      </w:r>
      <w:r w:rsidR="00F7156B">
        <w:t>O</w:t>
      </w:r>
      <w:r w:rsidRPr="00E447EB">
        <w:t>ffering</w:t>
      </w:r>
      <w:r w:rsidR="00DC35CA">
        <w:t>s</w:t>
      </w:r>
    </w:p>
    <w:p w:rsidR="00C447C7" w:rsidRPr="00C447C7" w:rsidRDefault="00A844A0" w:rsidP="00C447C7">
      <w:pPr>
        <w:rPr>
          <w:rFonts w:cs="Arial"/>
          <w:sz w:val="20"/>
          <w:szCs w:val="20"/>
        </w:rPr>
      </w:pPr>
      <w:r>
        <w:rPr>
          <w:rFonts w:cs="Arial"/>
          <w:sz w:val="20"/>
          <w:szCs w:val="20"/>
        </w:rPr>
        <w:t xml:space="preserve">A </w:t>
      </w:r>
      <w:r w:rsidRPr="005F75A0">
        <w:rPr>
          <w:rFonts w:cs="Arial"/>
          <w:b/>
          <w:sz w:val="20"/>
          <w:szCs w:val="20"/>
        </w:rPr>
        <w:t>Reinstate</w:t>
      </w:r>
      <w:r w:rsidR="00C447C7" w:rsidRPr="005F75A0">
        <w:rPr>
          <w:rFonts w:cs="Arial"/>
          <w:b/>
          <w:sz w:val="20"/>
          <w:szCs w:val="20"/>
        </w:rPr>
        <w:t xml:space="preserve"> </w:t>
      </w:r>
      <w:r w:rsidR="005F75A0" w:rsidRPr="005F75A0">
        <w:rPr>
          <w:rFonts w:cs="Arial"/>
          <w:b/>
          <w:sz w:val="20"/>
          <w:szCs w:val="20"/>
        </w:rPr>
        <w:t>S</w:t>
      </w:r>
      <w:r w:rsidR="00C447C7" w:rsidRPr="005F75A0">
        <w:rPr>
          <w:rFonts w:cs="Arial"/>
          <w:b/>
          <w:sz w:val="20"/>
          <w:szCs w:val="20"/>
        </w:rPr>
        <w:t>chedule</w:t>
      </w:r>
      <w:r w:rsidR="00C447C7" w:rsidRPr="00C447C7">
        <w:rPr>
          <w:rFonts w:cs="Arial"/>
          <w:sz w:val="20"/>
          <w:szCs w:val="20"/>
        </w:rPr>
        <w:t xml:space="preserve"> must be created (</w:t>
      </w:r>
      <w:hyperlink w:anchor="_Create_Schedule" w:history="1">
        <w:r w:rsidR="00C447C7" w:rsidRPr="00C447C7">
          <w:rPr>
            <w:rStyle w:val="Hyperlink"/>
            <w:rFonts w:cs="Arial"/>
            <w:sz w:val="20"/>
            <w:szCs w:val="20"/>
          </w:rPr>
          <w:t>Create Schedule</w:t>
        </w:r>
      </w:hyperlink>
      <w:r w:rsidR="00C447C7" w:rsidRPr="00C447C7">
        <w:rPr>
          <w:rFonts w:cs="Arial"/>
          <w:sz w:val="20"/>
          <w:szCs w:val="20"/>
        </w:rPr>
        <w:t xml:space="preserve">) before handling any </w:t>
      </w:r>
      <w:r>
        <w:rPr>
          <w:rFonts w:cs="Arial"/>
          <w:sz w:val="20"/>
          <w:szCs w:val="20"/>
        </w:rPr>
        <w:t>reactivation</w:t>
      </w:r>
      <w:r w:rsidR="00C447C7" w:rsidRPr="00C447C7">
        <w:rPr>
          <w:rFonts w:cs="Arial"/>
          <w:sz w:val="20"/>
          <w:szCs w:val="20"/>
        </w:rPr>
        <w:t>s</w:t>
      </w:r>
      <w:r w:rsidR="003A443A">
        <w:rPr>
          <w:rFonts w:cs="Arial"/>
          <w:sz w:val="20"/>
          <w:szCs w:val="20"/>
        </w:rPr>
        <w:t>.</w:t>
      </w:r>
      <w:r w:rsidR="00C447C7" w:rsidRPr="00C447C7">
        <w:rPr>
          <w:rFonts w:cs="Arial"/>
          <w:sz w:val="20"/>
          <w:szCs w:val="20"/>
        </w:rPr>
        <w:t xml:space="preserve"> </w:t>
      </w:r>
      <w:r w:rsidR="003A443A">
        <w:rPr>
          <w:rFonts w:cs="Arial"/>
          <w:sz w:val="20"/>
          <w:szCs w:val="20"/>
        </w:rPr>
        <w:t>Note t</w:t>
      </w:r>
      <w:r w:rsidR="003A443A" w:rsidRPr="003A443A">
        <w:rPr>
          <w:rFonts w:cs="Arial"/>
          <w:sz w:val="20"/>
          <w:szCs w:val="20"/>
        </w:rPr>
        <w:t xml:space="preserve">here are no dates in a </w:t>
      </w:r>
      <w:r w:rsidR="003A443A">
        <w:rPr>
          <w:rFonts w:cs="Arial"/>
          <w:sz w:val="20"/>
          <w:szCs w:val="20"/>
        </w:rPr>
        <w:t>Reinstate</w:t>
      </w:r>
      <w:r w:rsidR="003A443A" w:rsidRPr="003A443A">
        <w:rPr>
          <w:rFonts w:cs="Arial"/>
          <w:sz w:val="20"/>
          <w:szCs w:val="20"/>
        </w:rPr>
        <w:t xml:space="preserve"> Schedule</w:t>
      </w:r>
      <w:r w:rsidR="003A443A">
        <w:rPr>
          <w:rFonts w:cs="Arial"/>
          <w:sz w:val="20"/>
          <w:szCs w:val="20"/>
        </w:rPr>
        <w:t>.</w:t>
      </w:r>
    </w:p>
    <w:p w:rsidR="00B67F52" w:rsidRPr="00805223" w:rsidRDefault="0075456E" w:rsidP="002226CF">
      <w:pPr>
        <w:pStyle w:val="Heading2"/>
        <w:numPr>
          <w:ilvl w:val="1"/>
          <w:numId w:val="41"/>
        </w:numPr>
        <w:rPr>
          <w:rFonts w:ascii="Arial" w:hAnsi="Arial" w:cs="Arial"/>
        </w:rPr>
      </w:pPr>
      <w:r>
        <w:rPr>
          <w:rFonts w:ascii="Arial" w:hAnsi="Arial" w:cs="Arial"/>
        </w:rPr>
        <w:t>Reactivation</w:t>
      </w:r>
      <w:r w:rsidR="00B67F52" w:rsidRPr="00030CD9">
        <w:rPr>
          <w:rFonts w:ascii="Arial" w:hAnsi="Arial" w:cs="Arial"/>
        </w:rPr>
        <w:t xml:space="preserve"> of Offering</w:t>
      </w:r>
    </w:p>
    <w:p w:rsidR="00B67F52" w:rsidRPr="00225D48" w:rsidRDefault="00B67F52" w:rsidP="002226CF">
      <w:pPr>
        <w:pStyle w:val="ListParagraph"/>
        <w:numPr>
          <w:ilvl w:val="0"/>
          <w:numId w:val="45"/>
        </w:numPr>
        <w:ind w:firstLineChars="0"/>
        <w:rPr>
          <w:rFonts w:cs="Arial"/>
          <w:sz w:val="20"/>
          <w:szCs w:val="20"/>
        </w:rPr>
      </w:pPr>
      <w:r w:rsidRPr="00225D48">
        <w:rPr>
          <w:rFonts w:cs="Arial"/>
          <w:sz w:val="20"/>
          <w:szCs w:val="20"/>
        </w:rPr>
        <w:t>Go to the Offerings list</w:t>
      </w:r>
    </w:p>
    <w:p w:rsidR="00B67F52" w:rsidRPr="00225D48" w:rsidRDefault="00B67F52" w:rsidP="002226CF">
      <w:pPr>
        <w:pStyle w:val="ListParagraph"/>
        <w:numPr>
          <w:ilvl w:val="0"/>
          <w:numId w:val="45"/>
        </w:numPr>
        <w:ind w:firstLineChars="0"/>
        <w:rPr>
          <w:rFonts w:cs="Arial"/>
          <w:sz w:val="20"/>
          <w:szCs w:val="20"/>
        </w:rPr>
      </w:pPr>
      <w:r w:rsidRPr="00225D48">
        <w:rPr>
          <w:rFonts w:cs="Arial"/>
          <w:sz w:val="20"/>
          <w:szCs w:val="20"/>
        </w:rPr>
        <w:t xml:space="preserve">Check mark the offering you want to </w:t>
      </w:r>
      <w:r w:rsidR="00546744">
        <w:rPr>
          <w:rFonts w:cs="Arial"/>
          <w:sz w:val="20"/>
          <w:szCs w:val="20"/>
        </w:rPr>
        <w:t>reactivate</w:t>
      </w:r>
    </w:p>
    <w:p w:rsidR="00B67F52" w:rsidRPr="00225D48" w:rsidRDefault="00B67F52" w:rsidP="002226CF">
      <w:pPr>
        <w:pStyle w:val="ListParagraph"/>
        <w:numPr>
          <w:ilvl w:val="0"/>
          <w:numId w:val="45"/>
        </w:numPr>
        <w:ind w:firstLineChars="0"/>
        <w:rPr>
          <w:rFonts w:cs="Arial"/>
          <w:sz w:val="20"/>
          <w:szCs w:val="20"/>
        </w:rPr>
      </w:pPr>
      <w:r w:rsidRPr="00225D48">
        <w:rPr>
          <w:rFonts w:cs="Arial"/>
          <w:sz w:val="20"/>
          <w:szCs w:val="20"/>
        </w:rPr>
        <w:t xml:space="preserve">Hit </w:t>
      </w:r>
      <w:r w:rsidR="00546744">
        <w:rPr>
          <w:rFonts w:cs="Arial"/>
          <w:sz w:val="20"/>
          <w:szCs w:val="20"/>
        </w:rPr>
        <w:t>Reinstate</w:t>
      </w:r>
      <w:r w:rsidRPr="00225D48">
        <w:rPr>
          <w:rFonts w:cs="Arial"/>
          <w:sz w:val="20"/>
          <w:szCs w:val="20"/>
        </w:rPr>
        <w:t xml:space="preserve"> selected</w:t>
      </w:r>
    </w:p>
    <w:p w:rsidR="00B67F52" w:rsidRDefault="00B67F52" w:rsidP="002226CF">
      <w:pPr>
        <w:pStyle w:val="ListParagraph"/>
        <w:numPr>
          <w:ilvl w:val="0"/>
          <w:numId w:val="45"/>
        </w:numPr>
        <w:ind w:firstLineChars="0"/>
        <w:rPr>
          <w:rFonts w:cs="Arial"/>
          <w:sz w:val="20"/>
          <w:szCs w:val="20"/>
        </w:rPr>
      </w:pPr>
      <w:r w:rsidRPr="00225D48">
        <w:rPr>
          <w:rFonts w:cs="Arial"/>
          <w:sz w:val="20"/>
          <w:szCs w:val="20"/>
        </w:rPr>
        <w:t xml:space="preserve">Now select to </w:t>
      </w:r>
      <w:r w:rsidR="00546744">
        <w:rPr>
          <w:rFonts w:cs="Arial"/>
          <w:sz w:val="20"/>
          <w:szCs w:val="20"/>
        </w:rPr>
        <w:t>reinstate</w:t>
      </w:r>
      <w:r w:rsidRPr="00225D48">
        <w:rPr>
          <w:rFonts w:cs="Arial"/>
          <w:sz w:val="20"/>
          <w:szCs w:val="20"/>
        </w:rPr>
        <w:t xml:space="preserve"> all by selection “Select all” and hit Submit</w:t>
      </w:r>
    </w:p>
    <w:p w:rsidR="0075456E" w:rsidRPr="0075456E" w:rsidRDefault="0075456E" w:rsidP="002226CF">
      <w:pPr>
        <w:pStyle w:val="Heading2"/>
        <w:numPr>
          <w:ilvl w:val="1"/>
          <w:numId w:val="41"/>
        </w:numPr>
        <w:rPr>
          <w:rFonts w:ascii="Arial" w:hAnsi="Arial" w:cs="Arial"/>
        </w:rPr>
      </w:pPr>
      <w:r>
        <w:rPr>
          <w:rFonts w:ascii="Arial" w:hAnsi="Arial" w:cs="Arial"/>
        </w:rPr>
        <w:t>Reactivation</w:t>
      </w:r>
      <w:r w:rsidRPr="00030CD9">
        <w:rPr>
          <w:rFonts w:ascii="Arial" w:hAnsi="Arial" w:cs="Arial"/>
        </w:rPr>
        <w:t xml:space="preserve"> of </w:t>
      </w:r>
      <w:r w:rsidR="002B6435" w:rsidRPr="00030CD9">
        <w:rPr>
          <w:rFonts w:ascii="Arial" w:hAnsi="Arial" w:cs="Arial"/>
        </w:rPr>
        <w:t>Licensed Function</w:t>
      </w:r>
    </w:p>
    <w:p w:rsidR="00B67F52" w:rsidRPr="00225D48" w:rsidRDefault="00B67F52" w:rsidP="002226CF">
      <w:pPr>
        <w:pStyle w:val="ListParagraph"/>
        <w:numPr>
          <w:ilvl w:val="0"/>
          <w:numId w:val="46"/>
        </w:numPr>
        <w:ind w:firstLineChars="0"/>
        <w:rPr>
          <w:rFonts w:cs="Arial"/>
          <w:sz w:val="20"/>
          <w:szCs w:val="20"/>
        </w:rPr>
      </w:pPr>
      <w:r w:rsidRPr="00225D48">
        <w:rPr>
          <w:rFonts w:cs="Arial"/>
          <w:sz w:val="20"/>
          <w:szCs w:val="20"/>
        </w:rPr>
        <w:t>Go to Ordering&gt;Licensing</w:t>
      </w:r>
    </w:p>
    <w:p w:rsidR="00B67F52" w:rsidRPr="00225D48" w:rsidRDefault="00B67F52" w:rsidP="002226CF">
      <w:pPr>
        <w:pStyle w:val="ListParagraph"/>
        <w:numPr>
          <w:ilvl w:val="0"/>
          <w:numId w:val="46"/>
        </w:numPr>
        <w:ind w:firstLineChars="0"/>
        <w:rPr>
          <w:rFonts w:cs="Arial"/>
          <w:sz w:val="20"/>
          <w:szCs w:val="20"/>
        </w:rPr>
      </w:pPr>
      <w:r w:rsidRPr="00225D48">
        <w:rPr>
          <w:rFonts w:cs="Arial"/>
          <w:sz w:val="20"/>
          <w:szCs w:val="20"/>
        </w:rPr>
        <w:t xml:space="preserve">Check mark the Licensed function you want to </w:t>
      </w:r>
      <w:r w:rsidR="00546744">
        <w:rPr>
          <w:rFonts w:cs="Arial"/>
          <w:sz w:val="20"/>
          <w:szCs w:val="20"/>
        </w:rPr>
        <w:t>reactivate</w:t>
      </w:r>
    </w:p>
    <w:p w:rsidR="00B67F52" w:rsidRPr="00225D48" w:rsidRDefault="00B67F52" w:rsidP="002226CF">
      <w:pPr>
        <w:pStyle w:val="ListParagraph"/>
        <w:numPr>
          <w:ilvl w:val="0"/>
          <w:numId w:val="46"/>
        </w:numPr>
        <w:ind w:firstLineChars="0"/>
        <w:rPr>
          <w:rFonts w:cs="Arial"/>
          <w:sz w:val="20"/>
          <w:szCs w:val="20"/>
        </w:rPr>
      </w:pPr>
      <w:r w:rsidRPr="00225D48">
        <w:rPr>
          <w:rFonts w:cs="Arial"/>
          <w:sz w:val="20"/>
          <w:szCs w:val="20"/>
        </w:rPr>
        <w:t xml:space="preserve">Hit </w:t>
      </w:r>
      <w:r w:rsidR="00546744">
        <w:rPr>
          <w:rFonts w:cs="Arial"/>
          <w:sz w:val="20"/>
          <w:szCs w:val="20"/>
        </w:rPr>
        <w:t>Reinstate</w:t>
      </w:r>
      <w:r w:rsidRPr="00225D48">
        <w:rPr>
          <w:rFonts w:cs="Arial"/>
          <w:sz w:val="20"/>
          <w:szCs w:val="20"/>
        </w:rPr>
        <w:t xml:space="preserve"> selected</w:t>
      </w:r>
    </w:p>
    <w:p w:rsidR="00B67F52" w:rsidRDefault="00B67F52" w:rsidP="002226CF">
      <w:pPr>
        <w:pStyle w:val="ListParagraph"/>
        <w:numPr>
          <w:ilvl w:val="0"/>
          <w:numId w:val="46"/>
        </w:numPr>
        <w:ind w:firstLineChars="0"/>
        <w:rPr>
          <w:rFonts w:cs="Arial"/>
          <w:sz w:val="20"/>
          <w:szCs w:val="20"/>
        </w:rPr>
      </w:pPr>
      <w:r w:rsidRPr="00225D48">
        <w:rPr>
          <w:rFonts w:cs="Arial"/>
          <w:sz w:val="20"/>
          <w:szCs w:val="20"/>
        </w:rPr>
        <w:t xml:space="preserve">The Licensed function is now marked to be </w:t>
      </w:r>
      <w:r w:rsidR="00546744">
        <w:rPr>
          <w:rFonts w:cs="Arial"/>
          <w:sz w:val="20"/>
          <w:szCs w:val="20"/>
        </w:rPr>
        <w:t>reinstated</w:t>
      </w:r>
    </w:p>
    <w:p w:rsidR="00B67F52" w:rsidRPr="00225D48" w:rsidRDefault="00B67F52" w:rsidP="002226CF">
      <w:pPr>
        <w:pStyle w:val="ListParagraph"/>
        <w:numPr>
          <w:ilvl w:val="0"/>
          <w:numId w:val="46"/>
        </w:numPr>
        <w:ind w:firstLineChars="0"/>
        <w:rPr>
          <w:rFonts w:cs="Arial"/>
          <w:sz w:val="20"/>
          <w:szCs w:val="20"/>
        </w:rPr>
      </w:pPr>
      <w:r w:rsidRPr="00225D48">
        <w:rPr>
          <w:rFonts w:cs="Arial"/>
          <w:sz w:val="20"/>
          <w:szCs w:val="20"/>
        </w:rPr>
        <w:t>On the Ordering&gt;</w:t>
      </w:r>
      <w:r>
        <w:rPr>
          <w:rFonts w:cs="Arial"/>
          <w:sz w:val="20"/>
          <w:szCs w:val="20"/>
        </w:rPr>
        <w:t>Licensing</w:t>
      </w:r>
      <w:r w:rsidRPr="00225D48">
        <w:rPr>
          <w:rFonts w:cs="Arial"/>
          <w:sz w:val="20"/>
          <w:szCs w:val="20"/>
        </w:rPr>
        <w:t xml:space="preserve">&gt;Licensed function (to be </w:t>
      </w:r>
      <w:r w:rsidR="00546744">
        <w:rPr>
          <w:rFonts w:cs="Arial"/>
          <w:sz w:val="20"/>
          <w:szCs w:val="20"/>
        </w:rPr>
        <w:t>reactivated</w:t>
      </w:r>
      <w:r w:rsidRPr="00225D48">
        <w:rPr>
          <w:rFonts w:cs="Arial"/>
          <w:sz w:val="20"/>
          <w:szCs w:val="20"/>
        </w:rPr>
        <w:t>)&gt;General page</w:t>
      </w:r>
      <w:r>
        <w:rPr>
          <w:rFonts w:cs="Arial"/>
          <w:sz w:val="20"/>
          <w:szCs w:val="20"/>
        </w:rPr>
        <w:t>,</w:t>
      </w:r>
      <w:r w:rsidRPr="00225D48">
        <w:rPr>
          <w:rFonts w:cs="Arial"/>
          <w:sz w:val="20"/>
          <w:szCs w:val="20"/>
        </w:rPr>
        <w:t xml:space="preserve"> you can see that </w:t>
      </w:r>
      <w:r>
        <w:rPr>
          <w:rFonts w:cs="Arial"/>
          <w:sz w:val="20"/>
          <w:szCs w:val="20"/>
        </w:rPr>
        <w:t>it is</w:t>
      </w:r>
      <w:r w:rsidRPr="00225D48">
        <w:rPr>
          <w:rFonts w:cs="Arial"/>
          <w:sz w:val="20"/>
          <w:szCs w:val="20"/>
        </w:rPr>
        <w:t xml:space="preserve"> marked for </w:t>
      </w:r>
      <w:r w:rsidR="00546744">
        <w:rPr>
          <w:rFonts w:cs="Arial"/>
          <w:sz w:val="20"/>
          <w:szCs w:val="20"/>
        </w:rPr>
        <w:t>reactivation</w:t>
      </w:r>
    </w:p>
    <w:p w:rsidR="00B67F52" w:rsidRPr="00030CD9" w:rsidRDefault="0075456E" w:rsidP="002226CF">
      <w:pPr>
        <w:pStyle w:val="Heading2"/>
        <w:numPr>
          <w:ilvl w:val="1"/>
          <w:numId w:val="43"/>
        </w:numPr>
        <w:rPr>
          <w:rFonts w:ascii="Arial" w:hAnsi="Arial" w:cs="Arial"/>
        </w:rPr>
      </w:pPr>
      <w:r>
        <w:rPr>
          <w:rFonts w:ascii="Arial" w:hAnsi="Arial" w:cs="Arial"/>
        </w:rPr>
        <w:t>Reactivation</w:t>
      </w:r>
      <w:r w:rsidR="00B67F52" w:rsidRPr="00225D48">
        <w:rPr>
          <w:rFonts w:ascii="Arial" w:hAnsi="Arial" w:cs="Arial"/>
        </w:rPr>
        <w:t xml:space="preserve"> of portions of Licensed Functions</w:t>
      </w:r>
    </w:p>
    <w:p w:rsidR="00B67F52" w:rsidRPr="00225D48" w:rsidRDefault="00B67F52" w:rsidP="002226CF">
      <w:pPr>
        <w:pStyle w:val="ListParagraph"/>
        <w:numPr>
          <w:ilvl w:val="0"/>
          <w:numId w:val="47"/>
        </w:numPr>
        <w:ind w:firstLineChars="0"/>
        <w:rPr>
          <w:rFonts w:cs="Arial"/>
          <w:sz w:val="20"/>
          <w:szCs w:val="20"/>
        </w:rPr>
      </w:pPr>
      <w:r w:rsidRPr="00225D48">
        <w:rPr>
          <w:rFonts w:cs="Arial"/>
          <w:sz w:val="20"/>
          <w:szCs w:val="20"/>
        </w:rPr>
        <w:t>Go to Ordering&gt;</w:t>
      </w:r>
      <w:r w:rsidRPr="00A52AC6">
        <w:rPr>
          <w:rFonts w:cs="Arial"/>
          <w:sz w:val="20"/>
          <w:szCs w:val="20"/>
        </w:rPr>
        <w:t xml:space="preserve"> </w:t>
      </w:r>
      <w:r>
        <w:rPr>
          <w:rFonts w:cs="Arial"/>
          <w:sz w:val="20"/>
          <w:szCs w:val="20"/>
        </w:rPr>
        <w:t>Licensing</w:t>
      </w:r>
      <w:r w:rsidRPr="00225D48">
        <w:rPr>
          <w:rFonts w:cs="Arial"/>
          <w:sz w:val="20"/>
          <w:szCs w:val="20"/>
        </w:rPr>
        <w:t xml:space="preserve"> &gt;Licensed function&gt;License structure</w:t>
      </w:r>
    </w:p>
    <w:p w:rsidR="00B67F52" w:rsidRPr="00225D48" w:rsidRDefault="00B67F52" w:rsidP="002226CF">
      <w:pPr>
        <w:pStyle w:val="ListParagraph"/>
        <w:numPr>
          <w:ilvl w:val="0"/>
          <w:numId w:val="47"/>
        </w:numPr>
        <w:ind w:firstLineChars="0"/>
        <w:rPr>
          <w:rFonts w:cs="Arial"/>
          <w:sz w:val="20"/>
          <w:szCs w:val="20"/>
        </w:rPr>
      </w:pPr>
      <w:r w:rsidRPr="00225D48">
        <w:rPr>
          <w:rFonts w:cs="Arial"/>
          <w:sz w:val="20"/>
          <w:szCs w:val="20"/>
        </w:rPr>
        <w:t xml:space="preserve">Check mark the License option group for which you want to make a partial </w:t>
      </w:r>
      <w:r w:rsidR="00546744">
        <w:rPr>
          <w:rFonts w:cs="Arial"/>
          <w:sz w:val="20"/>
          <w:szCs w:val="20"/>
        </w:rPr>
        <w:t>reactivation</w:t>
      </w:r>
    </w:p>
    <w:p w:rsidR="00B67F52" w:rsidRPr="00225D48" w:rsidRDefault="00B67F52" w:rsidP="002226CF">
      <w:pPr>
        <w:pStyle w:val="ListParagraph"/>
        <w:numPr>
          <w:ilvl w:val="0"/>
          <w:numId w:val="47"/>
        </w:numPr>
        <w:ind w:firstLineChars="0"/>
        <w:rPr>
          <w:rFonts w:cs="Arial"/>
          <w:sz w:val="20"/>
          <w:szCs w:val="20"/>
        </w:rPr>
      </w:pPr>
      <w:r w:rsidRPr="00225D48">
        <w:rPr>
          <w:rFonts w:cs="Arial"/>
          <w:sz w:val="20"/>
          <w:szCs w:val="20"/>
        </w:rPr>
        <w:t xml:space="preserve">Hit </w:t>
      </w:r>
      <w:r w:rsidR="00546744">
        <w:rPr>
          <w:rFonts w:cs="Arial"/>
          <w:sz w:val="20"/>
          <w:szCs w:val="20"/>
        </w:rPr>
        <w:t>Reinstate</w:t>
      </w:r>
    </w:p>
    <w:p w:rsidR="00B67F52" w:rsidRPr="00225D48" w:rsidRDefault="00B67F52" w:rsidP="002226CF">
      <w:pPr>
        <w:pStyle w:val="ListParagraph"/>
        <w:numPr>
          <w:ilvl w:val="0"/>
          <w:numId w:val="47"/>
        </w:numPr>
        <w:ind w:firstLineChars="0"/>
        <w:rPr>
          <w:rFonts w:cs="Arial"/>
          <w:sz w:val="20"/>
          <w:szCs w:val="20"/>
        </w:rPr>
      </w:pPr>
      <w:r w:rsidRPr="00225D48">
        <w:rPr>
          <w:rFonts w:cs="Arial"/>
          <w:sz w:val="20"/>
          <w:szCs w:val="20"/>
        </w:rPr>
        <w:t xml:space="preserve">Check mark the parts you want to </w:t>
      </w:r>
      <w:r w:rsidR="00546744">
        <w:rPr>
          <w:rFonts w:cs="Arial"/>
          <w:sz w:val="20"/>
          <w:szCs w:val="20"/>
        </w:rPr>
        <w:t>reactivate</w:t>
      </w:r>
    </w:p>
    <w:p w:rsidR="00B67F52" w:rsidRPr="00225D48" w:rsidRDefault="00B67F52" w:rsidP="002226CF">
      <w:pPr>
        <w:pStyle w:val="ListParagraph"/>
        <w:numPr>
          <w:ilvl w:val="0"/>
          <w:numId w:val="47"/>
        </w:numPr>
        <w:ind w:firstLineChars="0"/>
        <w:rPr>
          <w:rFonts w:cs="Arial"/>
          <w:sz w:val="20"/>
          <w:szCs w:val="20"/>
        </w:rPr>
      </w:pPr>
      <w:r w:rsidRPr="00225D48">
        <w:rPr>
          <w:rFonts w:cs="Arial"/>
          <w:sz w:val="20"/>
          <w:szCs w:val="20"/>
        </w:rPr>
        <w:t>Hit Save</w:t>
      </w:r>
    </w:p>
    <w:p w:rsidR="00B67F52" w:rsidRPr="00225D48" w:rsidRDefault="00B67F52" w:rsidP="002226CF">
      <w:pPr>
        <w:pStyle w:val="ListParagraph"/>
        <w:numPr>
          <w:ilvl w:val="0"/>
          <w:numId w:val="47"/>
        </w:numPr>
        <w:ind w:firstLineChars="0"/>
        <w:rPr>
          <w:rFonts w:cs="Arial"/>
          <w:sz w:val="20"/>
          <w:szCs w:val="20"/>
        </w:rPr>
      </w:pPr>
      <w:r w:rsidRPr="00225D48">
        <w:rPr>
          <w:rFonts w:cs="Arial"/>
          <w:sz w:val="20"/>
          <w:szCs w:val="20"/>
        </w:rPr>
        <w:t xml:space="preserve">The parts are now marked for </w:t>
      </w:r>
      <w:r w:rsidR="00546744">
        <w:rPr>
          <w:rFonts w:cs="Arial"/>
          <w:sz w:val="20"/>
          <w:szCs w:val="20"/>
        </w:rPr>
        <w:t>reactivation</w:t>
      </w:r>
    </w:p>
    <w:p w:rsidR="00F7156B" w:rsidRPr="00B67F52" w:rsidRDefault="00F7156B" w:rsidP="00F7156B"/>
    <w:p w:rsidR="00B67F52" w:rsidRPr="00B67F52" w:rsidRDefault="00B67F52" w:rsidP="00F7156B"/>
    <w:p w:rsidR="00F7156B" w:rsidRPr="00F7156B" w:rsidRDefault="00F7156B" w:rsidP="00F7156B">
      <w:r>
        <w:br w:type="page"/>
      </w:r>
    </w:p>
    <w:p w:rsidR="00F7156B" w:rsidRDefault="00F7156B" w:rsidP="002226CF">
      <w:pPr>
        <w:pStyle w:val="Heading1"/>
        <w:numPr>
          <w:ilvl w:val="0"/>
          <w:numId w:val="43"/>
        </w:numPr>
      </w:pPr>
      <w:r w:rsidRPr="00F7156B">
        <w:lastRenderedPageBreak/>
        <w:t xml:space="preserve">Global Editor </w:t>
      </w:r>
      <w:r>
        <w:t>S</w:t>
      </w:r>
      <w:r w:rsidRPr="00F7156B">
        <w:t xml:space="preserve">pecific </w:t>
      </w:r>
      <w:r>
        <w:t>T</w:t>
      </w:r>
      <w:r w:rsidRPr="00F7156B">
        <w:t>asks</w:t>
      </w:r>
    </w:p>
    <w:p w:rsidR="00F7156B" w:rsidRDefault="00F7156B" w:rsidP="00F7156B"/>
    <w:p w:rsidR="00F7156B" w:rsidRDefault="00F7156B" w:rsidP="00F7156B"/>
    <w:p w:rsidR="00F7156B" w:rsidRDefault="00F7156B">
      <w:r>
        <w:br w:type="page"/>
      </w:r>
    </w:p>
    <w:p w:rsidR="00E11719" w:rsidRDefault="00E11719">
      <w:pPr>
        <w:pStyle w:val="Heading1"/>
      </w:pPr>
      <w:bookmarkStart w:id="7" w:name="_Appendix_1_-"/>
      <w:bookmarkEnd w:id="7"/>
      <w:r w:rsidRPr="00E11719">
        <w:lastRenderedPageBreak/>
        <w:t xml:space="preserve">Appendix 1 - </w:t>
      </w:r>
      <w:r w:rsidR="006D4D6F">
        <w:t>Links</w:t>
      </w:r>
    </w:p>
    <w:p w:rsidR="001504B2" w:rsidRDefault="001504B2" w:rsidP="002226CF">
      <w:pPr>
        <w:pStyle w:val="Heading2"/>
        <w:numPr>
          <w:ilvl w:val="1"/>
          <w:numId w:val="14"/>
        </w:numPr>
        <w:rPr>
          <w:rFonts w:ascii="Arial" w:hAnsi="Arial" w:cs="Arial"/>
        </w:rPr>
      </w:pPr>
      <w:r w:rsidRPr="001504B2">
        <w:rPr>
          <w:rFonts w:ascii="Arial" w:hAnsi="Arial" w:cs="Arial"/>
        </w:rPr>
        <w:t xml:space="preserve">SD-PI </w:t>
      </w:r>
      <w:r w:rsidR="00AC1D1D">
        <w:rPr>
          <w:rFonts w:ascii="Arial" w:hAnsi="Arial" w:cs="Arial"/>
        </w:rPr>
        <w:t>E</w:t>
      </w:r>
      <w:r w:rsidRPr="001504B2">
        <w:rPr>
          <w:rFonts w:ascii="Arial" w:hAnsi="Arial" w:cs="Arial"/>
        </w:rPr>
        <w:t>nvironment</w:t>
      </w:r>
      <w:r w:rsidR="002C7874">
        <w:rPr>
          <w:rFonts w:ascii="Arial" w:hAnsi="Arial" w:cs="Arial"/>
        </w:rPr>
        <w:t>s</w:t>
      </w:r>
    </w:p>
    <w:p w:rsidR="001504B2" w:rsidRDefault="001504B2" w:rsidP="002226CF">
      <w:pPr>
        <w:pStyle w:val="ListParagraph"/>
        <w:numPr>
          <w:ilvl w:val="0"/>
          <w:numId w:val="15"/>
        </w:numPr>
        <w:ind w:firstLineChars="0"/>
        <w:rPr>
          <w:sz w:val="20"/>
          <w:szCs w:val="20"/>
        </w:rPr>
      </w:pPr>
      <w:bookmarkStart w:id="8" w:name="OLE_LINK1"/>
      <w:bookmarkStart w:id="9" w:name="OLE_LINK2"/>
      <w:r w:rsidRPr="001504B2">
        <w:rPr>
          <w:sz w:val="20"/>
          <w:szCs w:val="20"/>
        </w:rPr>
        <w:t>SD-PI Beta</w:t>
      </w:r>
      <w:bookmarkEnd w:id="8"/>
      <w:bookmarkEnd w:id="9"/>
      <w:r w:rsidR="00D37F3F">
        <w:rPr>
          <w:sz w:val="20"/>
          <w:szCs w:val="20"/>
        </w:rPr>
        <w:t>:</w:t>
      </w:r>
      <w:r w:rsidRPr="001504B2">
        <w:rPr>
          <w:sz w:val="20"/>
          <w:szCs w:val="20"/>
        </w:rPr>
        <w:t xml:space="preserve"> </w:t>
      </w:r>
      <w:hyperlink r:id="rId18" w:history="1">
        <w:r w:rsidRPr="00322B0F">
          <w:rPr>
            <w:rStyle w:val="Hyperlink"/>
            <w:sz w:val="20"/>
            <w:szCs w:val="20"/>
          </w:rPr>
          <w:t>http://ibmurl.hursley.ibm.com/NUP3</w:t>
        </w:r>
      </w:hyperlink>
    </w:p>
    <w:p w:rsidR="001504B2" w:rsidRDefault="001504B2" w:rsidP="002226CF">
      <w:pPr>
        <w:pStyle w:val="ListParagraph"/>
        <w:numPr>
          <w:ilvl w:val="0"/>
          <w:numId w:val="15"/>
        </w:numPr>
        <w:ind w:firstLineChars="0"/>
        <w:rPr>
          <w:sz w:val="20"/>
          <w:szCs w:val="20"/>
        </w:rPr>
      </w:pPr>
      <w:r w:rsidRPr="001504B2">
        <w:rPr>
          <w:sz w:val="20"/>
          <w:szCs w:val="20"/>
        </w:rPr>
        <w:t xml:space="preserve">SD-PI </w:t>
      </w:r>
      <w:r>
        <w:rPr>
          <w:sz w:val="20"/>
          <w:szCs w:val="20"/>
        </w:rPr>
        <w:t>Gamma</w:t>
      </w:r>
      <w:r w:rsidR="00D37F3F">
        <w:rPr>
          <w:sz w:val="20"/>
          <w:szCs w:val="20"/>
        </w:rPr>
        <w:t>:</w:t>
      </w:r>
      <w:r w:rsidRPr="001504B2">
        <w:rPr>
          <w:sz w:val="20"/>
          <w:szCs w:val="20"/>
        </w:rPr>
        <w:t xml:space="preserve"> </w:t>
      </w:r>
      <w:hyperlink r:id="rId19" w:history="1">
        <w:r w:rsidR="006E1176" w:rsidRPr="007D79DB">
          <w:rPr>
            <w:rStyle w:val="Hyperlink"/>
            <w:sz w:val="20"/>
            <w:szCs w:val="20"/>
          </w:rPr>
          <w:t>https://w3beta-sso.toronto.ca.ibm.com:444/isc/sdpi/</w:t>
        </w:r>
      </w:hyperlink>
    </w:p>
    <w:p w:rsidR="00AC1D1D" w:rsidRPr="00227172" w:rsidRDefault="00AC1D1D" w:rsidP="002226CF">
      <w:pPr>
        <w:pStyle w:val="ListParagraph"/>
        <w:numPr>
          <w:ilvl w:val="0"/>
          <w:numId w:val="15"/>
        </w:numPr>
        <w:ind w:firstLineChars="0"/>
        <w:rPr>
          <w:rStyle w:val="Hyperlink"/>
          <w:color w:val="auto"/>
          <w:sz w:val="20"/>
          <w:szCs w:val="20"/>
          <w:u w:val="none"/>
        </w:rPr>
      </w:pPr>
      <w:r w:rsidRPr="00EB5AEE">
        <w:rPr>
          <w:sz w:val="20"/>
          <w:szCs w:val="20"/>
        </w:rPr>
        <w:t>SD-PI Production</w:t>
      </w:r>
      <w:r w:rsidR="00D37F3F">
        <w:rPr>
          <w:sz w:val="20"/>
          <w:szCs w:val="20"/>
        </w:rPr>
        <w:t>:</w:t>
      </w:r>
      <w:r w:rsidRPr="00EB5AEE">
        <w:rPr>
          <w:sz w:val="20"/>
          <w:szCs w:val="20"/>
        </w:rPr>
        <w:t xml:space="preserve"> </w:t>
      </w:r>
      <w:hyperlink r:id="rId20" w:history="1">
        <w:r w:rsidRPr="00EB5AEE">
          <w:rPr>
            <w:rStyle w:val="Hyperlink"/>
            <w:sz w:val="20"/>
            <w:szCs w:val="20"/>
          </w:rPr>
          <w:t>https://w3-01.sso.ibm.com/isc/sdpi/AlertsPage.wss</w:t>
        </w:r>
      </w:hyperlink>
    </w:p>
    <w:p w:rsidR="00227172" w:rsidRPr="000607A9" w:rsidRDefault="00227172" w:rsidP="002226CF">
      <w:pPr>
        <w:pStyle w:val="ListParagraph"/>
        <w:numPr>
          <w:ilvl w:val="0"/>
          <w:numId w:val="15"/>
        </w:numPr>
        <w:ind w:firstLineChars="0"/>
        <w:rPr>
          <w:sz w:val="20"/>
          <w:szCs w:val="20"/>
        </w:rPr>
      </w:pPr>
      <w:r w:rsidRPr="00EB5AEE">
        <w:rPr>
          <w:sz w:val="20"/>
          <w:szCs w:val="20"/>
        </w:rPr>
        <w:t>SD-PI Help pages</w:t>
      </w:r>
      <w:r>
        <w:rPr>
          <w:sz w:val="20"/>
          <w:szCs w:val="20"/>
        </w:rPr>
        <w:t>:</w:t>
      </w:r>
      <w:r w:rsidRPr="00EB5AEE">
        <w:rPr>
          <w:sz w:val="20"/>
          <w:szCs w:val="20"/>
        </w:rPr>
        <w:t xml:space="preserve"> </w:t>
      </w:r>
      <w:hyperlink r:id="rId21" w:history="1">
        <w:r w:rsidRPr="00DB6E8F">
          <w:rPr>
            <w:rStyle w:val="Hyperlink"/>
            <w:sz w:val="20"/>
            <w:szCs w:val="20"/>
          </w:rPr>
          <w:t>http://ibmurl.hursley.ibm.com/NWSD</w:t>
        </w:r>
      </w:hyperlink>
    </w:p>
    <w:p w:rsidR="000607A9" w:rsidRDefault="000607A9" w:rsidP="002226CF">
      <w:pPr>
        <w:pStyle w:val="Heading2"/>
        <w:numPr>
          <w:ilvl w:val="1"/>
          <w:numId w:val="14"/>
        </w:numPr>
        <w:rPr>
          <w:rFonts w:ascii="Arial" w:hAnsi="Arial" w:cs="Arial"/>
        </w:rPr>
      </w:pPr>
      <w:r>
        <w:rPr>
          <w:rFonts w:ascii="Arial" w:hAnsi="Arial" w:cs="Arial"/>
        </w:rPr>
        <w:t>Other E</w:t>
      </w:r>
      <w:r w:rsidRPr="001504B2">
        <w:rPr>
          <w:rFonts w:ascii="Arial" w:hAnsi="Arial" w:cs="Arial"/>
        </w:rPr>
        <w:t>nvironment</w:t>
      </w:r>
      <w:r w:rsidR="002C7874">
        <w:rPr>
          <w:rFonts w:ascii="Arial" w:hAnsi="Arial" w:cs="Arial"/>
        </w:rPr>
        <w:t>s</w:t>
      </w:r>
    </w:p>
    <w:p w:rsidR="000607A9" w:rsidRDefault="000607A9" w:rsidP="002226CF">
      <w:pPr>
        <w:pStyle w:val="ListParagraph"/>
        <w:numPr>
          <w:ilvl w:val="0"/>
          <w:numId w:val="49"/>
        </w:numPr>
        <w:ind w:firstLineChars="0"/>
        <w:rPr>
          <w:sz w:val="20"/>
          <w:szCs w:val="20"/>
        </w:rPr>
      </w:pPr>
      <w:r>
        <w:rPr>
          <w:rFonts w:hint="eastAsia"/>
          <w:sz w:val="20"/>
          <w:szCs w:val="20"/>
        </w:rPr>
        <w:t xml:space="preserve">RTC: </w:t>
      </w:r>
      <w:hyperlink r:id="rId22" w:history="1">
        <w:r>
          <w:rPr>
            <w:rStyle w:val="Hyperlink"/>
            <w:rFonts w:cs="Arial"/>
            <w:color w:val="745285"/>
            <w:sz w:val="19"/>
            <w:szCs w:val="19"/>
            <w:bdr w:val="none" w:sz="0" w:space="0" w:color="auto" w:frame="1"/>
            <w:shd w:val="clear" w:color="auto" w:fill="FFFFFF"/>
          </w:rPr>
          <w:t>http://ibmurl.hursley.ibm.com/NXIW</w:t>
        </w:r>
      </w:hyperlink>
    </w:p>
    <w:p w:rsidR="000607A9" w:rsidRDefault="000607A9" w:rsidP="002226CF">
      <w:pPr>
        <w:pStyle w:val="ListParagraph"/>
        <w:numPr>
          <w:ilvl w:val="0"/>
          <w:numId w:val="49"/>
        </w:numPr>
        <w:ind w:firstLineChars="0"/>
        <w:rPr>
          <w:rStyle w:val="Hyperlink"/>
          <w:color w:val="auto"/>
          <w:sz w:val="20"/>
          <w:szCs w:val="20"/>
          <w:u w:val="none"/>
        </w:rPr>
      </w:pPr>
      <w:r w:rsidRPr="00227172">
        <w:rPr>
          <w:sz w:val="20"/>
          <w:szCs w:val="20"/>
        </w:rPr>
        <w:t>SW Requests DB (DAT DB)</w:t>
      </w:r>
      <w:r>
        <w:rPr>
          <w:sz w:val="20"/>
          <w:szCs w:val="20"/>
        </w:rPr>
        <w:t xml:space="preserve">: </w:t>
      </w:r>
      <w:hyperlink r:id="rId23" w:history="1">
        <w:r w:rsidRPr="00AF65D4">
          <w:rPr>
            <w:rStyle w:val="Hyperlink"/>
            <w:sz w:val="20"/>
            <w:szCs w:val="20"/>
          </w:rPr>
          <w:t>notes://D01DBL04/87256A4100483BC7</w:t>
        </w:r>
      </w:hyperlink>
    </w:p>
    <w:p w:rsidR="000607A9" w:rsidRPr="000607A9" w:rsidRDefault="000607A9" w:rsidP="000607A9">
      <w:pPr>
        <w:ind w:firstLineChars="400" w:firstLine="960"/>
      </w:pPr>
      <w:r>
        <w:rPr>
          <w:noProof/>
        </w:rPr>
        <w:drawing>
          <wp:inline distT="0" distB="0" distL="0" distR="0" wp14:anchorId="296501EC" wp14:editId="23077D93">
            <wp:extent cx="1057275" cy="100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57275" cy="1000125"/>
                    </a:xfrm>
                    <a:prstGeom prst="rect">
                      <a:avLst/>
                    </a:prstGeom>
                  </pic:spPr>
                </pic:pic>
              </a:graphicData>
            </a:graphic>
          </wp:inline>
        </w:drawing>
      </w:r>
    </w:p>
    <w:p w:rsidR="001504B2" w:rsidRPr="001504B2" w:rsidRDefault="00AC1D1D" w:rsidP="002226CF">
      <w:pPr>
        <w:pStyle w:val="Heading2"/>
        <w:numPr>
          <w:ilvl w:val="1"/>
          <w:numId w:val="14"/>
        </w:numPr>
        <w:rPr>
          <w:rFonts w:ascii="Arial" w:hAnsi="Arial" w:cs="Arial"/>
        </w:rPr>
      </w:pPr>
      <w:r>
        <w:rPr>
          <w:rFonts w:ascii="Arial" w:hAnsi="Arial" w:cs="Arial"/>
        </w:rPr>
        <w:t xml:space="preserve">SD-PI </w:t>
      </w:r>
      <w:r w:rsidR="001504B2">
        <w:rPr>
          <w:rFonts w:ascii="Arial" w:hAnsi="Arial" w:cs="Arial"/>
        </w:rPr>
        <w:t>Access Request</w:t>
      </w:r>
    </w:p>
    <w:p w:rsidR="006B56AB" w:rsidRPr="00C523D4" w:rsidRDefault="006B56AB" w:rsidP="002226CF">
      <w:pPr>
        <w:pStyle w:val="ListParagraph"/>
        <w:numPr>
          <w:ilvl w:val="0"/>
          <w:numId w:val="50"/>
        </w:numPr>
        <w:ind w:firstLineChars="0"/>
        <w:rPr>
          <w:sz w:val="20"/>
          <w:szCs w:val="20"/>
        </w:rPr>
      </w:pPr>
      <w:r w:rsidRPr="00C523D4">
        <w:rPr>
          <w:sz w:val="20"/>
          <w:szCs w:val="20"/>
        </w:rPr>
        <w:t xml:space="preserve">SD-PI / RTC Access Request Guides: </w:t>
      </w:r>
      <w:hyperlink r:id="rId25" w:history="1">
        <w:r w:rsidRPr="00C523D4">
          <w:rPr>
            <w:rStyle w:val="Hyperlink"/>
            <w:sz w:val="20"/>
            <w:szCs w:val="20"/>
          </w:rPr>
          <w:t>http://ibmurl.hursley.ibm.com/NWSE</w:t>
        </w:r>
      </w:hyperlink>
    </w:p>
    <w:p w:rsidR="006B56AB" w:rsidRPr="00C523D4" w:rsidRDefault="006B56AB" w:rsidP="002226CF">
      <w:pPr>
        <w:pStyle w:val="ListParagraph"/>
        <w:numPr>
          <w:ilvl w:val="0"/>
          <w:numId w:val="50"/>
        </w:numPr>
        <w:ind w:firstLineChars="0"/>
        <w:rPr>
          <w:sz w:val="20"/>
          <w:szCs w:val="20"/>
        </w:rPr>
      </w:pPr>
      <w:r w:rsidRPr="00C523D4">
        <w:rPr>
          <w:sz w:val="20"/>
          <w:szCs w:val="20"/>
        </w:rPr>
        <w:t xml:space="preserve">Request access for SD-PI Gamma: </w:t>
      </w:r>
      <w:hyperlink r:id="rId26" w:history="1">
        <w:r w:rsidRPr="00C523D4">
          <w:rPr>
            <w:rStyle w:val="Hyperlink"/>
            <w:sz w:val="20"/>
            <w:szCs w:val="20"/>
          </w:rPr>
          <w:t>http://ibmurl.hursley.ibm.com/NWU0</w:t>
        </w:r>
      </w:hyperlink>
    </w:p>
    <w:p w:rsidR="006B56AB" w:rsidRPr="00C523D4" w:rsidRDefault="006B56AB" w:rsidP="002226CF">
      <w:pPr>
        <w:pStyle w:val="ListParagraph"/>
        <w:numPr>
          <w:ilvl w:val="0"/>
          <w:numId w:val="50"/>
        </w:numPr>
        <w:ind w:firstLineChars="0"/>
        <w:rPr>
          <w:sz w:val="20"/>
          <w:szCs w:val="20"/>
        </w:rPr>
      </w:pPr>
      <w:r w:rsidRPr="00C523D4">
        <w:rPr>
          <w:sz w:val="20"/>
          <w:szCs w:val="20"/>
        </w:rPr>
        <w:t xml:space="preserve">Request / Reset CDT password (for SD-PI Beta): </w:t>
      </w:r>
      <w:hyperlink r:id="rId27" w:history="1">
        <w:r w:rsidRPr="00C523D4">
          <w:rPr>
            <w:rStyle w:val="Hyperlink"/>
            <w:sz w:val="20"/>
            <w:szCs w:val="20"/>
          </w:rPr>
          <w:t>http://ibmurl.hursley.ibm.com/NUP4</w:t>
        </w:r>
      </w:hyperlink>
    </w:p>
    <w:p w:rsidR="00262892" w:rsidRPr="00E5005C" w:rsidRDefault="00262892" w:rsidP="002226CF">
      <w:pPr>
        <w:pStyle w:val="Heading2"/>
        <w:numPr>
          <w:ilvl w:val="1"/>
          <w:numId w:val="14"/>
        </w:numPr>
        <w:rPr>
          <w:rFonts w:ascii="Arial" w:hAnsi="Arial" w:cs="Arial"/>
        </w:rPr>
      </w:pPr>
      <w:r>
        <w:rPr>
          <w:rFonts w:ascii="Arial" w:hAnsi="Arial" w:cs="Arial"/>
        </w:rPr>
        <w:t>SD-PI DSW SaaS Project Communities</w:t>
      </w:r>
    </w:p>
    <w:p w:rsidR="00262892" w:rsidRDefault="00262892" w:rsidP="002226CF">
      <w:pPr>
        <w:pStyle w:val="ListParagraph"/>
        <w:numPr>
          <w:ilvl w:val="0"/>
          <w:numId w:val="37"/>
        </w:numPr>
        <w:ind w:firstLineChars="0"/>
        <w:rPr>
          <w:sz w:val="20"/>
          <w:szCs w:val="20"/>
        </w:rPr>
      </w:pPr>
      <w:r w:rsidRPr="004B5021">
        <w:rPr>
          <w:rFonts w:hint="eastAsia"/>
          <w:sz w:val="20"/>
          <w:szCs w:val="20"/>
        </w:rPr>
        <w:t>SD-PI</w:t>
      </w:r>
      <w:r w:rsidRPr="004B5021">
        <w:rPr>
          <w:sz w:val="20"/>
          <w:szCs w:val="20"/>
        </w:rPr>
        <w:t xml:space="preserve"> SaaS </w:t>
      </w:r>
      <w:r>
        <w:rPr>
          <w:sz w:val="20"/>
          <w:szCs w:val="20"/>
        </w:rPr>
        <w:t>implementation</w:t>
      </w:r>
      <w:r w:rsidRPr="004B5021">
        <w:rPr>
          <w:sz w:val="20"/>
          <w:szCs w:val="20"/>
        </w:rPr>
        <w:t xml:space="preserve"> community</w:t>
      </w:r>
      <w:r>
        <w:rPr>
          <w:sz w:val="20"/>
          <w:szCs w:val="20"/>
        </w:rPr>
        <w:t xml:space="preserve">: </w:t>
      </w:r>
      <w:hyperlink r:id="rId28" w:history="1">
        <w:r w:rsidRPr="00D04F4A">
          <w:rPr>
            <w:rStyle w:val="Hyperlink"/>
            <w:sz w:val="20"/>
            <w:szCs w:val="20"/>
          </w:rPr>
          <w:t>http://ibmurl.hursley.ibm.com/NWV5</w:t>
        </w:r>
      </w:hyperlink>
    </w:p>
    <w:p w:rsidR="00262892" w:rsidRPr="00262892" w:rsidRDefault="00262892" w:rsidP="002226CF">
      <w:pPr>
        <w:pStyle w:val="ListParagraph"/>
        <w:numPr>
          <w:ilvl w:val="0"/>
          <w:numId w:val="37"/>
        </w:numPr>
        <w:ind w:firstLineChars="0"/>
        <w:rPr>
          <w:sz w:val="20"/>
          <w:szCs w:val="20"/>
        </w:rPr>
      </w:pPr>
      <w:r w:rsidRPr="004B5021">
        <w:rPr>
          <w:rFonts w:hint="eastAsia"/>
          <w:sz w:val="20"/>
          <w:szCs w:val="20"/>
        </w:rPr>
        <w:t xml:space="preserve">SD-PI </w:t>
      </w:r>
      <w:r w:rsidRPr="004B5021">
        <w:rPr>
          <w:sz w:val="20"/>
          <w:szCs w:val="20"/>
        </w:rPr>
        <w:t xml:space="preserve">DSW SaaS </w:t>
      </w:r>
      <w:r w:rsidRPr="004B5021">
        <w:rPr>
          <w:rFonts w:hint="eastAsia"/>
          <w:sz w:val="20"/>
          <w:szCs w:val="20"/>
        </w:rPr>
        <w:t xml:space="preserve">user </w:t>
      </w:r>
      <w:r w:rsidRPr="004B5021">
        <w:rPr>
          <w:sz w:val="20"/>
          <w:szCs w:val="20"/>
        </w:rPr>
        <w:t>community</w:t>
      </w:r>
      <w:r>
        <w:rPr>
          <w:sz w:val="20"/>
          <w:szCs w:val="20"/>
        </w:rPr>
        <w:t xml:space="preserve">: </w:t>
      </w:r>
      <w:hyperlink r:id="rId29" w:history="1">
        <w:r w:rsidRPr="00D04F4A">
          <w:rPr>
            <w:rStyle w:val="Hyperlink"/>
            <w:sz w:val="20"/>
            <w:szCs w:val="20"/>
          </w:rPr>
          <w:t>http://ibmurl.hursley.ibm.com/NWV6</w:t>
        </w:r>
      </w:hyperlink>
    </w:p>
    <w:p w:rsidR="001504B2" w:rsidRPr="001504B2" w:rsidRDefault="001504B2" w:rsidP="002226CF">
      <w:pPr>
        <w:pStyle w:val="Heading2"/>
        <w:numPr>
          <w:ilvl w:val="1"/>
          <w:numId w:val="14"/>
        </w:numPr>
        <w:rPr>
          <w:rFonts w:ascii="Arial" w:hAnsi="Arial" w:cs="Arial"/>
        </w:rPr>
      </w:pPr>
      <w:r w:rsidRPr="001504B2">
        <w:rPr>
          <w:rFonts w:ascii="Arial" w:hAnsi="Arial" w:cs="Arial"/>
        </w:rPr>
        <w:t>Source and Reference</w:t>
      </w:r>
      <w:r w:rsidR="00DD1DA9">
        <w:rPr>
          <w:rFonts w:ascii="Arial" w:hAnsi="Arial" w:cs="Arial"/>
        </w:rPr>
        <w:t>s</w:t>
      </w:r>
    </w:p>
    <w:p w:rsidR="00C31053" w:rsidRPr="003068B7" w:rsidRDefault="00C31053" w:rsidP="002226CF">
      <w:pPr>
        <w:pStyle w:val="ListParagraph"/>
        <w:numPr>
          <w:ilvl w:val="0"/>
          <w:numId w:val="16"/>
        </w:numPr>
        <w:ind w:firstLineChars="0"/>
        <w:rPr>
          <w:rStyle w:val="Hyperlink"/>
          <w:rFonts w:cs="Arial"/>
          <w:color w:val="222222"/>
          <w:sz w:val="20"/>
          <w:szCs w:val="20"/>
          <w:u w:val="none"/>
        </w:rPr>
      </w:pPr>
      <w:r w:rsidRPr="00C31053">
        <w:rPr>
          <w:rFonts w:cs="Arial"/>
          <w:color w:val="222222"/>
          <w:sz w:val="20"/>
          <w:szCs w:val="20"/>
        </w:rPr>
        <w:t xml:space="preserve">SD-PI r2.0 System Context for DSW: </w:t>
      </w:r>
      <w:hyperlink r:id="rId30" w:history="1">
        <w:r w:rsidRPr="00C31053">
          <w:rPr>
            <w:rStyle w:val="Hyperlink"/>
            <w:rFonts w:cs="Arial"/>
            <w:sz w:val="20"/>
            <w:szCs w:val="20"/>
          </w:rPr>
          <w:t>http://ibmurl.hursley.ibm.com/NWSF</w:t>
        </w:r>
      </w:hyperlink>
    </w:p>
    <w:p w:rsidR="003068B7" w:rsidRDefault="003068B7" w:rsidP="002226CF">
      <w:pPr>
        <w:pStyle w:val="ListParagraph"/>
        <w:numPr>
          <w:ilvl w:val="0"/>
          <w:numId w:val="16"/>
        </w:numPr>
        <w:ind w:firstLineChars="0"/>
        <w:rPr>
          <w:rFonts w:cs="Arial"/>
          <w:color w:val="222222"/>
          <w:sz w:val="20"/>
          <w:szCs w:val="20"/>
        </w:rPr>
      </w:pPr>
      <w:r w:rsidRPr="003068B7">
        <w:rPr>
          <w:rFonts w:cs="Arial"/>
          <w:color w:val="222222"/>
          <w:sz w:val="20"/>
          <w:szCs w:val="20"/>
        </w:rPr>
        <w:t>DSW BTs and DATs</w:t>
      </w:r>
      <w:r>
        <w:rPr>
          <w:rFonts w:cs="Arial"/>
          <w:color w:val="222222"/>
          <w:sz w:val="20"/>
          <w:szCs w:val="20"/>
        </w:rPr>
        <w:t xml:space="preserve">: </w:t>
      </w:r>
      <w:hyperlink r:id="rId31" w:history="1">
        <w:r w:rsidRPr="00AF65D4">
          <w:rPr>
            <w:rStyle w:val="Hyperlink"/>
            <w:rFonts w:cs="Arial"/>
            <w:sz w:val="20"/>
            <w:szCs w:val="20"/>
          </w:rPr>
          <w:t>http://ibmurl.hursley.ibm.com/NXIX</w:t>
        </w:r>
      </w:hyperlink>
    </w:p>
    <w:p w:rsidR="00790E3B" w:rsidRPr="003068B7" w:rsidRDefault="00790E3B" w:rsidP="002226CF">
      <w:pPr>
        <w:pStyle w:val="ListParagraph"/>
        <w:numPr>
          <w:ilvl w:val="0"/>
          <w:numId w:val="16"/>
        </w:numPr>
        <w:ind w:firstLineChars="0"/>
        <w:rPr>
          <w:rFonts w:cs="Arial"/>
          <w:color w:val="222222"/>
          <w:sz w:val="20"/>
          <w:szCs w:val="20"/>
        </w:rPr>
      </w:pPr>
      <w:r>
        <w:rPr>
          <w:rFonts w:cs="Arial"/>
          <w:color w:val="222222"/>
          <w:sz w:val="20"/>
          <w:szCs w:val="20"/>
        </w:rPr>
        <w:t>RTC Feedback</w:t>
      </w:r>
      <w:r w:rsidR="000570B3">
        <w:rPr>
          <w:rFonts w:cs="Arial"/>
          <w:color w:val="222222"/>
          <w:sz w:val="20"/>
          <w:szCs w:val="20"/>
        </w:rPr>
        <w:t xml:space="preserve">: </w:t>
      </w:r>
      <w:hyperlink r:id="rId32" w:history="1">
        <w:r w:rsidR="000570B3">
          <w:rPr>
            <w:rStyle w:val="Hyperlink"/>
            <w:rFonts w:cs="Arial"/>
            <w:color w:val="745285"/>
            <w:sz w:val="19"/>
            <w:szCs w:val="19"/>
            <w:bdr w:val="none" w:sz="0" w:space="0" w:color="auto" w:frame="1"/>
            <w:shd w:val="clear" w:color="auto" w:fill="FFFFFF"/>
          </w:rPr>
          <w:t>http://ibmurl.hursley.ibm.com/NXIZ</w:t>
        </w:r>
      </w:hyperlink>
    </w:p>
    <w:p w:rsidR="003068B7" w:rsidRDefault="003068B7" w:rsidP="00D42131">
      <w:pPr>
        <w:rPr>
          <w:rFonts w:cs="Arial"/>
          <w:sz w:val="20"/>
          <w:szCs w:val="20"/>
        </w:rPr>
      </w:pPr>
    </w:p>
    <w:p w:rsidR="00D42131" w:rsidRPr="00D42131" w:rsidRDefault="00D42131" w:rsidP="00D42131">
      <w:pPr>
        <w:rPr>
          <w:rStyle w:val="Hyperlink"/>
          <w:rFonts w:cs="Arial"/>
          <w:sz w:val="20"/>
          <w:szCs w:val="20"/>
        </w:rPr>
      </w:pPr>
      <w:r>
        <w:rPr>
          <w:rFonts w:cs="Arial"/>
          <w:sz w:val="20"/>
          <w:szCs w:val="20"/>
        </w:rPr>
        <w:fldChar w:fldCharType="begin"/>
      </w:r>
      <w:r>
        <w:rPr>
          <w:rFonts w:cs="Arial"/>
          <w:sz w:val="20"/>
          <w:szCs w:val="20"/>
        </w:rPr>
        <w:instrText xml:space="preserve"> HYPERLINK  \l "_SD-PI_Basic_Concepts" </w:instrText>
      </w:r>
      <w:r>
        <w:rPr>
          <w:rFonts w:cs="Arial"/>
          <w:sz w:val="20"/>
          <w:szCs w:val="20"/>
        </w:rPr>
        <w:fldChar w:fldCharType="separate"/>
      </w:r>
      <w:r w:rsidRPr="00D42131">
        <w:rPr>
          <w:rStyle w:val="Hyperlink"/>
          <w:rFonts w:cs="Arial"/>
          <w:sz w:val="20"/>
          <w:szCs w:val="20"/>
        </w:rPr>
        <w:t>Back to top</w:t>
      </w:r>
    </w:p>
    <w:p w:rsidR="00D42131" w:rsidRPr="00C31053" w:rsidRDefault="00D42131" w:rsidP="00D42131">
      <w:r>
        <w:rPr>
          <w:rFonts w:cs="Arial"/>
          <w:sz w:val="20"/>
          <w:szCs w:val="20"/>
        </w:rPr>
        <w:fldChar w:fldCharType="end"/>
      </w:r>
    </w:p>
    <w:p w:rsidR="00E11719" w:rsidRPr="00E11719" w:rsidRDefault="00E11719" w:rsidP="00E11719">
      <w:r>
        <w:lastRenderedPageBreak/>
        <w:br w:type="page"/>
      </w:r>
    </w:p>
    <w:p w:rsidR="00CF7D74" w:rsidRDefault="00766166" w:rsidP="00D2772D">
      <w:pPr>
        <w:pStyle w:val="Heading1"/>
      </w:pPr>
      <w:bookmarkStart w:id="10" w:name="_Appendix_2_-_1"/>
      <w:bookmarkEnd w:id="10"/>
      <w:r w:rsidRPr="00311A61">
        <w:lastRenderedPageBreak/>
        <w:t>A</w:t>
      </w:r>
      <w:r w:rsidR="00CF7D74" w:rsidRPr="00311A61">
        <w:t xml:space="preserve">ppendix </w:t>
      </w:r>
      <w:r w:rsidR="00CF7D74">
        <w:t>2</w:t>
      </w:r>
      <w:r w:rsidR="00CF7D74" w:rsidRPr="00311A61">
        <w:t xml:space="preserve"> - </w:t>
      </w:r>
      <w:r w:rsidR="00D2772D" w:rsidRPr="00D2772D">
        <w:t>SD-PI r2.0 System Context for DSW</w:t>
      </w:r>
    </w:p>
    <w:p w:rsidR="007D4FA7" w:rsidRPr="007D4FA7" w:rsidRDefault="007D4FA7" w:rsidP="007D4FA7">
      <w:pPr>
        <w:pStyle w:val="NormalWeb"/>
        <w:shd w:val="clear" w:color="auto" w:fill="FFFFFF"/>
        <w:spacing w:before="75" w:beforeAutospacing="0" w:after="75" w:afterAutospacing="0"/>
        <w:rPr>
          <w:rFonts w:ascii="Arial" w:hAnsi="Arial" w:cs="Arial"/>
          <w:color w:val="222222"/>
          <w:sz w:val="18"/>
          <w:szCs w:val="18"/>
        </w:rPr>
      </w:pPr>
      <w:r w:rsidRPr="007D4FA7">
        <w:rPr>
          <w:rFonts w:ascii="Arial" w:hAnsi="Arial" w:cs="Arial"/>
          <w:color w:val="222222"/>
          <w:sz w:val="18"/>
          <w:szCs w:val="18"/>
        </w:rPr>
        <w:t>The following system context diagrams have been created for the SD-PI project:</w:t>
      </w:r>
    </w:p>
    <w:p w:rsidR="007D4FA7" w:rsidRPr="007D4FA7" w:rsidRDefault="007D4FA7" w:rsidP="002226CF">
      <w:pPr>
        <w:numPr>
          <w:ilvl w:val="0"/>
          <w:numId w:val="13"/>
        </w:numPr>
        <w:shd w:val="clear" w:color="auto" w:fill="FFFFFF"/>
        <w:spacing w:before="100" w:beforeAutospacing="1" w:after="100" w:afterAutospacing="1"/>
        <w:rPr>
          <w:rFonts w:cs="Arial"/>
          <w:color w:val="222222"/>
          <w:sz w:val="18"/>
          <w:szCs w:val="18"/>
        </w:rPr>
      </w:pPr>
      <w:r w:rsidRPr="007D4FA7">
        <w:rPr>
          <w:rFonts w:cs="Arial"/>
          <w:color w:val="222222"/>
          <w:sz w:val="18"/>
          <w:szCs w:val="18"/>
        </w:rPr>
        <w:t>The SD-PI r2.0 System Context (below) identifies the applications and systems which SD-PI will connect to for software product ordered and delivered through the Distributed software channel (DSW). The SD-PI r2.0 applicat</w:t>
      </w:r>
      <w:r w:rsidR="00B94094">
        <w:rPr>
          <w:rFonts w:cs="Arial"/>
          <w:color w:val="222222"/>
          <w:sz w:val="18"/>
          <w:szCs w:val="18"/>
        </w:rPr>
        <w:t>ion will be deployed in phases.</w:t>
      </w:r>
      <w:r w:rsidRPr="007D4FA7">
        <w:rPr>
          <w:rFonts w:cs="Arial"/>
          <w:color w:val="222222"/>
          <w:sz w:val="18"/>
          <w:szCs w:val="18"/>
        </w:rPr>
        <w:t xml:space="preserve"> Systems/applications such as SD-PI, IPLA-R, and DSW SAP appear as green boxes in the diagram to indicate these systems will send and/or receive data from SD-PI as part of SD-PI phase</w:t>
      </w:r>
      <w:r w:rsidR="00B94094">
        <w:rPr>
          <w:rFonts w:cs="Arial"/>
          <w:color w:val="222222"/>
          <w:sz w:val="18"/>
          <w:szCs w:val="18"/>
        </w:rPr>
        <w:t xml:space="preserve"> 1 (support for SaaS products).</w:t>
      </w:r>
      <w:r w:rsidRPr="007D4FA7">
        <w:rPr>
          <w:rFonts w:cs="Arial"/>
          <w:color w:val="222222"/>
          <w:sz w:val="18"/>
          <w:szCs w:val="18"/>
        </w:rPr>
        <w:t xml:space="preserve"> Systems highlighted in blue boxes (examples are the LICR Tool and WWPRT) will interact with SD-PI as part of a future SD-PI r2 phase.</w:t>
      </w:r>
    </w:p>
    <w:p w:rsidR="007D4FA7" w:rsidRPr="007D4FA7" w:rsidRDefault="007D4FA7" w:rsidP="002226CF">
      <w:pPr>
        <w:numPr>
          <w:ilvl w:val="0"/>
          <w:numId w:val="13"/>
        </w:numPr>
        <w:shd w:val="clear" w:color="auto" w:fill="FFFFFF"/>
        <w:spacing w:before="100" w:beforeAutospacing="1" w:after="100" w:afterAutospacing="1"/>
        <w:rPr>
          <w:rFonts w:cs="Arial"/>
          <w:color w:val="222222"/>
          <w:sz w:val="18"/>
          <w:szCs w:val="18"/>
        </w:rPr>
      </w:pPr>
      <w:r w:rsidRPr="007D4FA7">
        <w:rPr>
          <w:rFonts w:cs="Arial"/>
          <w:color w:val="222222"/>
          <w:sz w:val="18"/>
          <w:szCs w:val="18"/>
        </w:rPr>
        <w:t>The</w:t>
      </w:r>
      <w:r w:rsidRPr="007D4FA7">
        <w:rPr>
          <w:rStyle w:val="apple-converted-space"/>
          <w:rFonts w:cs="Arial"/>
          <w:color w:val="222222"/>
          <w:sz w:val="18"/>
          <w:szCs w:val="18"/>
        </w:rPr>
        <w:t xml:space="preserve"> </w:t>
      </w:r>
      <w:hyperlink r:id="rId33" w:anchor="!/wiki/SD-PI%20r1.3%20Architecture%20Documentation/page/IPLA-R%20System%20Context" w:history="1">
        <w:r w:rsidRPr="007D4FA7">
          <w:rPr>
            <w:rStyle w:val="Hyperlink"/>
            <w:rFonts w:cs="Arial"/>
            <w:color w:val="1970B0"/>
            <w:sz w:val="18"/>
            <w:szCs w:val="18"/>
          </w:rPr>
          <w:t>IPLA-R System Context</w:t>
        </w:r>
      </w:hyperlink>
      <w:r w:rsidRPr="007D4FA7">
        <w:rPr>
          <w:rStyle w:val="apple-converted-space"/>
          <w:rFonts w:cs="Arial"/>
          <w:color w:val="222222"/>
          <w:sz w:val="18"/>
          <w:szCs w:val="18"/>
        </w:rPr>
        <w:t xml:space="preserve"> </w:t>
      </w:r>
      <w:r w:rsidRPr="007D4FA7">
        <w:rPr>
          <w:rFonts w:cs="Arial"/>
          <w:color w:val="222222"/>
          <w:sz w:val="18"/>
          <w:szCs w:val="18"/>
        </w:rPr>
        <w:t>diagram shows the applications and systems involved with the DSW product introduction process at the start of the SD-PI r2.0 project.</w:t>
      </w:r>
    </w:p>
    <w:p w:rsidR="007D4FA7" w:rsidRPr="007D4FA7" w:rsidRDefault="007D4FA7" w:rsidP="002226CF">
      <w:pPr>
        <w:numPr>
          <w:ilvl w:val="0"/>
          <w:numId w:val="13"/>
        </w:numPr>
        <w:shd w:val="clear" w:color="auto" w:fill="FFFFFF"/>
        <w:spacing w:before="100" w:beforeAutospacing="1" w:after="100" w:afterAutospacing="1"/>
        <w:rPr>
          <w:rFonts w:cs="Arial"/>
          <w:color w:val="222222"/>
          <w:sz w:val="18"/>
          <w:szCs w:val="18"/>
        </w:rPr>
      </w:pPr>
      <w:r w:rsidRPr="007D4FA7">
        <w:rPr>
          <w:rFonts w:cs="Arial"/>
          <w:color w:val="222222"/>
          <w:sz w:val="18"/>
          <w:szCs w:val="18"/>
        </w:rPr>
        <w:t>The</w:t>
      </w:r>
      <w:r w:rsidRPr="007D4FA7">
        <w:rPr>
          <w:rStyle w:val="apple-converted-space"/>
          <w:rFonts w:cs="Arial"/>
          <w:color w:val="222222"/>
          <w:sz w:val="18"/>
          <w:szCs w:val="18"/>
        </w:rPr>
        <w:t xml:space="preserve"> </w:t>
      </w:r>
      <w:hyperlink r:id="rId34" w:anchor="!/wiki/SD-PI%20r1.3%20Architecture%20Documentation/page/SD-PI%20r1.4%20-%20System%20Context%20for%20ESW%2C%20CSW" w:history="1">
        <w:r w:rsidRPr="007D4FA7">
          <w:rPr>
            <w:rStyle w:val="Hyperlink"/>
            <w:rFonts w:cs="Arial"/>
            <w:color w:val="1970B0"/>
            <w:sz w:val="18"/>
            <w:szCs w:val="18"/>
          </w:rPr>
          <w:t>SD-PI r1.x System Context</w:t>
        </w:r>
      </w:hyperlink>
      <w:r w:rsidRPr="007D4FA7">
        <w:rPr>
          <w:rStyle w:val="apple-converted-space"/>
          <w:rFonts w:cs="Arial"/>
          <w:color w:val="222222"/>
          <w:sz w:val="18"/>
          <w:szCs w:val="18"/>
        </w:rPr>
        <w:t xml:space="preserve"> </w:t>
      </w:r>
      <w:r w:rsidRPr="007D4FA7">
        <w:rPr>
          <w:rFonts w:cs="Arial"/>
          <w:color w:val="222222"/>
          <w:sz w:val="18"/>
          <w:szCs w:val="18"/>
        </w:rPr>
        <w:t xml:space="preserve">identifies the applications and systems which SD-PI connects to for Enterprise (ESW / zSeries) and Configured (CSW / iSeries, pSeries) software </w:t>
      </w:r>
      <w:r w:rsidR="00B94094">
        <w:rPr>
          <w:rFonts w:cs="Arial"/>
          <w:color w:val="222222"/>
          <w:sz w:val="18"/>
          <w:szCs w:val="18"/>
        </w:rPr>
        <w:t>product introduction.</w:t>
      </w:r>
      <w:r w:rsidRPr="007D4FA7">
        <w:rPr>
          <w:rFonts w:cs="Arial"/>
          <w:color w:val="222222"/>
          <w:sz w:val="18"/>
          <w:szCs w:val="18"/>
        </w:rPr>
        <w:t xml:space="preserve"> SD-PI r1.0 was deployed in April, 2012.</w:t>
      </w:r>
    </w:p>
    <w:p w:rsidR="00CF7D74" w:rsidRDefault="007D4FA7" w:rsidP="00CF7D74">
      <w:r w:rsidRPr="007D4FA7">
        <w:rPr>
          <w:noProof/>
        </w:rPr>
        <w:drawing>
          <wp:inline distT="0" distB="0" distL="0" distR="0" wp14:anchorId="12A56FFB" wp14:editId="6FC5AEE5">
            <wp:extent cx="6188710" cy="2557093"/>
            <wp:effectExtent l="0" t="0" r="2540" b="0"/>
            <wp:docPr id="9" name="Picture 9" descr="C:\Users\shawn\Downloads\sdpiR2System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wn\Downloads\sdpiR2SystemContex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88710" cy="2557093"/>
                    </a:xfrm>
                    <a:prstGeom prst="rect">
                      <a:avLst/>
                    </a:prstGeom>
                    <a:noFill/>
                    <a:ln>
                      <a:noFill/>
                    </a:ln>
                  </pic:spPr>
                </pic:pic>
              </a:graphicData>
            </a:graphic>
          </wp:inline>
        </w:drawing>
      </w:r>
    </w:p>
    <w:p w:rsidR="00C31053" w:rsidRDefault="00C31053" w:rsidP="00CF7D74">
      <w:pPr>
        <w:rPr>
          <w:rFonts w:ascii="Helvetica" w:hAnsi="Helvetica" w:cs="Helvetica"/>
          <w:color w:val="222222"/>
          <w:sz w:val="18"/>
          <w:szCs w:val="18"/>
        </w:rPr>
      </w:pPr>
    </w:p>
    <w:p w:rsidR="007D4FA7" w:rsidRPr="00D42131" w:rsidRDefault="007D4FA7" w:rsidP="00CF7D74">
      <w:pPr>
        <w:rPr>
          <w:rFonts w:cs="Arial"/>
          <w:color w:val="222222"/>
          <w:sz w:val="20"/>
          <w:szCs w:val="20"/>
        </w:rPr>
      </w:pPr>
      <w:r w:rsidRPr="00D42131">
        <w:rPr>
          <w:rFonts w:cs="Arial"/>
          <w:color w:val="222222"/>
          <w:sz w:val="20"/>
          <w:szCs w:val="20"/>
        </w:rPr>
        <w:t xml:space="preserve">Source: </w:t>
      </w:r>
      <w:hyperlink r:id="rId36" w:history="1">
        <w:r w:rsidR="00C31053" w:rsidRPr="00D42131">
          <w:rPr>
            <w:rStyle w:val="Hyperlink"/>
            <w:rFonts w:cs="Arial"/>
            <w:sz w:val="20"/>
            <w:szCs w:val="20"/>
          </w:rPr>
          <w:t>http://ibmurl.hursley.ibm.com/NWSF</w:t>
        </w:r>
      </w:hyperlink>
    </w:p>
    <w:p w:rsidR="00C31053" w:rsidRPr="00D42131" w:rsidRDefault="00C31053" w:rsidP="00CF7D74">
      <w:pPr>
        <w:rPr>
          <w:rFonts w:cs="Arial"/>
          <w:sz w:val="20"/>
          <w:szCs w:val="20"/>
        </w:rPr>
      </w:pPr>
    </w:p>
    <w:p w:rsidR="00D42131" w:rsidRPr="00D42131" w:rsidRDefault="00D42131" w:rsidP="00D42131">
      <w:pPr>
        <w:rPr>
          <w:rStyle w:val="Hyperlink"/>
          <w:rFonts w:cs="Arial"/>
          <w:sz w:val="20"/>
          <w:szCs w:val="20"/>
        </w:rPr>
      </w:pPr>
      <w:r>
        <w:rPr>
          <w:rFonts w:cs="Arial"/>
          <w:sz w:val="20"/>
          <w:szCs w:val="20"/>
        </w:rPr>
        <w:fldChar w:fldCharType="begin"/>
      </w:r>
      <w:r>
        <w:rPr>
          <w:rFonts w:cs="Arial"/>
          <w:sz w:val="20"/>
          <w:szCs w:val="20"/>
        </w:rPr>
        <w:instrText xml:space="preserve"> HYPERLINK  \l "_SD-PI_Basic_Concepts" </w:instrText>
      </w:r>
      <w:r>
        <w:rPr>
          <w:rFonts w:cs="Arial"/>
          <w:sz w:val="20"/>
          <w:szCs w:val="20"/>
        </w:rPr>
        <w:fldChar w:fldCharType="separate"/>
      </w:r>
      <w:r w:rsidRPr="00D42131">
        <w:rPr>
          <w:rStyle w:val="Hyperlink"/>
          <w:rFonts w:cs="Arial"/>
          <w:sz w:val="20"/>
          <w:szCs w:val="20"/>
        </w:rPr>
        <w:t>Back to top</w:t>
      </w:r>
    </w:p>
    <w:p w:rsidR="007D4FA7" w:rsidRPr="00CF7D74" w:rsidRDefault="00D42131" w:rsidP="00CF7D74">
      <w:r>
        <w:rPr>
          <w:rFonts w:cs="Arial"/>
          <w:sz w:val="20"/>
          <w:szCs w:val="20"/>
        </w:rPr>
        <w:fldChar w:fldCharType="end"/>
      </w:r>
    </w:p>
    <w:p w:rsidR="00CF7D74" w:rsidRPr="00CF7D74" w:rsidRDefault="00CF7D74" w:rsidP="00CF7D74">
      <w:r>
        <w:br w:type="page"/>
      </w:r>
    </w:p>
    <w:p w:rsidR="00311A61" w:rsidRDefault="00311A61">
      <w:pPr>
        <w:pStyle w:val="Heading1"/>
      </w:pPr>
      <w:bookmarkStart w:id="11" w:name="_Appendix_3_-_1"/>
      <w:bookmarkEnd w:id="11"/>
      <w:r w:rsidRPr="00311A61">
        <w:lastRenderedPageBreak/>
        <w:t xml:space="preserve">Appendix </w:t>
      </w:r>
      <w:r w:rsidR="00D2772D">
        <w:t>3</w:t>
      </w:r>
      <w:r w:rsidRPr="00311A61">
        <w:t xml:space="preserve"> - </w:t>
      </w:r>
      <w:r w:rsidR="00E5005C" w:rsidRPr="00E5005C">
        <w:t xml:space="preserve">SD-PI to DSW Nomenclature </w:t>
      </w:r>
      <w:r w:rsidR="00031C18">
        <w:t>M</w:t>
      </w:r>
      <w:r w:rsidR="00E5005C" w:rsidRPr="00E5005C">
        <w:t>apping</w:t>
      </w:r>
    </w:p>
    <w:tbl>
      <w:tblPr>
        <w:tblW w:w="5000" w:type="pct"/>
        <w:shd w:val="clear" w:color="auto" w:fill="FFFFFF"/>
        <w:tblCellMar>
          <w:left w:w="0" w:type="dxa"/>
          <w:right w:w="0" w:type="dxa"/>
        </w:tblCellMar>
        <w:tblLook w:val="04A0" w:firstRow="1" w:lastRow="0" w:firstColumn="1" w:lastColumn="0" w:noHBand="0" w:noVBand="1"/>
      </w:tblPr>
      <w:tblGrid>
        <w:gridCol w:w="2819"/>
        <w:gridCol w:w="6907"/>
      </w:tblGrid>
      <w:tr w:rsidR="00E1406C" w:rsidRPr="00E1406C" w:rsidTr="00E1406C">
        <w:tc>
          <w:tcPr>
            <w:tcW w:w="1449" w:type="pct"/>
            <w:tcBorders>
              <w:top w:val="single" w:sz="8" w:space="0" w:color="000000"/>
              <w:left w:val="single" w:sz="8" w:space="0" w:color="000000"/>
              <w:bottom w:val="single" w:sz="8" w:space="0" w:color="000000"/>
              <w:right w:val="single" w:sz="8" w:space="0" w:color="000000"/>
            </w:tcBorders>
            <w:shd w:val="clear" w:color="auto" w:fill="FFFFFF"/>
            <w:hideMark/>
          </w:tcPr>
          <w:p w:rsidR="00E1406C" w:rsidRPr="00E1406C" w:rsidRDefault="00E1406C" w:rsidP="00E1406C">
            <w:pPr>
              <w:spacing w:line="270" w:lineRule="atLeast"/>
              <w:ind w:left="15"/>
              <w:rPr>
                <w:rFonts w:ascii="Helvetica" w:eastAsia="宋体" w:hAnsi="Helvetica" w:cs="宋体"/>
                <w:color w:val="222222"/>
                <w:kern w:val="0"/>
                <w:sz w:val="18"/>
                <w:szCs w:val="18"/>
              </w:rPr>
            </w:pPr>
            <w:r w:rsidRPr="00E1406C">
              <w:rPr>
                <w:rFonts w:eastAsia="宋体" w:cs="Arial"/>
                <w:b/>
                <w:bCs/>
                <w:color w:val="000000"/>
                <w:kern w:val="0"/>
              </w:rPr>
              <w:t>SD-PI nomenclature</w:t>
            </w:r>
          </w:p>
        </w:tc>
        <w:tc>
          <w:tcPr>
            <w:tcW w:w="3551" w:type="pct"/>
            <w:tcBorders>
              <w:top w:val="single" w:sz="8" w:space="0" w:color="000000"/>
              <w:left w:val="nil"/>
              <w:bottom w:val="single" w:sz="8" w:space="0" w:color="000000"/>
              <w:right w:val="single" w:sz="8" w:space="0" w:color="000000"/>
            </w:tcBorders>
            <w:shd w:val="clear" w:color="auto" w:fill="FFFFFF"/>
            <w:hideMark/>
          </w:tcPr>
          <w:p w:rsidR="00E1406C" w:rsidRPr="00E1406C" w:rsidRDefault="00E1406C" w:rsidP="00E1406C">
            <w:pPr>
              <w:spacing w:line="270" w:lineRule="atLeast"/>
              <w:ind w:left="15"/>
              <w:rPr>
                <w:rFonts w:ascii="Helvetica" w:eastAsia="宋体" w:hAnsi="Helvetica" w:cs="宋体"/>
                <w:color w:val="222222"/>
                <w:kern w:val="0"/>
                <w:sz w:val="18"/>
                <w:szCs w:val="18"/>
              </w:rPr>
            </w:pPr>
            <w:r w:rsidRPr="00E1406C">
              <w:rPr>
                <w:rFonts w:eastAsia="宋体" w:cs="Arial"/>
                <w:b/>
                <w:bCs/>
                <w:color w:val="000000"/>
                <w:kern w:val="0"/>
              </w:rPr>
              <w:t>DSW nomenclature</w:t>
            </w:r>
          </w:p>
        </w:tc>
      </w:tr>
      <w:tr w:rsidR="00E1406C" w:rsidRPr="00E1406C" w:rsidTr="00E1406C">
        <w:tc>
          <w:tcPr>
            <w:tcW w:w="1449" w:type="pct"/>
            <w:tcBorders>
              <w:top w:val="nil"/>
              <w:left w:val="single" w:sz="8" w:space="0" w:color="000000"/>
              <w:bottom w:val="single" w:sz="8" w:space="0" w:color="000000"/>
              <w:right w:val="single" w:sz="8" w:space="0" w:color="000000"/>
            </w:tcBorders>
            <w:shd w:val="clear" w:color="auto" w:fill="FFFFFF"/>
            <w:hideMark/>
          </w:tcPr>
          <w:p w:rsidR="00E1406C" w:rsidRPr="007966C9" w:rsidRDefault="00E1406C" w:rsidP="00E1406C">
            <w:pPr>
              <w:spacing w:line="270" w:lineRule="atLeast"/>
              <w:rPr>
                <w:rFonts w:ascii="Helvetica" w:eastAsia="宋体" w:hAnsi="Helvetica" w:cs="宋体"/>
                <w:color w:val="222222"/>
                <w:kern w:val="0"/>
                <w:sz w:val="18"/>
                <w:szCs w:val="18"/>
              </w:rPr>
            </w:pPr>
            <w:r w:rsidRPr="007966C9">
              <w:rPr>
                <w:rFonts w:eastAsia="宋体" w:cs="Arial"/>
                <w:b/>
                <w:bCs/>
                <w:iCs/>
                <w:color w:val="000000"/>
                <w:kern w:val="0"/>
                <w:sz w:val="18"/>
                <w:szCs w:val="18"/>
              </w:rPr>
              <w:t>Schedule</w:t>
            </w:r>
          </w:p>
        </w:tc>
        <w:tc>
          <w:tcPr>
            <w:tcW w:w="3551" w:type="pct"/>
            <w:tcBorders>
              <w:top w:val="nil"/>
              <w:left w:val="nil"/>
              <w:bottom w:val="single" w:sz="8" w:space="0" w:color="000000"/>
              <w:right w:val="single" w:sz="8" w:space="0" w:color="000000"/>
            </w:tcBorders>
            <w:shd w:val="clear" w:color="auto" w:fill="FFFFFF"/>
            <w:hideMark/>
          </w:tcPr>
          <w:p w:rsidR="00E1406C" w:rsidRPr="007966C9" w:rsidRDefault="00E1406C" w:rsidP="00E1406C">
            <w:pPr>
              <w:spacing w:line="270" w:lineRule="atLeast"/>
              <w:ind w:left="15"/>
              <w:rPr>
                <w:rFonts w:ascii="Helvetica" w:eastAsia="宋体" w:hAnsi="Helvetica" w:cs="宋体"/>
                <w:color w:val="222222"/>
                <w:kern w:val="0"/>
                <w:sz w:val="18"/>
                <w:szCs w:val="18"/>
              </w:rPr>
            </w:pPr>
            <w:r w:rsidRPr="007966C9">
              <w:rPr>
                <w:rFonts w:eastAsia="宋体" w:cs="Arial"/>
                <w:b/>
                <w:bCs/>
                <w:iCs/>
                <w:color w:val="000000"/>
                <w:kern w:val="0"/>
                <w:sz w:val="18"/>
                <w:szCs w:val="18"/>
              </w:rPr>
              <w:t>NPR Project - Announcement / Update / Refresh / Withdrawal</w:t>
            </w:r>
          </w:p>
        </w:tc>
      </w:tr>
      <w:tr w:rsidR="00E1406C" w:rsidRPr="00E1406C" w:rsidTr="00E1406C">
        <w:tc>
          <w:tcPr>
            <w:tcW w:w="1449" w:type="pct"/>
            <w:tcBorders>
              <w:top w:val="nil"/>
              <w:left w:val="single" w:sz="8" w:space="0" w:color="000000"/>
              <w:bottom w:val="single" w:sz="8" w:space="0" w:color="000000"/>
              <w:right w:val="single" w:sz="8" w:space="0" w:color="000000"/>
            </w:tcBorders>
            <w:shd w:val="clear" w:color="auto" w:fill="FFFFFF"/>
            <w:hideMark/>
          </w:tcPr>
          <w:p w:rsidR="00E1406C" w:rsidRPr="007966C9" w:rsidRDefault="00E1406C" w:rsidP="00E1406C">
            <w:pPr>
              <w:spacing w:line="270" w:lineRule="atLeast"/>
              <w:ind w:left="15"/>
              <w:rPr>
                <w:rFonts w:ascii="Helvetica" w:eastAsia="宋体" w:hAnsi="Helvetica" w:cs="宋体"/>
                <w:color w:val="222222"/>
                <w:kern w:val="0"/>
                <w:sz w:val="18"/>
                <w:szCs w:val="18"/>
              </w:rPr>
            </w:pPr>
            <w:r w:rsidRPr="007966C9">
              <w:rPr>
                <w:rFonts w:eastAsia="宋体" w:cs="Arial"/>
                <w:b/>
                <w:bCs/>
                <w:iCs/>
                <w:color w:val="000000"/>
                <w:kern w:val="0"/>
                <w:sz w:val="18"/>
                <w:szCs w:val="18"/>
              </w:rPr>
              <w:t>Offering</w:t>
            </w:r>
          </w:p>
        </w:tc>
        <w:tc>
          <w:tcPr>
            <w:tcW w:w="3551" w:type="pct"/>
            <w:tcBorders>
              <w:top w:val="nil"/>
              <w:left w:val="nil"/>
              <w:bottom w:val="single" w:sz="8" w:space="0" w:color="000000"/>
              <w:right w:val="single" w:sz="8" w:space="0" w:color="000000"/>
            </w:tcBorders>
            <w:shd w:val="clear" w:color="auto" w:fill="FFFFFF"/>
            <w:hideMark/>
          </w:tcPr>
          <w:p w:rsidR="00E1406C" w:rsidRPr="007966C9" w:rsidRDefault="007C0EAD" w:rsidP="007C0EAD">
            <w:pPr>
              <w:spacing w:line="270" w:lineRule="atLeast"/>
              <w:ind w:left="15"/>
              <w:rPr>
                <w:rFonts w:ascii="Helvetica" w:eastAsia="宋体" w:hAnsi="Helvetica" w:cs="宋体"/>
                <w:color w:val="222222"/>
                <w:kern w:val="0"/>
                <w:sz w:val="18"/>
                <w:szCs w:val="18"/>
              </w:rPr>
            </w:pPr>
            <w:r>
              <w:rPr>
                <w:rFonts w:eastAsia="宋体" w:cs="Arial"/>
                <w:b/>
                <w:bCs/>
                <w:iCs/>
                <w:color w:val="000000"/>
                <w:kern w:val="0"/>
                <w:sz w:val="18"/>
                <w:szCs w:val="18"/>
              </w:rPr>
              <w:t>PID</w:t>
            </w:r>
            <w:r w:rsidR="00276723">
              <w:rPr>
                <w:rFonts w:eastAsia="宋体" w:cs="Arial"/>
                <w:b/>
                <w:bCs/>
                <w:iCs/>
                <w:color w:val="000000"/>
                <w:kern w:val="0"/>
                <w:sz w:val="18"/>
                <w:szCs w:val="18"/>
              </w:rPr>
              <w:t>, Worldwide Product Code (WWPC)</w:t>
            </w:r>
          </w:p>
        </w:tc>
      </w:tr>
      <w:tr w:rsidR="0086706D" w:rsidRPr="00E1406C" w:rsidTr="00E1406C">
        <w:tc>
          <w:tcPr>
            <w:tcW w:w="1449" w:type="pct"/>
            <w:tcBorders>
              <w:top w:val="nil"/>
              <w:left w:val="single" w:sz="8" w:space="0" w:color="000000"/>
              <w:bottom w:val="single" w:sz="8" w:space="0" w:color="000000"/>
              <w:right w:val="single" w:sz="8" w:space="0" w:color="000000"/>
            </w:tcBorders>
            <w:shd w:val="clear" w:color="auto" w:fill="FFFFFF"/>
          </w:tcPr>
          <w:p w:rsidR="0086706D" w:rsidRPr="007966C9" w:rsidRDefault="0086706D" w:rsidP="00E1406C">
            <w:pPr>
              <w:spacing w:line="270" w:lineRule="atLeast"/>
              <w:ind w:left="15"/>
              <w:rPr>
                <w:rFonts w:eastAsia="宋体" w:cs="Arial"/>
                <w:b/>
                <w:bCs/>
                <w:iCs/>
                <w:color w:val="000000"/>
                <w:kern w:val="0"/>
                <w:sz w:val="18"/>
                <w:szCs w:val="18"/>
              </w:rPr>
            </w:pPr>
            <w:r>
              <w:rPr>
                <w:rFonts w:eastAsia="宋体" w:cs="Arial" w:hint="eastAsia"/>
                <w:b/>
                <w:bCs/>
                <w:iCs/>
                <w:color w:val="000000"/>
                <w:kern w:val="0"/>
                <w:sz w:val="18"/>
                <w:szCs w:val="18"/>
              </w:rPr>
              <w:t>Active</w:t>
            </w:r>
          </w:p>
        </w:tc>
        <w:tc>
          <w:tcPr>
            <w:tcW w:w="3551" w:type="pct"/>
            <w:tcBorders>
              <w:top w:val="nil"/>
              <w:left w:val="nil"/>
              <w:bottom w:val="single" w:sz="8" w:space="0" w:color="000000"/>
              <w:right w:val="single" w:sz="8" w:space="0" w:color="000000"/>
            </w:tcBorders>
            <w:shd w:val="clear" w:color="auto" w:fill="FFFFFF"/>
          </w:tcPr>
          <w:p w:rsidR="0086706D" w:rsidRPr="007966C9" w:rsidRDefault="0086706D" w:rsidP="00276723">
            <w:pPr>
              <w:spacing w:line="270" w:lineRule="atLeast"/>
              <w:ind w:left="15"/>
              <w:rPr>
                <w:rFonts w:eastAsia="宋体" w:cs="Arial"/>
                <w:b/>
                <w:bCs/>
                <w:iCs/>
                <w:color w:val="000000"/>
                <w:kern w:val="0"/>
                <w:sz w:val="18"/>
                <w:szCs w:val="18"/>
              </w:rPr>
            </w:pPr>
            <w:r>
              <w:rPr>
                <w:rFonts w:eastAsia="宋体" w:cs="Arial" w:hint="eastAsia"/>
                <w:b/>
                <w:bCs/>
                <w:iCs/>
                <w:color w:val="000000"/>
                <w:kern w:val="0"/>
                <w:sz w:val="18"/>
                <w:szCs w:val="18"/>
              </w:rPr>
              <w:t>Announced</w:t>
            </w:r>
          </w:p>
        </w:tc>
      </w:tr>
      <w:tr w:rsidR="00E1406C" w:rsidRPr="00E1406C" w:rsidTr="00E1406C">
        <w:tc>
          <w:tcPr>
            <w:tcW w:w="1449" w:type="pct"/>
            <w:tcBorders>
              <w:top w:val="nil"/>
              <w:left w:val="single" w:sz="8" w:space="0" w:color="000000"/>
              <w:bottom w:val="single" w:sz="8" w:space="0" w:color="000000"/>
              <w:right w:val="single" w:sz="8" w:space="0" w:color="000000"/>
            </w:tcBorders>
            <w:shd w:val="clear" w:color="auto" w:fill="FFFFFF"/>
            <w:hideMark/>
          </w:tcPr>
          <w:p w:rsidR="00E1406C" w:rsidRPr="007966C9" w:rsidRDefault="00E1406C" w:rsidP="00E1406C">
            <w:pPr>
              <w:spacing w:line="270" w:lineRule="atLeast"/>
              <w:rPr>
                <w:rFonts w:ascii="Helvetica" w:eastAsia="宋体" w:hAnsi="Helvetica" w:cs="宋体"/>
                <w:color w:val="222222"/>
                <w:kern w:val="0"/>
                <w:sz w:val="18"/>
                <w:szCs w:val="18"/>
              </w:rPr>
            </w:pPr>
            <w:r w:rsidRPr="007966C9">
              <w:rPr>
                <w:rFonts w:eastAsia="宋体" w:cs="Arial"/>
                <w:b/>
                <w:bCs/>
                <w:iCs/>
                <w:color w:val="000000"/>
                <w:kern w:val="0"/>
                <w:sz w:val="18"/>
                <w:szCs w:val="18"/>
              </w:rPr>
              <w:t>Licensed Function (LF)</w:t>
            </w:r>
          </w:p>
        </w:tc>
        <w:tc>
          <w:tcPr>
            <w:tcW w:w="3551" w:type="pct"/>
            <w:tcBorders>
              <w:top w:val="nil"/>
              <w:left w:val="nil"/>
              <w:bottom w:val="single" w:sz="8" w:space="0" w:color="000000"/>
              <w:right w:val="single" w:sz="8" w:space="0" w:color="000000"/>
            </w:tcBorders>
            <w:shd w:val="clear" w:color="auto" w:fill="FFFFFF"/>
            <w:hideMark/>
          </w:tcPr>
          <w:p w:rsidR="00E1406C" w:rsidRPr="007966C9" w:rsidRDefault="00E1406C" w:rsidP="00E1406C">
            <w:pPr>
              <w:spacing w:line="270" w:lineRule="atLeast"/>
              <w:ind w:left="15"/>
              <w:rPr>
                <w:rFonts w:ascii="Helvetica" w:eastAsia="宋体" w:hAnsi="Helvetica" w:cs="宋体"/>
                <w:color w:val="222222"/>
                <w:kern w:val="0"/>
                <w:sz w:val="18"/>
                <w:szCs w:val="18"/>
              </w:rPr>
            </w:pPr>
            <w:r w:rsidRPr="007966C9">
              <w:rPr>
                <w:rFonts w:eastAsia="宋体" w:cs="Arial"/>
                <w:b/>
                <w:bCs/>
                <w:iCs/>
                <w:color w:val="000000"/>
                <w:kern w:val="0"/>
                <w:sz w:val="18"/>
                <w:szCs w:val="18"/>
              </w:rPr>
              <w:t>Chargeable Component - CCID</w:t>
            </w:r>
          </w:p>
        </w:tc>
      </w:tr>
      <w:tr w:rsidR="00E1406C" w:rsidRPr="00E1406C" w:rsidTr="00E1406C">
        <w:tc>
          <w:tcPr>
            <w:tcW w:w="1449" w:type="pct"/>
            <w:tcBorders>
              <w:top w:val="nil"/>
              <w:left w:val="single" w:sz="8" w:space="0" w:color="000000"/>
              <w:bottom w:val="single" w:sz="8" w:space="0" w:color="000000"/>
              <w:right w:val="single" w:sz="8" w:space="0" w:color="000000"/>
            </w:tcBorders>
            <w:shd w:val="clear" w:color="auto" w:fill="FFFFFF"/>
            <w:hideMark/>
          </w:tcPr>
          <w:p w:rsidR="00E1406C" w:rsidRPr="007966C9" w:rsidRDefault="00E1406C" w:rsidP="00E1406C">
            <w:pPr>
              <w:spacing w:line="270" w:lineRule="atLeast"/>
              <w:rPr>
                <w:rFonts w:ascii="Helvetica" w:eastAsia="宋体" w:hAnsi="Helvetica" w:cs="宋体"/>
                <w:color w:val="222222"/>
                <w:kern w:val="0"/>
                <w:sz w:val="18"/>
                <w:szCs w:val="18"/>
              </w:rPr>
            </w:pPr>
            <w:r w:rsidRPr="007966C9">
              <w:rPr>
                <w:rFonts w:eastAsia="宋体" w:cs="Arial"/>
                <w:b/>
                <w:bCs/>
                <w:iCs/>
                <w:color w:val="000000"/>
                <w:kern w:val="0"/>
                <w:sz w:val="18"/>
                <w:szCs w:val="18"/>
              </w:rPr>
              <w:t>Orderable License (OL)</w:t>
            </w:r>
          </w:p>
        </w:tc>
        <w:tc>
          <w:tcPr>
            <w:tcW w:w="3551" w:type="pct"/>
            <w:tcBorders>
              <w:top w:val="nil"/>
              <w:left w:val="nil"/>
              <w:bottom w:val="single" w:sz="8" w:space="0" w:color="000000"/>
              <w:right w:val="single" w:sz="8" w:space="0" w:color="000000"/>
            </w:tcBorders>
            <w:shd w:val="clear" w:color="auto" w:fill="FFFFFF"/>
            <w:hideMark/>
          </w:tcPr>
          <w:p w:rsidR="00E1406C" w:rsidRPr="007966C9" w:rsidRDefault="00E1406C" w:rsidP="00E1406C">
            <w:pPr>
              <w:spacing w:line="270" w:lineRule="atLeast"/>
              <w:ind w:left="15"/>
              <w:rPr>
                <w:rFonts w:ascii="Helvetica" w:eastAsia="宋体" w:hAnsi="Helvetica" w:cs="宋体"/>
                <w:color w:val="222222"/>
                <w:kern w:val="0"/>
                <w:sz w:val="18"/>
                <w:szCs w:val="18"/>
              </w:rPr>
            </w:pPr>
            <w:r w:rsidRPr="007966C9">
              <w:rPr>
                <w:rFonts w:eastAsia="宋体" w:cs="Arial"/>
                <w:b/>
                <w:bCs/>
                <w:iCs/>
                <w:color w:val="000000"/>
                <w:kern w:val="0"/>
                <w:sz w:val="18"/>
                <w:szCs w:val="18"/>
              </w:rPr>
              <w:t>Finished Goods part</w:t>
            </w:r>
          </w:p>
        </w:tc>
      </w:tr>
      <w:tr w:rsidR="00E1406C" w:rsidRPr="00E1406C" w:rsidTr="00E1406C">
        <w:tc>
          <w:tcPr>
            <w:tcW w:w="1449" w:type="pct"/>
            <w:tcBorders>
              <w:top w:val="nil"/>
              <w:left w:val="single" w:sz="8" w:space="0" w:color="000000"/>
              <w:bottom w:val="single" w:sz="8" w:space="0" w:color="000000"/>
              <w:right w:val="single" w:sz="8" w:space="0" w:color="000000"/>
            </w:tcBorders>
            <w:shd w:val="clear" w:color="auto" w:fill="FFFFFF"/>
            <w:hideMark/>
          </w:tcPr>
          <w:p w:rsidR="00E1406C" w:rsidRPr="007966C9" w:rsidRDefault="00E1406C" w:rsidP="00E1406C">
            <w:pPr>
              <w:spacing w:line="270" w:lineRule="atLeast"/>
              <w:ind w:left="15"/>
              <w:rPr>
                <w:rFonts w:ascii="Helvetica" w:eastAsia="宋体" w:hAnsi="Helvetica" w:cs="宋体"/>
                <w:color w:val="222222"/>
                <w:kern w:val="0"/>
                <w:sz w:val="18"/>
                <w:szCs w:val="18"/>
              </w:rPr>
            </w:pPr>
            <w:r w:rsidRPr="007966C9">
              <w:rPr>
                <w:rFonts w:eastAsia="宋体" w:cs="Arial"/>
                <w:b/>
                <w:bCs/>
                <w:iCs/>
                <w:color w:val="000000"/>
                <w:kern w:val="0"/>
                <w:sz w:val="18"/>
                <w:szCs w:val="18"/>
              </w:rPr>
              <w:t>Supply Function (SF)</w:t>
            </w:r>
          </w:p>
        </w:tc>
        <w:tc>
          <w:tcPr>
            <w:tcW w:w="3551" w:type="pct"/>
            <w:tcBorders>
              <w:top w:val="nil"/>
              <w:left w:val="nil"/>
              <w:bottom w:val="single" w:sz="8" w:space="0" w:color="000000"/>
              <w:right w:val="single" w:sz="8" w:space="0" w:color="000000"/>
            </w:tcBorders>
            <w:shd w:val="clear" w:color="auto" w:fill="FFFFFF"/>
            <w:hideMark/>
          </w:tcPr>
          <w:p w:rsidR="00E1406C" w:rsidRPr="007966C9" w:rsidRDefault="00E1406C" w:rsidP="00E1406C">
            <w:pPr>
              <w:spacing w:line="270" w:lineRule="atLeast"/>
              <w:ind w:left="15"/>
              <w:rPr>
                <w:rFonts w:ascii="Helvetica" w:eastAsia="宋体" w:hAnsi="Helvetica" w:cs="宋体"/>
                <w:color w:val="222222"/>
                <w:kern w:val="0"/>
                <w:sz w:val="18"/>
                <w:szCs w:val="18"/>
              </w:rPr>
            </w:pPr>
            <w:r w:rsidRPr="007966C9">
              <w:rPr>
                <w:rFonts w:eastAsia="宋体" w:cs="Arial"/>
                <w:b/>
                <w:bCs/>
                <w:iCs/>
                <w:color w:val="000000"/>
                <w:kern w:val="0"/>
                <w:sz w:val="18"/>
                <w:szCs w:val="18"/>
              </w:rPr>
              <w:t>Media related - N/A for DSW SaaS</w:t>
            </w:r>
          </w:p>
        </w:tc>
      </w:tr>
      <w:tr w:rsidR="00E92DCE" w:rsidRPr="00E1406C" w:rsidTr="00E1406C">
        <w:tc>
          <w:tcPr>
            <w:tcW w:w="1449" w:type="pct"/>
            <w:tcBorders>
              <w:top w:val="nil"/>
              <w:left w:val="single" w:sz="8" w:space="0" w:color="000000"/>
              <w:bottom w:val="single" w:sz="8" w:space="0" w:color="000000"/>
              <w:right w:val="single" w:sz="8" w:space="0" w:color="000000"/>
            </w:tcBorders>
            <w:shd w:val="clear" w:color="auto" w:fill="FFFFFF"/>
          </w:tcPr>
          <w:p w:rsidR="00E92DCE" w:rsidRPr="007966C9" w:rsidRDefault="00E92DCE" w:rsidP="00E92DCE">
            <w:pPr>
              <w:spacing w:line="270" w:lineRule="atLeast"/>
              <w:ind w:left="15"/>
              <w:rPr>
                <w:rFonts w:ascii="Helvetica" w:eastAsia="宋体" w:hAnsi="Helvetica" w:cs="宋体"/>
                <w:color w:val="222222"/>
                <w:kern w:val="0"/>
                <w:sz w:val="18"/>
                <w:szCs w:val="18"/>
              </w:rPr>
            </w:pPr>
            <w:r w:rsidRPr="007966C9">
              <w:rPr>
                <w:rFonts w:eastAsia="宋体" w:cs="Arial"/>
                <w:b/>
                <w:bCs/>
                <w:iCs/>
                <w:color w:val="000000"/>
                <w:kern w:val="0"/>
                <w:sz w:val="18"/>
                <w:szCs w:val="18"/>
              </w:rPr>
              <w:t>Orderable Supply (OS)</w:t>
            </w:r>
          </w:p>
        </w:tc>
        <w:tc>
          <w:tcPr>
            <w:tcW w:w="3551" w:type="pct"/>
            <w:tcBorders>
              <w:top w:val="nil"/>
              <w:left w:val="nil"/>
              <w:bottom w:val="single" w:sz="8" w:space="0" w:color="000000"/>
              <w:right w:val="single" w:sz="8" w:space="0" w:color="000000"/>
            </w:tcBorders>
            <w:shd w:val="clear" w:color="auto" w:fill="FFFFFF"/>
          </w:tcPr>
          <w:p w:rsidR="00E92DCE" w:rsidRPr="007966C9" w:rsidRDefault="00E92DCE" w:rsidP="00E92DCE">
            <w:pPr>
              <w:spacing w:line="270" w:lineRule="atLeast"/>
              <w:ind w:left="15"/>
              <w:rPr>
                <w:rFonts w:ascii="Helvetica" w:eastAsia="宋体" w:hAnsi="Helvetica" w:cs="宋体"/>
                <w:color w:val="222222"/>
                <w:kern w:val="0"/>
                <w:sz w:val="18"/>
                <w:szCs w:val="18"/>
              </w:rPr>
            </w:pPr>
            <w:r w:rsidRPr="007966C9">
              <w:rPr>
                <w:rFonts w:eastAsia="宋体" w:cs="Arial"/>
                <w:b/>
                <w:bCs/>
                <w:iCs/>
                <w:color w:val="000000"/>
                <w:kern w:val="0"/>
                <w:sz w:val="18"/>
                <w:szCs w:val="18"/>
              </w:rPr>
              <w:t>Media related - N/A for DSW SaaS</w:t>
            </w:r>
          </w:p>
        </w:tc>
      </w:tr>
      <w:tr w:rsidR="00E92DCE" w:rsidRPr="00E1406C" w:rsidTr="00E1406C">
        <w:tc>
          <w:tcPr>
            <w:tcW w:w="1449" w:type="pct"/>
            <w:tcBorders>
              <w:top w:val="nil"/>
              <w:left w:val="single" w:sz="8" w:space="0" w:color="000000"/>
              <w:bottom w:val="single" w:sz="8" w:space="0" w:color="000000"/>
              <w:right w:val="single" w:sz="8" w:space="0" w:color="000000"/>
            </w:tcBorders>
            <w:shd w:val="clear" w:color="auto" w:fill="FFFFFF"/>
            <w:hideMark/>
          </w:tcPr>
          <w:p w:rsidR="00E92DCE" w:rsidRPr="007966C9" w:rsidRDefault="00E92DCE" w:rsidP="00E92DCE">
            <w:pPr>
              <w:spacing w:line="270" w:lineRule="atLeast"/>
              <w:ind w:left="15"/>
              <w:rPr>
                <w:rFonts w:ascii="Helvetica" w:eastAsia="宋体" w:hAnsi="Helvetica" w:cs="宋体"/>
                <w:color w:val="222222"/>
                <w:kern w:val="0"/>
                <w:sz w:val="18"/>
                <w:szCs w:val="18"/>
              </w:rPr>
            </w:pPr>
            <w:r>
              <w:rPr>
                <w:rFonts w:eastAsia="宋体" w:cs="Arial"/>
                <w:b/>
                <w:bCs/>
                <w:iCs/>
                <w:color w:val="000000"/>
                <w:kern w:val="0"/>
                <w:sz w:val="18"/>
                <w:szCs w:val="18"/>
              </w:rPr>
              <w:t>RTC</w:t>
            </w:r>
            <w:r w:rsidR="003D3421">
              <w:rPr>
                <w:rFonts w:eastAsia="宋体" w:cs="Arial"/>
                <w:b/>
                <w:bCs/>
                <w:iCs/>
                <w:color w:val="000000"/>
                <w:kern w:val="0"/>
                <w:sz w:val="18"/>
                <w:szCs w:val="18"/>
              </w:rPr>
              <w:t xml:space="preserve"> - Feedbacks</w:t>
            </w:r>
          </w:p>
        </w:tc>
        <w:tc>
          <w:tcPr>
            <w:tcW w:w="3551" w:type="pct"/>
            <w:tcBorders>
              <w:top w:val="nil"/>
              <w:left w:val="nil"/>
              <w:bottom w:val="single" w:sz="8" w:space="0" w:color="000000"/>
              <w:right w:val="single" w:sz="8" w:space="0" w:color="000000"/>
            </w:tcBorders>
            <w:shd w:val="clear" w:color="auto" w:fill="FFFFFF"/>
            <w:hideMark/>
          </w:tcPr>
          <w:p w:rsidR="00E92DCE" w:rsidRPr="007966C9" w:rsidRDefault="00E92DCE" w:rsidP="003D3421">
            <w:pPr>
              <w:spacing w:line="270" w:lineRule="atLeast"/>
              <w:ind w:left="15"/>
              <w:rPr>
                <w:rFonts w:ascii="Helvetica" w:eastAsia="宋体" w:hAnsi="Helvetica" w:cs="宋体"/>
                <w:color w:val="222222"/>
                <w:kern w:val="0"/>
                <w:sz w:val="18"/>
                <w:szCs w:val="18"/>
              </w:rPr>
            </w:pPr>
            <w:r>
              <w:rPr>
                <w:rFonts w:eastAsia="宋体" w:cs="Arial"/>
                <w:b/>
                <w:bCs/>
                <w:iCs/>
                <w:color w:val="000000"/>
                <w:kern w:val="0"/>
                <w:sz w:val="18"/>
                <w:szCs w:val="18"/>
              </w:rPr>
              <w:t>ECO</w:t>
            </w:r>
            <w:r w:rsidR="003D3421">
              <w:rPr>
                <w:rFonts w:eastAsia="宋体" w:cs="Arial"/>
                <w:b/>
                <w:bCs/>
                <w:iCs/>
                <w:color w:val="000000"/>
                <w:kern w:val="0"/>
                <w:sz w:val="18"/>
                <w:szCs w:val="18"/>
              </w:rPr>
              <w:t xml:space="preserve"> / CWIT</w:t>
            </w:r>
          </w:p>
        </w:tc>
      </w:tr>
    </w:tbl>
    <w:p w:rsidR="00311A61" w:rsidRPr="00E1406C" w:rsidRDefault="00311A61" w:rsidP="00311A61"/>
    <w:p w:rsidR="006D48A7" w:rsidRPr="00D42131" w:rsidRDefault="006D48A7" w:rsidP="006D48A7">
      <w:pPr>
        <w:rPr>
          <w:rStyle w:val="Hyperlink"/>
          <w:rFonts w:cs="Arial"/>
          <w:sz w:val="20"/>
          <w:szCs w:val="20"/>
        </w:rPr>
      </w:pPr>
      <w:r>
        <w:rPr>
          <w:rFonts w:cs="Arial"/>
          <w:sz w:val="20"/>
          <w:szCs w:val="20"/>
        </w:rPr>
        <w:fldChar w:fldCharType="begin"/>
      </w:r>
      <w:r>
        <w:rPr>
          <w:rFonts w:cs="Arial"/>
          <w:sz w:val="20"/>
          <w:szCs w:val="20"/>
        </w:rPr>
        <w:instrText xml:space="preserve"> HYPERLINK  \l "_SD-PI_Basic_Concepts" </w:instrText>
      </w:r>
      <w:r>
        <w:rPr>
          <w:rFonts w:cs="Arial"/>
          <w:sz w:val="20"/>
          <w:szCs w:val="20"/>
        </w:rPr>
        <w:fldChar w:fldCharType="separate"/>
      </w:r>
      <w:r w:rsidRPr="00D42131">
        <w:rPr>
          <w:rStyle w:val="Hyperlink"/>
          <w:rFonts w:cs="Arial"/>
          <w:sz w:val="20"/>
          <w:szCs w:val="20"/>
        </w:rPr>
        <w:t>Back to top</w:t>
      </w:r>
    </w:p>
    <w:p w:rsidR="00311A61" w:rsidRDefault="006D48A7" w:rsidP="006D48A7">
      <w:r>
        <w:rPr>
          <w:rFonts w:cs="Arial"/>
          <w:sz w:val="20"/>
          <w:szCs w:val="20"/>
        </w:rPr>
        <w:fldChar w:fldCharType="end"/>
      </w:r>
    </w:p>
    <w:p w:rsidR="00311A61" w:rsidRDefault="00311A61" w:rsidP="00311A61"/>
    <w:p w:rsidR="00311A61" w:rsidRDefault="00311A61" w:rsidP="00311A61"/>
    <w:p w:rsidR="00311A61" w:rsidRPr="00311A61" w:rsidRDefault="00311A61" w:rsidP="00311A61">
      <w:r>
        <w:br w:type="page"/>
      </w:r>
    </w:p>
    <w:p w:rsidR="00A037A4" w:rsidRDefault="00A037A4" w:rsidP="00E447EB">
      <w:pPr>
        <w:pStyle w:val="Heading1"/>
      </w:pPr>
      <w:bookmarkStart w:id="12" w:name="_Appendix_2_-"/>
      <w:bookmarkStart w:id="13" w:name="_Appendix_4_-"/>
      <w:bookmarkEnd w:id="12"/>
      <w:bookmarkEnd w:id="13"/>
      <w:r>
        <w:rPr>
          <w:rFonts w:hint="eastAsia"/>
        </w:rPr>
        <w:lastRenderedPageBreak/>
        <w:t>A</w:t>
      </w:r>
      <w:r w:rsidR="00532861">
        <w:t>ppendix</w:t>
      </w:r>
      <w:r>
        <w:rPr>
          <w:rFonts w:hint="eastAsia"/>
        </w:rPr>
        <w:t xml:space="preserve"> </w:t>
      </w:r>
      <w:r w:rsidR="00D2772D">
        <w:t>4</w:t>
      </w:r>
      <w:r>
        <w:rPr>
          <w:rFonts w:hint="eastAsia"/>
        </w:rPr>
        <w:t xml:space="preserve"> </w:t>
      </w:r>
      <w:r w:rsidR="00311A61">
        <w:t xml:space="preserve">- </w:t>
      </w:r>
      <w:r>
        <w:rPr>
          <w:rFonts w:hint="eastAsia"/>
        </w:rPr>
        <w:t>Schedule</w:t>
      </w:r>
    </w:p>
    <w:p w:rsidR="00BA7153" w:rsidRPr="00BB5634" w:rsidRDefault="00A037A4" w:rsidP="00252F2D">
      <w:pPr>
        <w:rPr>
          <w:rFonts w:eastAsia="宋体" w:cs="Arial"/>
          <w:color w:val="000000"/>
          <w:kern w:val="0"/>
          <w:sz w:val="20"/>
          <w:szCs w:val="20"/>
        </w:rPr>
      </w:pPr>
      <w:r w:rsidRPr="00BB5634">
        <w:rPr>
          <w:rFonts w:eastAsia="宋体" w:cs="Arial"/>
          <w:b/>
          <w:bCs/>
          <w:color w:val="000000"/>
          <w:kern w:val="0"/>
          <w:sz w:val="20"/>
          <w:szCs w:val="20"/>
        </w:rPr>
        <w:t>Schedules</w:t>
      </w:r>
      <w:r w:rsidR="00BA7153" w:rsidRPr="00BB5634">
        <w:rPr>
          <w:rFonts w:eastAsia="宋体" w:cs="Arial"/>
          <w:b/>
          <w:bCs/>
          <w:color w:val="000000"/>
          <w:kern w:val="0"/>
          <w:sz w:val="20"/>
          <w:szCs w:val="20"/>
        </w:rPr>
        <w:t xml:space="preserve"> are the driving force of SD-PI. The following table is intended to show how / when data is fed from SD-PI to IPLA</w:t>
      </w:r>
      <w:r w:rsidR="00012CAE">
        <w:rPr>
          <w:rFonts w:eastAsia="宋体" w:cs="Arial"/>
          <w:b/>
          <w:bCs/>
          <w:color w:val="000000"/>
          <w:kern w:val="0"/>
          <w:sz w:val="20"/>
          <w:szCs w:val="20"/>
        </w:rPr>
        <w:t>-R</w:t>
      </w:r>
      <w:r w:rsidR="00BA7153" w:rsidRPr="00BB5634">
        <w:rPr>
          <w:rFonts w:eastAsia="宋体" w:cs="Arial"/>
          <w:b/>
          <w:bCs/>
          <w:color w:val="000000"/>
          <w:kern w:val="0"/>
          <w:sz w:val="20"/>
          <w:szCs w:val="20"/>
        </w:rPr>
        <w:t>, within the various phases of an SD-PI schedule.</w:t>
      </w:r>
    </w:p>
    <w:p w:rsidR="00BA7153" w:rsidRDefault="00BA7153" w:rsidP="00BA7153">
      <w:pPr>
        <w:widowControl w:val="0"/>
        <w:autoSpaceDE w:val="0"/>
        <w:autoSpaceDN w:val="0"/>
        <w:adjustRightInd w:val="0"/>
        <w:rPr>
          <w:rFonts w:ascii="宋体" w:eastAsia="宋体" w:hAnsiTheme="minorHAnsi" w:cs="宋体"/>
          <w:color w:val="000000"/>
          <w:kern w:val="0"/>
          <w:sz w:val="20"/>
          <w:szCs w:val="20"/>
        </w:rPr>
      </w:pPr>
    </w:p>
    <w:tbl>
      <w:tblPr>
        <w:tblStyle w:val="TableGrid"/>
        <w:tblW w:w="5000" w:type="pct"/>
        <w:tblLook w:val="00A0" w:firstRow="1" w:lastRow="0" w:firstColumn="1" w:lastColumn="0" w:noHBand="0" w:noVBand="0"/>
      </w:tblPr>
      <w:tblGrid>
        <w:gridCol w:w="2105"/>
        <w:gridCol w:w="7631"/>
      </w:tblGrid>
      <w:tr w:rsidR="00BA7153" w:rsidRPr="00BA7153" w:rsidTr="00BA7153">
        <w:tc>
          <w:tcPr>
            <w:tcW w:w="1081" w:type="pct"/>
          </w:tcPr>
          <w:p w:rsidR="00BA7153" w:rsidRPr="00BA7153" w:rsidRDefault="00BA7153">
            <w:pPr>
              <w:keepNext/>
              <w:keepLines/>
              <w:widowControl w:val="0"/>
              <w:autoSpaceDE w:val="0"/>
              <w:autoSpaceDN w:val="0"/>
              <w:adjustRightInd w:val="0"/>
              <w:rPr>
                <w:rFonts w:eastAsia="宋体" w:cs="Arial"/>
                <w:b/>
                <w:bCs/>
                <w:color w:val="000000"/>
                <w:kern w:val="0"/>
                <w:sz w:val="18"/>
                <w:szCs w:val="18"/>
              </w:rPr>
            </w:pPr>
            <w:r w:rsidRPr="00BA7153">
              <w:rPr>
                <w:rFonts w:eastAsia="宋体" w:cs="Arial"/>
                <w:b/>
                <w:bCs/>
                <w:color w:val="000000"/>
                <w:kern w:val="0"/>
                <w:sz w:val="18"/>
                <w:szCs w:val="18"/>
              </w:rPr>
              <w:t>Schedule status</w:t>
            </w:r>
          </w:p>
        </w:tc>
        <w:tc>
          <w:tcPr>
            <w:tcW w:w="3919" w:type="pct"/>
          </w:tcPr>
          <w:p w:rsidR="00BA7153" w:rsidRPr="00BA7153" w:rsidRDefault="00BA7153">
            <w:pPr>
              <w:keepNext/>
              <w:keepLines/>
              <w:widowControl w:val="0"/>
              <w:autoSpaceDE w:val="0"/>
              <w:autoSpaceDN w:val="0"/>
              <w:adjustRightInd w:val="0"/>
              <w:rPr>
                <w:rFonts w:eastAsia="宋体" w:cs="Arial"/>
                <w:b/>
                <w:bCs/>
                <w:color w:val="000000"/>
                <w:kern w:val="0"/>
                <w:sz w:val="18"/>
                <w:szCs w:val="18"/>
              </w:rPr>
            </w:pPr>
            <w:r w:rsidRPr="00BA7153">
              <w:rPr>
                <w:rFonts w:eastAsia="宋体" w:cs="Arial"/>
                <w:b/>
                <w:bCs/>
                <w:color w:val="000000"/>
                <w:kern w:val="0"/>
                <w:sz w:val="18"/>
                <w:szCs w:val="18"/>
              </w:rPr>
              <w:t>Comments</w:t>
            </w:r>
          </w:p>
        </w:tc>
      </w:tr>
      <w:tr w:rsidR="00BA7153" w:rsidRPr="00BA7153" w:rsidTr="00BA7153">
        <w:tc>
          <w:tcPr>
            <w:tcW w:w="1081" w:type="pct"/>
          </w:tcPr>
          <w:p w:rsidR="00BA7153" w:rsidRPr="00BA7153" w:rsidRDefault="00BA7153">
            <w:pPr>
              <w:keepNext/>
              <w:keepLines/>
              <w:widowControl w:val="0"/>
              <w:autoSpaceDE w:val="0"/>
              <w:autoSpaceDN w:val="0"/>
              <w:adjustRightInd w:val="0"/>
              <w:rPr>
                <w:rFonts w:eastAsia="宋体" w:cs="Arial"/>
                <w:color w:val="000000"/>
                <w:kern w:val="0"/>
                <w:sz w:val="18"/>
                <w:szCs w:val="18"/>
              </w:rPr>
            </w:pPr>
            <w:r w:rsidRPr="00BA7153">
              <w:rPr>
                <w:rFonts w:eastAsia="宋体" w:cs="Arial"/>
                <w:color w:val="000000"/>
                <w:kern w:val="0"/>
                <w:sz w:val="18"/>
                <w:szCs w:val="18"/>
              </w:rPr>
              <w:t>Before requesting ID's</w:t>
            </w:r>
          </w:p>
        </w:tc>
        <w:tc>
          <w:tcPr>
            <w:tcW w:w="3919" w:type="pct"/>
          </w:tcPr>
          <w:p w:rsidR="00BA7153" w:rsidRPr="00BA7153" w:rsidRDefault="00BA7153">
            <w:pPr>
              <w:keepNext/>
              <w:keepLines/>
              <w:widowControl w:val="0"/>
              <w:autoSpaceDE w:val="0"/>
              <w:autoSpaceDN w:val="0"/>
              <w:adjustRightInd w:val="0"/>
              <w:rPr>
                <w:rFonts w:eastAsia="宋体" w:cs="Arial"/>
                <w:color w:val="000000"/>
                <w:kern w:val="0"/>
                <w:sz w:val="18"/>
                <w:szCs w:val="18"/>
              </w:rPr>
            </w:pPr>
            <w:r w:rsidRPr="00BA7153">
              <w:rPr>
                <w:rFonts w:eastAsia="宋体" w:cs="Arial"/>
                <w:color w:val="000000"/>
                <w:kern w:val="0"/>
                <w:sz w:val="18"/>
                <w:szCs w:val="18"/>
              </w:rPr>
              <w:t>Data is held in SD-PI only, no feeds elsewhere</w:t>
            </w:r>
          </w:p>
        </w:tc>
      </w:tr>
      <w:tr w:rsidR="00BA7153" w:rsidRPr="00BA7153" w:rsidTr="00BA7153">
        <w:tc>
          <w:tcPr>
            <w:tcW w:w="1081" w:type="pct"/>
          </w:tcPr>
          <w:p w:rsidR="00BA7153" w:rsidRPr="00BA7153" w:rsidRDefault="00BA7153">
            <w:pPr>
              <w:keepNext/>
              <w:keepLines/>
              <w:widowControl w:val="0"/>
              <w:autoSpaceDE w:val="0"/>
              <w:autoSpaceDN w:val="0"/>
              <w:adjustRightInd w:val="0"/>
              <w:rPr>
                <w:rFonts w:eastAsia="宋体" w:cs="Arial"/>
                <w:color w:val="000000"/>
                <w:kern w:val="0"/>
                <w:sz w:val="18"/>
                <w:szCs w:val="18"/>
              </w:rPr>
            </w:pPr>
            <w:r w:rsidRPr="00BA7153">
              <w:rPr>
                <w:rFonts w:eastAsia="宋体" w:cs="Arial"/>
                <w:color w:val="000000"/>
                <w:kern w:val="0"/>
                <w:sz w:val="18"/>
                <w:szCs w:val="18"/>
              </w:rPr>
              <w:t>After requesting ID's</w:t>
            </w:r>
          </w:p>
        </w:tc>
        <w:tc>
          <w:tcPr>
            <w:tcW w:w="3919" w:type="pct"/>
          </w:tcPr>
          <w:p w:rsidR="00BA7153" w:rsidRPr="00BA7153" w:rsidRDefault="00BA7153">
            <w:pPr>
              <w:keepNext/>
              <w:keepLines/>
              <w:widowControl w:val="0"/>
              <w:autoSpaceDE w:val="0"/>
              <w:autoSpaceDN w:val="0"/>
              <w:adjustRightInd w:val="0"/>
              <w:rPr>
                <w:rFonts w:eastAsia="宋体" w:cs="Arial"/>
                <w:color w:val="000000"/>
                <w:kern w:val="0"/>
                <w:sz w:val="18"/>
                <w:szCs w:val="18"/>
              </w:rPr>
            </w:pPr>
            <w:r w:rsidRPr="00BA7153">
              <w:rPr>
                <w:rFonts w:eastAsia="宋体" w:cs="Arial"/>
                <w:color w:val="000000"/>
                <w:kern w:val="0"/>
                <w:sz w:val="18"/>
                <w:szCs w:val="18"/>
              </w:rPr>
              <w:t>Data is held in SD-PI only, no feeds elsewhere</w:t>
            </w:r>
          </w:p>
        </w:tc>
      </w:tr>
      <w:tr w:rsidR="00BA7153" w:rsidRPr="00BA7153" w:rsidTr="00BA7153">
        <w:tc>
          <w:tcPr>
            <w:tcW w:w="1081" w:type="pct"/>
          </w:tcPr>
          <w:p w:rsidR="00BA7153" w:rsidRPr="00BA7153" w:rsidRDefault="00BA7153">
            <w:pPr>
              <w:keepNext/>
              <w:keepLines/>
              <w:widowControl w:val="0"/>
              <w:tabs>
                <w:tab w:val="left" w:pos="-720"/>
                <w:tab w:val="left" w:pos="0"/>
                <w:tab w:val="left" w:pos="720"/>
                <w:tab w:val="left" w:pos="1440"/>
                <w:tab w:val="left" w:pos="2160"/>
                <w:tab w:val="left" w:pos="2880"/>
                <w:tab w:val="left" w:pos="3600"/>
                <w:tab w:val="left" w:pos="4320"/>
              </w:tabs>
              <w:autoSpaceDE w:val="0"/>
              <w:autoSpaceDN w:val="0"/>
              <w:adjustRightInd w:val="0"/>
              <w:rPr>
                <w:rFonts w:eastAsia="宋体" w:cs="Arial"/>
                <w:color w:val="000000"/>
                <w:kern w:val="0"/>
                <w:sz w:val="18"/>
                <w:szCs w:val="18"/>
              </w:rPr>
            </w:pPr>
            <w:r w:rsidRPr="00BA7153">
              <w:rPr>
                <w:rFonts w:eastAsia="宋体" w:cs="Arial"/>
                <w:color w:val="000000"/>
                <w:kern w:val="0"/>
                <w:sz w:val="18"/>
                <w:szCs w:val="18"/>
              </w:rPr>
              <w:t>Released to Announce</w:t>
            </w:r>
          </w:p>
        </w:tc>
        <w:tc>
          <w:tcPr>
            <w:tcW w:w="3919" w:type="pct"/>
          </w:tcPr>
          <w:p w:rsidR="00BA7153" w:rsidRPr="00BA7153" w:rsidRDefault="00BA7153">
            <w:pPr>
              <w:keepNext/>
              <w:keepLines/>
              <w:widowControl w:val="0"/>
              <w:autoSpaceDE w:val="0"/>
              <w:autoSpaceDN w:val="0"/>
              <w:adjustRightInd w:val="0"/>
              <w:rPr>
                <w:rFonts w:eastAsia="宋体" w:cs="Arial"/>
                <w:color w:val="000000"/>
                <w:kern w:val="0"/>
                <w:sz w:val="18"/>
                <w:szCs w:val="18"/>
              </w:rPr>
            </w:pPr>
            <w:r w:rsidRPr="00BA7153">
              <w:rPr>
                <w:rFonts w:eastAsia="宋体" w:cs="Arial"/>
                <w:color w:val="000000"/>
                <w:kern w:val="0"/>
                <w:sz w:val="18"/>
                <w:szCs w:val="18"/>
              </w:rPr>
              <w:t>Product data feeds to downstream systems</w:t>
            </w:r>
          </w:p>
          <w:p w:rsidR="00BA7153" w:rsidRPr="00165A23" w:rsidRDefault="00BA7153" w:rsidP="002226CF">
            <w:pPr>
              <w:pStyle w:val="ListParagraph"/>
              <w:keepNext/>
              <w:keepLines/>
              <w:widowControl w:val="0"/>
              <w:numPr>
                <w:ilvl w:val="0"/>
                <w:numId w:val="33"/>
              </w:numPr>
              <w:autoSpaceDE w:val="0"/>
              <w:autoSpaceDN w:val="0"/>
              <w:adjustRightInd w:val="0"/>
              <w:ind w:firstLineChars="0"/>
              <w:rPr>
                <w:rFonts w:eastAsia="宋体" w:cs="Arial"/>
                <w:color w:val="000000"/>
                <w:kern w:val="0"/>
                <w:sz w:val="18"/>
                <w:szCs w:val="18"/>
              </w:rPr>
            </w:pPr>
            <w:r w:rsidRPr="00165A23">
              <w:rPr>
                <w:rFonts w:eastAsia="宋体" w:cs="Arial"/>
                <w:color w:val="000000"/>
                <w:kern w:val="0"/>
                <w:sz w:val="18"/>
                <w:szCs w:val="18"/>
              </w:rPr>
              <w:t>Data is "soft locked" and can still be changed within the existing schedule, but will require a re-release to announce to re-feed the data downstream</w:t>
            </w:r>
          </w:p>
          <w:p w:rsidR="00BA7153" w:rsidRPr="00165A23" w:rsidRDefault="00BA7153" w:rsidP="002226CF">
            <w:pPr>
              <w:pStyle w:val="ListParagraph"/>
              <w:keepNext/>
              <w:keepLines/>
              <w:widowControl w:val="0"/>
              <w:numPr>
                <w:ilvl w:val="0"/>
                <w:numId w:val="33"/>
              </w:numPr>
              <w:autoSpaceDE w:val="0"/>
              <w:autoSpaceDN w:val="0"/>
              <w:adjustRightInd w:val="0"/>
              <w:ind w:firstLineChars="0"/>
              <w:rPr>
                <w:rFonts w:eastAsia="宋体" w:cs="Arial"/>
                <w:color w:val="000000"/>
                <w:kern w:val="0"/>
                <w:sz w:val="18"/>
                <w:szCs w:val="18"/>
              </w:rPr>
            </w:pPr>
            <w:r w:rsidRPr="00165A23">
              <w:rPr>
                <w:rFonts w:eastAsia="宋体" w:cs="Arial"/>
                <w:color w:val="000000"/>
                <w:kern w:val="0"/>
                <w:sz w:val="18"/>
                <w:szCs w:val="18"/>
              </w:rPr>
              <w:t>If you make a change to the schedule, it will be reset to "requires release" status</w:t>
            </w:r>
          </w:p>
          <w:p w:rsidR="00BA7153" w:rsidRPr="00BA7153" w:rsidRDefault="00BA7153" w:rsidP="00012CAE">
            <w:pPr>
              <w:keepNext/>
              <w:keepLines/>
              <w:widowControl w:val="0"/>
              <w:autoSpaceDE w:val="0"/>
              <w:autoSpaceDN w:val="0"/>
              <w:adjustRightInd w:val="0"/>
              <w:rPr>
                <w:rFonts w:eastAsia="宋体" w:cs="Arial"/>
                <w:color w:val="FF0000"/>
                <w:kern w:val="0"/>
                <w:sz w:val="18"/>
                <w:szCs w:val="18"/>
              </w:rPr>
            </w:pPr>
            <w:r w:rsidRPr="00BA7153">
              <w:rPr>
                <w:rFonts w:eastAsia="宋体" w:cs="Arial"/>
                <w:color w:val="0000FF"/>
                <w:kern w:val="0"/>
                <w:sz w:val="18"/>
                <w:szCs w:val="18"/>
              </w:rPr>
              <w:t xml:space="preserve">To get data fed downstream, but avoid an automatic commit to announce - release the schedule, then immediately update it so it goes back to "requires release" status - </w:t>
            </w:r>
            <w:r w:rsidRPr="00BA7153">
              <w:rPr>
                <w:rFonts w:eastAsia="宋体" w:cs="Arial"/>
                <w:color w:val="FF0000"/>
                <w:kern w:val="0"/>
                <w:sz w:val="18"/>
                <w:szCs w:val="18"/>
              </w:rPr>
              <w:t xml:space="preserve">there is a risk within the last </w:t>
            </w:r>
            <w:r w:rsidR="00012CAE">
              <w:rPr>
                <w:rFonts w:eastAsia="宋体" w:cs="Arial"/>
                <w:color w:val="FF0000"/>
                <w:kern w:val="0"/>
                <w:sz w:val="18"/>
                <w:szCs w:val="18"/>
              </w:rPr>
              <w:t>7</w:t>
            </w:r>
            <w:r w:rsidRPr="00BA7153">
              <w:rPr>
                <w:rFonts w:eastAsia="宋体" w:cs="Arial"/>
                <w:color w:val="FF0000"/>
                <w:kern w:val="0"/>
                <w:sz w:val="18"/>
                <w:szCs w:val="18"/>
              </w:rPr>
              <w:t xml:space="preserve"> days you may still get automatically committed to announce</w:t>
            </w:r>
          </w:p>
        </w:tc>
      </w:tr>
      <w:tr w:rsidR="00BA7153" w:rsidRPr="00BA7153" w:rsidTr="00BA7153">
        <w:tc>
          <w:tcPr>
            <w:tcW w:w="1081" w:type="pct"/>
          </w:tcPr>
          <w:p w:rsidR="00BA7153" w:rsidRPr="00BA7153" w:rsidRDefault="00BA7153">
            <w:pPr>
              <w:keepNext/>
              <w:keepLines/>
              <w:widowControl w:val="0"/>
              <w:tabs>
                <w:tab w:val="left" w:pos="-720"/>
                <w:tab w:val="left" w:pos="0"/>
                <w:tab w:val="left" w:pos="720"/>
                <w:tab w:val="left" w:pos="1440"/>
                <w:tab w:val="left" w:pos="2160"/>
                <w:tab w:val="left" w:pos="2880"/>
                <w:tab w:val="left" w:pos="3600"/>
                <w:tab w:val="left" w:pos="4320"/>
              </w:tabs>
              <w:autoSpaceDE w:val="0"/>
              <w:autoSpaceDN w:val="0"/>
              <w:adjustRightInd w:val="0"/>
              <w:rPr>
                <w:rFonts w:eastAsia="宋体" w:cs="Arial"/>
                <w:color w:val="000000"/>
                <w:kern w:val="0"/>
                <w:sz w:val="18"/>
                <w:szCs w:val="18"/>
              </w:rPr>
            </w:pPr>
            <w:r w:rsidRPr="00BA7153">
              <w:rPr>
                <w:rFonts w:eastAsia="宋体" w:cs="Arial"/>
                <w:color w:val="000000"/>
                <w:kern w:val="0"/>
                <w:sz w:val="18"/>
                <w:szCs w:val="18"/>
              </w:rPr>
              <w:t>Released to Manufacturing</w:t>
            </w:r>
          </w:p>
        </w:tc>
        <w:tc>
          <w:tcPr>
            <w:tcW w:w="3919" w:type="pct"/>
          </w:tcPr>
          <w:p w:rsidR="00BA7153" w:rsidRPr="00BA7153" w:rsidRDefault="00BA7153">
            <w:pPr>
              <w:keepNext/>
              <w:keepLines/>
              <w:widowControl w:val="0"/>
              <w:autoSpaceDE w:val="0"/>
              <w:autoSpaceDN w:val="0"/>
              <w:adjustRightInd w:val="0"/>
              <w:rPr>
                <w:rFonts w:eastAsia="宋体" w:cs="Arial"/>
                <w:color w:val="000000"/>
                <w:kern w:val="0"/>
                <w:sz w:val="18"/>
                <w:szCs w:val="18"/>
              </w:rPr>
            </w:pPr>
            <w:r w:rsidRPr="00BA7153">
              <w:rPr>
                <w:rFonts w:eastAsia="宋体" w:cs="Arial"/>
                <w:color w:val="000000"/>
                <w:kern w:val="0"/>
                <w:sz w:val="18"/>
                <w:szCs w:val="18"/>
              </w:rPr>
              <w:t>Manufacturing related data (process overview / classifications sub-tables) fed to downstream systems</w:t>
            </w:r>
          </w:p>
        </w:tc>
      </w:tr>
      <w:tr w:rsidR="00BA7153" w:rsidRPr="00BA7153" w:rsidTr="00BA7153">
        <w:tc>
          <w:tcPr>
            <w:tcW w:w="1081" w:type="pct"/>
          </w:tcPr>
          <w:p w:rsidR="00BA7153" w:rsidRPr="00BA7153" w:rsidRDefault="00BA7153">
            <w:pPr>
              <w:keepNext/>
              <w:keepLines/>
              <w:widowControl w:val="0"/>
              <w:autoSpaceDE w:val="0"/>
              <w:autoSpaceDN w:val="0"/>
              <w:adjustRightInd w:val="0"/>
              <w:rPr>
                <w:rFonts w:eastAsia="宋体" w:cs="Arial"/>
                <w:color w:val="000000"/>
                <w:kern w:val="0"/>
                <w:sz w:val="18"/>
                <w:szCs w:val="18"/>
              </w:rPr>
            </w:pPr>
            <w:r w:rsidRPr="00BA7153">
              <w:rPr>
                <w:rFonts w:eastAsia="宋体" w:cs="Arial"/>
                <w:color w:val="000000"/>
                <w:kern w:val="0"/>
                <w:sz w:val="18"/>
                <w:szCs w:val="18"/>
              </w:rPr>
              <w:t>Committed to Announce</w:t>
            </w:r>
          </w:p>
        </w:tc>
        <w:tc>
          <w:tcPr>
            <w:tcW w:w="3919" w:type="pct"/>
          </w:tcPr>
          <w:p w:rsidR="00BA7153" w:rsidRPr="00BA7153" w:rsidRDefault="00BA7153">
            <w:pPr>
              <w:keepNext/>
              <w:keepLines/>
              <w:widowControl w:val="0"/>
              <w:tabs>
                <w:tab w:val="left" w:pos="-720"/>
                <w:tab w:val="left" w:pos="0"/>
                <w:tab w:val="left" w:pos="720"/>
                <w:tab w:val="left" w:pos="1440"/>
                <w:tab w:val="left" w:pos="2160"/>
                <w:tab w:val="left" w:pos="2880"/>
                <w:tab w:val="left" w:pos="3600"/>
                <w:tab w:val="left" w:pos="4320"/>
              </w:tabs>
              <w:autoSpaceDE w:val="0"/>
              <w:autoSpaceDN w:val="0"/>
              <w:adjustRightInd w:val="0"/>
              <w:rPr>
                <w:rFonts w:eastAsia="宋体" w:cs="Arial"/>
                <w:color w:val="000000"/>
                <w:kern w:val="0"/>
                <w:sz w:val="18"/>
                <w:szCs w:val="18"/>
              </w:rPr>
            </w:pPr>
            <w:r w:rsidRPr="00BA7153">
              <w:rPr>
                <w:rFonts w:eastAsia="宋体" w:cs="Arial"/>
                <w:color w:val="000000"/>
                <w:kern w:val="0"/>
                <w:sz w:val="18"/>
                <w:szCs w:val="18"/>
              </w:rPr>
              <w:t xml:space="preserve">Takes place automatically </w:t>
            </w:r>
            <w:r w:rsidR="00165A23">
              <w:rPr>
                <w:rFonts w:eastAsia="宋体" w:cs="Arial"/>
                <w:color w:val="000000"/>
                <w:kern w:val="0"/>
                <w:sz w:val="18"/>
                <w:szCs w:val="18"/>
              </w:rPr>
              <w:t>7</w:t>
            </w:r>
            <w:r w:rsidRPr="00BA7153">
              <w:rPr>
                <w:rFonts w:eastAsia="宋体" w:cs="Arial"/>
                <w:color w:val="000000"/>
                <w:kern w:val="0"/>
                <w:sz w:val="18"/>
                <w:szCs w:val="18"/>
              </w:rPr>
              <w:t xml:space="preserve"> calendar days before the announce date defined in the schedule</w:t>
            </w:r>
          </w:p>
          <w:p w:rsidR="00BA7153" w:rsidRPr="00BA7153" w:rsidRDefault="00BA7153" w:rsidP="002226CF">
            <w:pPr>
              <w:keepNext/>
              <w:keepLines/>
              <w:widowControl w:val="0"/>
              <w:numPr>
                <w:ilvl w:val="0"/>
                <w:numId w:val="34"/>
              </w:numPr>
              <w:tabs>
                <w:tab w:val="left" w:pos="-720"/>
                <w:tab w:val="left" w:pos="0"/>
                <w:tab w:val="left" w:pos="720"/>
                <w:tab w:val="left" w:pos="1440"/>
                <w:tab w:val="left" w:pos="2160"/>
                <w:tab w:val="left" w:pos="2880"/>
                <w:tab w:val="left" w:pos="3600"/>
                <w:tab w:val="left" w:pos="4320"/>
              </w:tabs>
              <w:autoSpaceDE w:val="0"/>
              <w:autoSpaceDN w:val="0"/>
              <w:adjustRightInd w:val="0"/>
              <w:rPr>
                <w:rFonts w:eastAsia="宋体" w:cs="Arial"/>
                <w:color w:val="000000"/>
                <w:kern w:val="0"/>
                <w:sz w:val="18"/>
                <w:szCs w:val="18"/>
              </w:rPr>
            </w:pPr>
            <w:r w:rsidRPr="00BA7153">
              <w:rPr>
                <w:rFonts w:eastAsia="宋体" w:cs="Arial"/>
                <w:color w:val="000000"/>
                <w:kern w:val="0"/>
                <w:sz w:val="18"/>
                <w:szCs w:val="18"/>
              </w:rPr>
              <w:t>Depends on schedule already being released to announce</w:t>
            </w:r>
          </w:p>
          <w:p w:rsidR="00BA7153" w:rsidRPr="00BA7153" w:rsidRDefault="00BA7153" w:rsidP="002226CF">
            <w:pPr>
              <w:keepNext/>
              <w:keepLines/>
              <w:widowControl w:val="0"/>
              <w:numPr>
                <w:ilvl w:val="0"/>
                <w:numId w:val="34"/>
              </w:numPr>
              <w:tabs>
                <w:tab w:val="left" w:pos="-720"/>
                <w:tab w:val="left" w:pos="0"/>
                <w:tab w:val="left" w:pos="720"/>
                <w:tab w:val="left" w:pos="1440"/>
                <w:tab w:val="left" w:pos="2160"/>
                <w:tab w:val="left" w:pos="2880"/>
                <w:tab w:val="left" w:pos="3600"/>
                <w:tab w:val="left" w:pos="4320"/>
              </w:tabs>
              <w:autoSpaceDE w:val="0"/>
              <w:autoSpaceDN w:val="0"/>
              <w:adjustRightInd w:val="0"/>
              <w:rPr>
                <w:rFonts w:eastAsia="宋体" w:cs="Arial"/>
                <w:color w:val="000000"/>
                <w:kern w:val="0"/>
                <w:sz w:val="18"/>
                <w:szCs w:val="18"/>
              </w:rPr>
            </w:pPr>
            <w:r w:rsidRPr="00BA7153">
              <w:rPr>
                <w:rFonts w:eastAsia="宋体" w:cs="Arial"/>
                <w:color w:val="000000"/>
                <w:kern w:val="0"/>
                <w:sz w:val="18"/>
                <w:szCs w:val="18"/>
              </w:rPr>
              <w:t>Assuming a clean load status - all data sent to IPLA</w:t>
            </w:r>
            <w:r w:rsidR="00012CAE">
              <w:rPr>
                <w:rFonts w:eastAsia="宋体" w:cs="Arial"/>
                <w:color w:val="000000"/>
                <w:kern w:val="0"/>
                <w:sz w:val="18"/>
                <w:szCs w:val="18"/>
              </w:rPr>
              <w:t>-R</w:t>
            </w:r>
            <w:r w:rsidRPr="00BA7153">
              <w:rPr>
                <w:rFonts w:eastAsia="宋体" w:cs="Arial"/>
                <w:color w:val="000000"/>
                <w:kern w:val="0"/>
                <w:sz w:val="18"/>
                <w:szCs w:val="18"/>
              </w:rPr>
              <w:t xml:space="preserve"> (or other downstream systems) has been confirmed as successfully received</w:t>
            </w:r>
          </w:p>
          <w:p w:rsidR="00BA7153" w:rsidRPr="00BA7153" w:rsidRDefault="00BA7153" w:rsidP="002226CF">
            <w:pPr>
              <w:keepNext/>
              <w:keepLines/>
              <w:widowControl w:val="0"/>
              <w:numPr>
                <w:ilvl w:val="0"/>
                <w:numId w:val="34"/>
              </w:numPr>
              <w:tabs>
                <w:tab w:val="left" w:pos="-720"/>
                <w:tab w:val="left" w:pos="0"/>
                <w:tab w:val="left" w:pos="720"/>
                <w:tab w:val="left" w:pos="1440"/>
                <w:tab w:val="left" w:pos="2160"/>
                <w:tab w:val="left" w:pos="2880"/>
                <w:tab w:val="left" w:pos="3600"/>
                <w:tab w:val="left" w:pos="4320"/>
              </w:tabs>
              <w:autoSpaceDE w:val="0"/>
              <w:autoSpaceDN w:val="0"/>
              <w:adjustRightInd w:val="0"/>
              <w:rPr>
                <w:rFonts w:eastAsia="宋体" w:cs="Arial"/>
                <w:b/>
                <w:bCs/>
                <w:color w:val="000000"/>
                <w:kern w:val="0"/>
                <w:sz w:val="18"/>
                <w:szCs w:val="18"/>
                <w:u w:val="single"/>
              </w:rPr>
            </w:pPr>
            <w:r w:rsidRPr="00BA7153">
              <w:rPr>
                <w:rFonts w:eastAsia="宋体" w:cs="Arial"/>
                <w:b/>
                <w:bCs/>
                <w:color w:val="000000"/>
                <w:kern w:val="0"/>
                <w:sz w:val="18"/>
                <w:szCs w:val="18"/>
                <w:u w:val="single"/>
              </w:rPr>
              <w:t xml:space="preserve">Data is then "hard locked" and cannot be changed without a new schedule </w:t>
            </w:r>
          </w:p>
          <w:p w:rsidR="00BA7153" w:rsidRPr="00BA7153" w:rsidRDefault="00BA7153" w:rsidP="002226CF">
            <w:pPr>
              <w:keepNext/>
              <w:keepLines/>
              <w:widowControl w:val="0"/>
              <w:numPr>
                <w:ilvl w:val="0"/>
                <w:numId w:val="34"/>
              </w:numPr>
              <w:tabs>
                <w:tab w:val="left" w:pos="-720"/>
                <w:tab w:val="left" w:pos="0"/>
                <w:tab w:val="left" w:pos="720"/>
                <w:tab w:val="left" w:pos="1440"/>
                <w:tab w:val="left" w:pos="2160"/>
                <w:tab w:val="left" w:pos="2880"/>
                <w:tab w:val="left" w:pos="3600"/>
                <w:tab w:val="left" w:pos="4320"/>
              </w:tabs>
              <w:autoSpaceDE w:val="0"/>
              <w:autoSpaceDN w:val="0"/>
              <w:adjustRightInd w:val="0"/>
              <w:rPr>
                <w:rFonts w:eastAsia="宋体" w:cs="Arial"/>
                <w:color w:val="000000"/>
                <w:kern w:val="0"/>
                <w:sz w:val="18"/>
                <w:szCs w:val="18"/>
              </w:rPr>
            </w:pPr>
            <w:r w:rsidRPr="00BA7153">
              <w:rPr>
                <w:rFonts w:eastAsia="宋体" w:cs="Arial"/>
                <w:color w:val="000000"/>
                <w:kern w:val="0"/>
                <w:sz w:val="18"/>
                <w:szCs w:val="18"/>
              </w:rPr>
              <w:t xml:space="preserve">Commit to announce job runs hourly, so any offering Released to Announce within the </w:t>
            </w:r>
            <w:r w:rsidR="00165A23">
              <w:rPr>
                <w:rFonts w:eastAsia="宋体" w:cs="Arial"/>
                <w:color w:val="000000"/>
                <w:kern w:val="0"/>
                <w:sz w:val="18"/>
                <w:szCs w:val="18"/>
              </w:rPr>
              <w:t>7</w:t>
            </w:r>
            <w:r w:rsidRPr="00BA7153">
              <w:rPr>
                <w:rFonts w:eastAsia="宋体" w:cs="Arial"/>
                <w:color w:val="000000"/>
                <w:kern w:val="0"/>
                <w:sz w:val="18"/>
                <w:szCs w:val="18"/>
              </w:rPr>
              <w:t xml:space="preserve"> day window will get Committed within 1 hour </w:t>
            </w:r>
          </w:p>
          <w:p w:rsidR="00BA7153" w:rsidRPr="00BA7153" w:rsidRDefault="00BA7153">
            <w:pPr>
              <w:keepNext/>
              <w:keepLines/>
              <w:widowControl w:val="0"/>
              <w:tabs>
                <w:tab w:val="left" w:pos="-720"/>
                <w:tab w:val="left" w:pos="0"/>
                <w:tab w:val="left" w:pos="720"/>
                <w:tab w:val="left" w:pos="1440"/>
                <w:tab w:val="left" w:pos="2160"/>
                <w:tab w:val="left" w:pos="2880"/>
                <w:tab w:val="left" w:pos="3600"/>
                <w:tab w:val="left" w:pos="4320"/>
              </w:tabs>
              <w:autoSpaceDE w:val="0"/>
              <w:autoSpaceDN w:val="0"/>
              <w:adjustRightInd w:val="0"/>
              <w:rPr>
                <w:rFonts w:eastAsia="宋体" w:cs="Arial"/>
                <w:color w:val="0000FF"/>
                <w:kern w:val="0"/>
                <w:sz w:val="18"/>
                <w:szCs w:val="18"/>
              </w:rPr>
            </w:pPr>
            <w:r w:rsidRPr="00BA7153">
              <w:rPr>
                <w:rFonts w:eastAsia="宋体" w:cs="Arial"/>
                <w:color w:val="0000FF"/>
                <w:kern w:val="0"/>
                <w:sz w:val="18"/>
                <w:szCs w:val="18"/>
              </w:rPr>
              <w:t>Announce date can be changed, as long as it's done before the existing announce date</w:t>
            </w:r>
          </w:p>
          <w:p w:rsidR="00BA7153" w:rsidRPr="00BA7153" w:rsidRDefault="00BA7153">
            <w:pPr>
              <w:keepNext/>
              <w:keepLines/>
              <w:widowControl w:val="0"/>
              <w:tabs>
                <w:tab w:val="left" w:pos="-720"/>
                <w:tab w:val="left" w:pos="0"/>
                <w:tab w:val="left" w:pos="720"/>
                <w:tab w:val="left" w:pos="1440"/>
                <w:tab w:val="left" w:pos="2160"/>
                <w:tab w:val="left" w:pos="2880"/>
                <w:tab w:val="left" w:pos="3600"/>
                <w:tab w:val="left" w:pos="4320"/>
              </w:tabs>
              <w:autoSpaceDE w:val="0"/>
              <w:autoSpaceDN w:val="0"/>
              <w:adjustRightInd w:val="0"/>
              <w:rPr>
                <w:rFonts w:eastAsia="宋体" w:cs="Arial"/>
                <w:color w:val="0000FF"/>
                <w:kern w:val="0"/>
                <w:sz w:val="18"/>
                <w:szCs w:val="18"/>
              </w:rPr>
            </w:pPr>
            <w:r w:rsidRPr="00BA7153">
              <w:rPr>
                <w:rFonts w:eastAsia="宋体" w:cs="Arial"/>
                <w:color w:val="0000FF"/>
                <w:kern w:val="0"/>
                <w:sz w:val="18"/>
                <w:szCs w:val="18"/>
              </w:rPr>
              <w:t>The sGA date can be changed, even after the announce date, as long as it's before the existing sGA date</w:t>
            </w:r>
          </w:p>
          <w:p w:rsidR="00BA7153" w:rsidRPr="00BA7153" w:rsidRDefault="00BA7153" w:rsidP="00165A23">
            <w:pPr>
              <w:keepNext/>
              <w:keepLines/>
              <w:widowControl w:val="0"/>
              <w:tabs>
                <w:tab w:val="left" w:pos="-720"/>
                <w:tab w:val="left" w:pos="0"/>
                <w:tab w:val="left" w:pos="720"/>
                <w:tab w:val="left" w:pos="1440"/>
                <w:tab w:val="left" w:pos="2160"/>
                <w:tab w:val="left" w:pos="2880"/>
                <w:tab w:val="left" w:pos="3600"/>
                <w:tab w:val="left" w:pos="4320"/>
              </w:tabs>
              <w:autoSpaceDE w:val="0"/>
              <w:autoSpaceDN w:val="0"/>
              <w:adjustRightInd w:val="0"/>
              <w:rPr>
                <w:rFonts w:eastAsia="宋体" w:cs="Arial"/>
                <w:color w:val="FF0000"/>
                <w:kern w:val="0"/>
                <w:sz w:val="18"/>
                <w:szCs w:val="18"/>
              </w:rPr>
            </w:pPr>
            <w:r w:rsidRPr="00BA7153">
              <w:rPr>
                <w:rFonts w:eastAsia="宋体" w:cs="Arial"/>
                <w:color w:val="FF0000"/>
                <w:kern w:val="0"/>
                <w:sz w:val="18"/>
                <w:szCs w:val="18"/>
              </w:rPr>
              <w:t xml:space="preserve">If the announce is cancelled within the last </w:t>
            </w:r>
            <w:r w:rsidR="00165A23">
              <w:rPr>
                <w:rFonts w:eastAsia="宋体" w:cs="Arial"/>
                <w:color w:val="FF0000"/>
                <w:kern w:val="0"/>
                <w:sz w:val="18"/>
                <w:szCs w:val="18"/>
              </w:rPr>
              <w:t>7</w:t>
            </w:r>
            <w:r w:rsidRPr="00BA7153">
              <w:rPr>
                <w:rFonts w:eastAsia="宋体" w:cs="Arial"/>
                <w:color w:val="FF0000"/>
                <w:kern w:val="0"/>
                <w:sz w:val="18"/>
                <w:szCs w:val="18"/>
              </w:rPr>
              <w:t xml:space="preserve"> days, first move the announce date out, then withdraw the offering in a separate schedule with the same announce date</w:t>
            </w:r>
          </w:p>
        </w:tc>
      </w:tr>
      <w:tr w:rsidR="00BA7153" w:rsidRPr="00BA7153" w:rsidTr="00BA7153">
        <w:tc>
          <w:tcPr>
            <w:tcW w:w="1081" w:type="pct"/>
          </w:tcPr>
          <w:p w:rsidR="00BA7153" w:rsidRPr="00BA7153" w:rsidRDefault="00BA7153">
            <w:pPr>
              <w:keepNext/>
              <w:keepLines/>
              <w:widowControl w:val="0"/>
              <w:autoSpaceDE w:val="0"/>
              <w:autoSpaceDN w:val="0"/>
              <w:adjustRightInd w:val="0"/>
              <w:rPr>
                <w:rFonts w:eastAsia="宋体" w:cs="Arial"/>
                <w:color w:val="000000"/>
                <w:kern w:val="0"/>
                <w:sz w:val="18"/>
                <w:szCs w:val="18"/>
              </w:rPr>
            </w:pPr>
            <w:r w:rsidRPr="00BA7153">
              <w:rPr>
                <w:rFonts w:eastAsia="宋体" w:cs="Arial"/>
                <w:color w:val="000000"/>
                <w:kern w:val="0"/>
                <w:sz w:val="18"/>
                <w:szCs w:val="18"/>
              </w:rPr>
              <w:t>Committed to Manufacturing</w:t>
            </w:r>
          </w:p>
        </w:tc>
        <w:tc>
          <w:tcPr>
            <w:tcW w:w="3919" w:type="pct"/>
          </w:tcPr>
          <w:p w:rsidR="00BA7153" w:rsidRPr="00BA7153" w:rsidRDefault="00BA7153">
            <w:pPr>
              <w:keepNext/>
              <w:keepLines/>
              <w:widowControl w:val="0"/>
              <w:tabs>
                <w:tab w:val="left" w:pos="-720"/>
                <w:tab w:val="left" w:pos="0"/>
                <w:tab w:val="left" w:pos="720"/>
                <w:tab w:val="left" w:pos="1440"/>
                <w:tab w:val="left" w:pos="2160"/>
                <w:tab w:val="left" w:pos="2880"/>
                <w:tab w:val="left" w:pos="3600"/>
                <w:tab w:val="left" w:pos="4320"/>
              </w:tabs>
              <w:autoSpaceDE w:val="0"/>
              <w:autoSpaceDN w:val="0"/>
              <w:adjustRightInd w:val="0"/>
              <w:rPr>
                <w:rFonts w:eastAsia="宋体" w:cs="Arial"/>
                <w:color w:val="000000"/>
                <w:kern w:val="0"/>
                <w:sz w:val="18"/>
                <w:szCs w:val="18"/>
              </w:rPr>
            </w:pPr>
            <w:r w:rsidRPr="00BA7153">
              <w:rPr>
                <w:rFonts w:eastAsia="宋体" w:cs="Arial"/>
                <w:color w:val="000000"/>
                <w:kern w:val="0"/>
                <w:sz w:val="18"/>
                <w:szCs w:val="18"/>
              </w:rPr>
              <w:t>Takes place automatically 1 calendar day before the GA date defined in the schedule</w:t>
            </w:r>
          </w:p>
        </w:tc>
      </w:tr>
      <w:tr w:rsidR="00BA7153" w:rsidRPr="00BA7153" w:rsidTr="00BA7153">
        <w:tc>
          <w:tcPr>
            <w:tcW w:w="1081" w:type="pct"/>
          </w:tcPr>
          <w:p w:rsidR="00BA7153" w:rsidRPr="00BA7153" w:rsidRDefault="00BA7153">
            <w:pPr>
              <w:keepNext/>
              <w:keepLines/>
              <w:widowControl w:val="0"/>
              <w:autoSpaceDE w:val="0"/>
              <w:autoSpaceDN w:val="0"/>
              <w:adjustRightInd w:val="0"/>
              <w:rPr>
                <w:rFonts w:eastAsia="宋体" w:cs="Arial"/>
                <w:color w:val="000000"/>
                <w:kern w:val="0"/>
                <w:sz w:val="18"/>
                <w:szCs w:val="18"/>
              </w:rPr>
            </w:pPr>
            <w:r w:rsidRPr="00BA7153">
              <w:rPr>
                <w:rFonts w:eastAsia="宋体" w:cs="Arial"/>
                <w:color w:val="000000"/>
                <w:kern w:val="0"/>
                <w:sz w:val="18"/>
                <w:szCs w:val="18"/>
              </w:rPr>
              <w:t>Post announce</w:t>
            </w:r>
          </w:p>
        </w:tc>
        <w:tc>
          <w:tcPr>
            <w:tcW w:w="3919" w:type="pct"/>
          </w:tcPr>
          <w:p w:rsidR="00BA7153" w:rsidRPr="00BA7153" w:rsidRDefault="00BA7153">
            <w:pPr>
              <w:keepNext/>
              <w:keepLines/>
              <w:widowControl w:val="0"/>
              <w:autoSpaceDE w:val="0"/>
              <w:autoSpaceDN w:val="0"/>
              <w:adjustRightInd w:val="0"/>
              <w:rPr>
                <w:rFonts w:eastAsia="宋体" w:cs="Arial"/>
                <w:color w:val="000000"/>
                <w:kern w:val="0"/>
                <w:sz w:val="18"/>
                <w:szCs w:val="18"/>
              </w:rPr>
            </w:pPr>
            <w:r w:rsidRPr="00BA7153">
              <w:rPr>
                <w:rFonts w:eastAsia="宋体" w:cs="Arial"/>
                <w:color w:val="000000"/>
                <w:kern w:val="0"/>
                <w:sz w:val="18"/>
                <w:szCs w:val="18"/>
              </w:rPr>
              <w:t>Need to create a subsequent schedule to make changes</w:t>
            </w:r>
          </w:p>
        </w:tc>
      </w:tr>
    </w:tbl>
    <w:p w:rsidR="00BA7153" w:rsidRPr="00BA7153" w:rsidRDefault="00BA7153" w:rsidP="00A037A4">
      <w:pPr>
        <w:rPr>
          <w:rStyle w:val="Strong"/>
        </w:rPr>
      </w:pPr>
    </w:p>
    <w:p w:rsidR="00093360" w:rsidRPr="00BB5634" w:rsidRDefault="00BA7153" w:rsidP="00A037A4">
      <w:pPr>
        <w:rPr>
          <w:rFonts w:eastAsia="宋体" w:cs="Arial"/>
          <w:b/>
          <w:color w:val="000000"/>
          <w:kern w:val="0"/>
          <w:sz w:val="20"/>
          <w:szCs w:val="20"/>
        </w:rPr>
      </w:pPr>
      <w:r w:rsidRPr="00BB5634">
        <w:rPr>
          <w:rFonts w:eastAsia="宋体" w:cs="Arial"/>
          <w:b/>
          <w:color w:val="000000"/>
          <w:kern w:val="0"/>
          <w:sz w:val="20"/>
          <w:szCs w:val="20"/>
        </w:rPr>
        <w:t>There are several kinds of schedules all used for different purposes.</w:t>
      </w:r>
    </w:p>
    <w:p w:rsidR="00BA7153" w:rsidRPr="00BA7153" w:rsidRDefault="00BA7153" w:rsidP="00A037A4">
      <w:pPr>
        <w:rPr>
          <w:b/>
          <w:bCs/>
        </w:rPr>
      </w:pPr>
    </w:p>
    <w:tbl>
      <w:tblPr>
        <w:tblStyle w:val="TableGrid"/>
        <w:tblW w:w="5000" w:type="pct"/>
        <w:tblLook w:val="04A0" w:firstRow="1" w:lastRow="0" w:firstColumn="1" w:lastColumn="0" w:noHBand="0" w:noVBand="1"/>
      </w:tblPr>
      <w:tblGrid>
        <w:gridCol w:w="2253"/>
        <w:gridCol w:w="7483"/>
      </w:tblGrid>
      <w:tr w:rsidR="00E1406C" w:rsidRPr="00E1406C" w:rsidTr="00BA7153">
        <w:tc>
          <w:tcPr>
            <w:tcW w:w="1157" w:type="pct"/>
            <w:hideMark/>
          </w:tcPr>
          <w:p w:rsidR="00E1406C" w:rsidRPr="00E1406C" w:rsidRDefault="00E1406C" w:rsidP="00E1406C">
            <w:pPr>
              <w:spacing w:line="270" w:lineRule="atLeast"/>
              <w:rPr>
                <w:rFonts w:ascii="Helvetica" w:eastAsia="宋体" w:hAnsi="Helvetica" w:cs="宋体"/>
                <w:color w:val="222222"/>
                <w:kern w:val="0"/>
                <w:sz w:val="18"/>
                <w:szCs w:val="18"/>
              </w:rPr>
            </w:pPr>
            <w:r w:rsidRPr="00E1406C">
              <w:rPr>
                <w:rFonts w:eastAsia="宋体" w:cs="Arial"/>
                <w:b/>
                <w:bCs/>
                <w:color w:val="000000"/>
                <w:kern w:val="0"/>
                <w:sz w:val="18"/>
                <w:szCs w:val="18"/>
              </w:rPr>
              <w:t>Schedule Type</w:t>
            </w:r>
          </w:p>
        </w:tc>
        <w:tc>
          <w:tcPr>
            <w:tcW w:w="3843" w:type="pct"/>
            <w:hideMark/>
          </w:tcPr>
          <w:p w:rsidR="00E1406C" w:rsidRPr="00E1406C" w:rsidRDefault="00E1406C" w:rsidP="00E1406C">
            <w:pPr>
              <w:spacing w:line="270" w:lineRule="atLeast"/>
              <w:rPr>
                <w:rFonts w:ascii="Helvetica" w:eastAsia="宋体" w:hAnsi="Helvetica" w:cs="宋体"/>
                <w:color w:val="222222"/>
                <w:kern w:val="0"/>
                <w:sz w:val="18"/>
                <w:szCs w:val="18"/>
              </w:rPr>
            </w:pPr>
            <w:r w:rsidRPr="00E1406C">
              <w:rPr>
                <w:rFonts w:eastAsia="宋体" w:cs="Arial"/>
                <w:b/>
                <w:bCs/>
                <w:color w:val="000000"/>
                <w:kern w:val="0"/>
                <w:sz w:val="18"/>
                <w:szCs w:val="18"/>
              </w:rPr>
              <w:t>Comments</w:t>
            </w:r>
          </w:p>
        </w:tc>
      </w:tr>
      <w:tr w:rsidR="00E1406C" w:rsidRPr="00E1406C" w:rsidTr="00BA7153">
        <w:tc>
          <w:tcPr>
            <w:tcW w:w="1157" w:type="pct"/>
            <w:hideMark/>
          </w:tcPr>
          <w:p w:rsidR="00E1406C" w:rsidRPr="00E1406C" w:rsidRDefault="00E1406C" w:rsidP="00E1406C">
            <w:pPr>
              <w:spacing w:line="270" w:lineRule="atLeast"/>
              <w:rPr>
                <w:rFonts w:ascii="Helvetica" w:eastAsia="宋体" w:hAnsi="Helvetica" w:cs="宋体"/>
                <w:color w:val="222222"/>
                <w:kern w:val="0"/>
                <w:sz w:val="18"/>
                <w:szCs w:val="18"/>
              </w:rPr>
            </w:pPr>
            <w:r w:rsidRPr="00E1406C">
              <w:rPr>
                <w:rFonts w:eastAsia="宋体" w:cs="Arial"/>
                <w:color w:val="000000"/>
                <w:kern w:val="0"/>
                <w:sz w:val="18"/>
                <w:szCs w:val="18"/>
              </w:rPr>
              <w:t>Fix</w:t>
            </w:r>
          </w:p>
        </w:tc>
        <w:tc>
          <w:tcPr>
            <w:tcW w:w="3843" w:type="pct"/>
            <w:hideMark/>
          </w:tcPr>
          <w:p w:rsidR="00E1406C" w:rsidRPr="00E1406C" w:rsidRDefault="00D57DA8" w:rsidP="00A844A0">
            <w:pPr>
              <w:spacing w:line="270" w:lineRule="atLeast"/>
              <w:rPr>
                <w:rFonts w:ascii="Helvetica" w:eastAsia="宋体" w:hAnsi="Helvetica" w:cs="宋体"/>
                <w:color w:val="222222"/>
                <w:kern w:val="0"/>
                <w:sz w:val="18"/>
                <w:szCs w:val="18"/>
              </w:rPr>
            </w:pPr>
            <w:r w:rsidRPr="00D57DA8">
              <w:rPr>
                <w:rFonts w:eastAsia="宋体" w:cs="Arial"/>
                <w:color w:val="000000"/>
                <w:kern w:val="0"/>
                <w:sz w:val="18"/>
                <w:szCs w:val="18"/>
              </w:rPr>
              <w:t xml:space="preserve">Use for </w:t>
            </w:r>
            <w:r w:rsidRPr="00D57DA8">
              <w:rPr>
                <w:rFonts w:eastAsia="宋体" w:cs="Arial"/>
                <w:b/>
                <w:color w:val="FF0000"/>
                <w:kern w:val="0"/>
                <w:sz w:val="18"/>
                <w:szCs w:val="18"/>
              </w:rPr>
              <w:t>immediate</w:t>
            </w:r>
            <w:r w:rsidRPr="00D57DA8">
              <w:rPr>
                <w:rFonts w:eastAsia="宋体" w:cs="Arial"/>
                <w:color w:val="000000"/>
                <w:kern w:val="0"/>
                <w:sz w:val="18"/>
                <w:szCs w:val="18"/>
              </w:rPr>
              <w:t xml:space="preserve"> changes to existing (</w:t>
            </w:r>
            <w:r w:rsidRPr="00D57DA8">
              <w:rPr>
                <w:rFonts w:eastAsia="宋体" w:cs="Arial"/>
                <w:b/>
                <w:color w:val="FF0000"/>
                <w:kern w:val="0"/>
                <w:sz w:val="18"/>
                <w:szCs w:val="18"/>
              </w:rPr>
              <w:t>announced and available</w:t>
            </w:r>
            <w:r w:rsidRPr="00D57DA8">
              <w:rPr>
                <w:rFonts w:eastAsia="宋体" w:cs="Arial"/>
                <w:color w:val="000000"/>
                <w:kern w:val="0"/>
                <w:sz w:val="18"/>
                <w:szCs w:val="18"/>
              </w:rPr>
              <w:t>) objects.</w:t>
            </w:r>
            <w:r w:rsidR="00A844A0">
              <w:rPr>
                <w:rFonts w:eastAsia="宋体" w:cs="Arial"/>
                <w:color w:val="000000"/>
                <w:kern w:val="0"/>
                <w:sz w:val="18"/>
                <w:szCs w:val="18"/>
              </w:rPr>
              <w:t xml:space="preserve"> T</w:t>
            </w:r>
            <w:r w:rsidR="00A844A0" w:rsidRPr="00A844A0">
              <w:rPr>
                <w:rFonts w:eastAsia="宋体" w:cs="Arial"/>
                <w:color w:val="000000"/>
                <w:kern w:val="0"/>
                <w:sz w:val="18"/>
                <w:szCs w:val="18"/>
              </w:rPr>
              <w:t>here are no dates in a F</w:t>
            </w:r>
            <w:r w:rsidR="00A844A0">
              <w:rPr>
                <w:rFonts w:eastAsia="宋体" w:cs="Arial"/>
                <w:color w:val="000000"/>
                <w:kern w:val="0"/>
                <w:sz w:val="18"/>
                <w:szCs w:val="18"/>
              </w:rPr>
              <w:t>i</w:t>
            </w:r>
            <w:r w:rsidR="00A844A0" w:rsidRPr="00A844A0">
              <w:rPr>
                <w:rFonts w:eastAsia="宋体" w:cs="Arial"/>
                <w:color w:val="000000"/>
                <w:kern w:val="0"/>
                <w:sz w:val="18"/>
                <w:szCs w:val="18"/>
              </w:rPr>
              <w:t>x Schedule, it's expected that once the schedule is set up, and the data changes made in SDPI, that the schedules will be released right away.</w:t>
            </w:r>
          </w:p>
        </w:tc>
      </w:tr>
      <w:tr w:rsidR="00E1406C" w:rsidRPr="00E1406C" w:rsidTr="00BA7153">
        <w:tc>
          <w:tcPr>
            <w:tcW w:w="1157" w:type="pct"/>
            <w:hideMark/>
          </w:tcPr>
          <w:p w:rsidR="00E1406C" w:rsidRPr="00E1406C" w:rsidRDefault="00E1406C" w:rsidP="00E1406C">
            <w:pPr>
              <w:spacing w:line="270" w:lineRule="atLeast"/>
              <w:rPr>
                <w:rFonts w:ascii="Helvetica" w:eastAsia="宋体" w:hAnsi="Helvetica" w:cs="宋体"/>
                <w:color w:val="222222"/>
                <w:kern w:val="0"/>
                <w:sz w:val="18"/>
                <w:szCs w:val="18"/>
              </w:rPr>
            </w:pPr>
            <w:r w:rsidRPr="00E1406C">
              <w:rPr>
                <w:rFonts w:eastAsia="宋体" w:cs="Arial"/>
                <w:color w:val="000000"/>
                <w:kern w:val="0"/>
                <w:sz w:val="18"/>
                <w:szCs w:val="18"/>
              </w:rPr>
              <w:t>Reinstate</w:t>
            </w:r>
          </w:p>
        </w:tc>
        <w:tc>
          <w:tcPr>
            <w:tcW w:w="3843" w:type="pct"/>
            <w:hideMark/>
          </w:tcPr>
          <w:p w:rsidR="00E1406C" w:rsidRPr="00E1406C" w:rsidRDefault="00E1406C" w:rsidP="0006010F">
            <w:pPr>
              <w:spacing w:line="270" w:lineRule="atLeast"/>
              <w:rPr>
                <w:rFonts w:ascii="Helvetica" w:eastAsia="宋体" w:hAnsi="Helvetica" w:cs="宋体"/>
                <w:color w:val="222222"/>
                <w:kern w:val="0"/>
                <w:sz w:val="18"/>
                <w:szCs w:val="18"/>
              </w:rPr>
            </w:pPr>
            <w:r w:rsidRPr="00E1406C">
              <w:rPr>
                <w:rFonts w:eastAsia="宋体" w:cs="Arial"/>
                <w:color w:val="000000"/>
                <w:kern w:val="0"/>
                <w:sz w:val="18"/>
                <w:szCs w:val="18"/>
              </w:rPr>
              <w:t>To reinstate previously withdrawn offerings or licen</w:t>
            </w:r>
            <w:r w:rsidR="0006010F">
              <w:rPr>
                <w:rFonts w:eastAsia="宋体" w:cs="Arial"/>
                <w:color w:val="000000"/>
                <w:kern w:val="0"/>
                <w:sz w:val="18"/>
                <w:szCs w:val="18"/>
              </w:rPr>
              <w:t>s</w:t>
            </w:r>
            <w:r w:rsidRPr="00E1406C">
              <w:rPr>
                <w:rFonts w:eastAsia="宋体" w:cs="Arial"/>
                <w:color w:val="000000"/>
                <w:kern w:val="0"/>
                <w:sz w:val="18"/>
                <w:szCs w:val="18"/>
              </w:rPr>
              <w:t>ed functions</w:t>
            </w:r>
            <w:r w:rsidR="005F75A0">
              <w:rPr>
                <w:rFonts w:eastAsia="宋体" w:cs="Arial"/>
                <w:color w:val="000000"/>
                <w:kern w:val="0"/>
                <w:sz w:val="18"/>
                <w:szCs w:val="18"/>
              </w:rPr>
              <w:t>.</w:t>
            </w:r>
          </w:p>
        </w:tc>
      </w:tr>
      <w:tr w:rsidR="00E1406C" w:rsidRPr="00E1406C" w:rsidTr="00BA7153">
        <w:tc>
          <w:tcPr>
            <w:tcW w:w="1157" w:type="pct"/>
            <w:hideMark/>
          </w:tcPr>
          <w:p w:rsidR="00E1406C" w:rsidRPr="00E1406C" w:rsidRDefault="00E1406C" w:rsidP="00E1406C">
            <w:pPr>
              <w:spacing w:line="270" w:lineRule="atLeast"/>
              <w:rPr>
                <w:rFonts w:ascii="Helvetica" w:eastAsia="宋体" w:hAnsi="Helvetica" w:cs="宋体"/>
                <w:color w:val="222222"/>
                <w:kern w:val="0"/>
                <w:sz w:val="18"/>
                <w:szCs w:val="18"/>
              </w:rPr>
            </w:pPr>
            <w:r w:rsidRPr="00E1406C">
              <w:rPr>
                <w:rFonts w:eastAsia="宋体" w:cs="Arial"/>
                <w:color w:val="000000"/>
                <w:kern w:val="0"/>
                <w:sz w:val="18"/>
                <w:szCs w:val="18"/>
              </w:rPr>
              <w:lastRenderedPageBreak/>
              <w:t>Standard</w:t>
            </w:r>
          </w:p>
        </w:tc>
        <w:tc>
          <w:tcPr>
            <w:tcW w:w="3843" w:type="pct"/>
            <w:hideMark/>
          </w:tcPr>
          <w:p w:rsidR="00A844A0" w:rsidRDefault="00D57DA8" w:rsidP="00A844A0">
            <w:pPr>
              <w:spacing w:line="270" w:lineRule="atLeast"/>
              <w:rPr>
                <w:rFonts w:eastAsia="宋体" w:cs="Arial"/>
                <w:color w:val="000000"/>
                <w:kern w:val="0"/>
                <w:sz w:val="18"/>
                <w:szCs w:val="18"/>
              </w:rPr>
            </w:pPr>
            <w:r w:rsidRPr="00D57DA8">
              <w:rPr>
                <w:rFonts w:eastAsia="宋体" w:cs="Arial"/>
                <w:color w:val="000000"/>
                <w:kern w:val="0"/>
                <w:sz w:val="18"/>
                <w:szCs w:val="18"/>
              </w:rPr>
              <w:t>To create new offerings or new licen</w:t>
            </w:r>
            <w:r>
              <w:rPr>
                <w:rFonts w:eastAsia="宋体" w:cs="Arial"/>
                <w:color w:val="000000"/>
                <w:kern w:val="0"/>
                <w:sz w:val="18"/>
                <w:szCs w:val="18"/>
              </w:rPr>
              <w:t>s</w:t>
            </w:r>
            <w:r w:rsidRPr="00D57DA8">
              <w:rPr>
                <w:rFonts w:eastAsia="宋体" w:cs="Arial"/>
                <w:color w:val="000000"/>
                <w:kern w:val="0"/>
                <w:sz w:val="18"/>
                <w:szCs w:val="18"/>
              </w:rPr>
              <w:t xml:space="preserve">e options / functions, to withdraw existing parts and make changes to </w:t>
            </w:r>
            <w:r w:rsidRPr="00D57DA8">
              <w:rPr>
                <w:rFonts w:eastAsia="宋体" w:cs="Arial"/>
                <w:b/>
                <w:color w:val="FF0000"/>
                <w:kern w:val="0"/>
                <w:sz w:val="18"/>
                <w:szCs w:val="18"/>
              </w:rPr>
              <w:t>unannounced</w:t>
            </w:r>
            <w:r w:rsidRPr="00D57DA8">
              <w:rPr>
                <w:rFonts w:eastAsia="宋体" w:cs="Arial"/>
                <w:color w:val="000000"/>
                <w:kern w:val="0"/>
                <w:sz w:val="18"/>
                <w:szCs w:val="18"/>
              </w:rPr>
              <w:t xml:space="preserve"> items (announcement related data)</w:t>
            </w:r>
            <w:r>
              <w:rPr>
                <w:rFonts w:eastAsia="宋体" w:cs="Arial"/>
                <w:color w:val="000000"/>
                <w:kern w:val="0"/>
                <w:sz w:val="18"/>
                <w:szCs w:val="18"/>
              </w:rPr>
              <w:t>.</w:t>
            </w:r>
          </w:p>
          <w:p w:rsidR="00E1406C" w:rsidRPr="00A844A0" w:rsidRDefault="00D57DA8" w:rsidP="00A844A0">
            <w:pPr>
              <w:spacing w:line="270" w:lineRule="atLeast"/>
              <w:rPr>
                <w:rFonts w:eastAsia="宋体" w:cs="Arial"/>
                <w:color w:val="000000"/>
                <w:kern w:val="0"/>
                <w:sz w:val="18"/>
                <w:szCs w:val="18"/>
              </w:rPr>
            </w:pPr>
            <w:r w:rsidRPr="00D57DA8">
              <w:rPr>
                <w:rFonts w:eastAsia="宋体" w:cs="Arial"/>
                <w:color w:val="000000"/>
                <w:kern w:val="0"/>
                <w:sz w:val="18"/>
                <w:szCs w:val="18"/>
              </w:rPr>
              <w:t>Set up a new activity, with an Announcement date, plus one or more of the offered GA / Withdrawal effective dates</w:t>
            </w:r>
            <w:r>
              <w:rPr>
                <w:rFonts w:eastAsia="宋体" w:cs="Arial"/>
                <w:color w:val="000000"/>
                <w:kern w:val="0"/>
                <w:sz w:val="18"/>
                <w:szCs w:val="18"/>
              </w:rPr>
              <w:t>.</w:t>
            </w:r>
          </w:p>
        </w:tc>
      </w:tr>
      <w:tr w:rsidR="00E1406C" w:rsidRPr="00E1406C" w:rsidTr="00BA7153">
        <w:tc>
          <w:tcPr>
            <w:tcW w:w="1157" w:type="pct"/>
            <w:hideMark/>
          </w:tcPr>
          <w:p w:rsidR="00E1406C" w:rsidRPr="00E1406C" w:rsidRDefault="00E1406C" w:rsidP="00E1406C">
            <w:pPr>
              <w:spacing w:line="270" w:lineRule="atLeast"/>
              <w:rPr>
                <w:rFonts w:ascii="Helvetica" w:eastAsia="宋体" w:hAnsi="Helvetica" w:cs="宋体"/>
                <w:color w:val="222222"/>
                <w:kern w:val="0"/>
                <w:sz w:val="18"/>
                <w:szCs w:val="18"/>
              </w:rPr>
            </w:pPr>
            <w:r w:rsidRPr="00E1406C">
              <w:rPr>
                <w:rFonts w:eastAsia="宋体" w:cs="Arial"/>
                <w:color w:val="000000"/>
                <w:kern w:val="0"/>
                <w:sz w:val="18"/>
                <w:szCs w:val="18"/>
              </w:rPr>
              <w:t>Withdraw from service</w:t>
            </w:r>
          </w:p>
        </w:tc>
        <w:tc>
          <w:tcPr>
            <w:tcW w:w="3843" w:type="pct"/>
            <w:hideMark/>
          </w:tcPr>
          <w:p w:rsidR="00E1406C" w:rsidRPr="00E1406C" w:rsidRDefault="00E1406C" w:rsidP="00E1406C">
            <w:pPr>
              <w:spacing w:line="270" w:lineRule="atLeast"/>
              <w:rPr>
                <w:rFonts w:ascii="Helvetica" w:eastAsia="宋体" w:hAnsi="Helvetica" w:cs="宋体"/>
                <w:color w:val="222222"/>
                <w:kern w:val="0"/>
                <w:sz w:val="18"/>
                <w:szCs w:val="18"/>
              </w:rPr>
            </w:pPr>
            <w:r w:rsidRPr="00E1406C">
              <w:rPr>
                <w:rFonts w:eastAsia="宋体" w:cs="Arial"/>
                <w:color w:val="000000"/>
                <w:kern w:val="0"/>
                <w:sz w:val="18"/>
                <w:szCs w:val="18"/>
              </w:rPr>
              <w:t>N/A for SaaS</w:t>
            </w:r>
            <w:r w:rsidR="00D57DA8">
              <w:rPr>
                <w:rFonts w:eastAsia="宋体" w:cs="Arial"/>
                <w:color w:val="000000"/>
                <w:kern w:val="0"/>
                <w:sz w:val="18"/>
                <w:szCs w:val="18"/>
              </w:rPr>
              <w:t>.</w:t>
            </w:r>
          </w:p>
        </w:tc>
      </w:tr>
      <w:tr w:rsidR="00E1406C" w:rsidRPr="00E1406C" w:rsidTr="00BA7153">
        <w:tc>
          <w:tcPr>
            <w:tcW w:w="1157" w:type="pct"/>
            <w:hideMark/>
          </w:tcPr>
          <w:p w:rsidR="00E1406C" w:rsidRPr="00E1406C" w:rsidRDefault="00E1406C" w:rsidP="00E1406C">
            <w:pPr>
              <w:spacing w:line="270" w:lineRule="atLeast"/>
              <w:rPr>
                <w:rFonts w:ascii="Helvetica" w:eastAsia="宋体" w:hAnsi="Helvetica" w:cs="宋体"/>
                <w:color w:val="222222"/>
                <w:kern w:val="0"/>
                <w:sz w:val="18"/>
                <w:szCs w:val="18"/>
              </w:rPr>
            </w:pPr>
            <w:r w:rsidRPr="00E1406C">
              <w:rPr>
                <w:rFonts w:eastAsia="宋体" w:cs="Arial"/>
                <w:color w:val="000000"/>
                <w:kern w:val="0"/>
                <w:sz w:val="18"/>
                <w:szCs w:val="18"/>
              </w:rPr>
              <w:t>Hold</w:t>
            </w:r>
          </w:p>
        </w:tc>
        <w:tc>
          <w:tcPr>
            <w:tcW w:w="3843" w:type="pct"/>
            <w:hideMark/>
          </w:tcPr>
          <w:p w:rsidR="00E1406C" w:rsidRPr="00E1406C" w:rsidRDefault="00E1406C" w:rsidP="00E1406C">
            <w:pPr>
              <w:spacing w:line="270" w:lineRule="atLeast"/>
              <w:rPr>
                <w:rFonts w:ascii="Helvetica" w:eastAsia="宋体" w:hAnsi="Helvetica" w:cs="宋体"/>
                <w:color w:val="222222"/>
                <w:kern w:val="0"/>
                <w:sz w:val="18"/>
                <w:szCs w:val="18"/>
              </w:rPr>
            </w:pPr>
            <w:r w:rsidRPr="00E1406C">
              <w:rPr>
                <w:rFonts w:eastAsia="宋体" w:cs="Arial"/>
                <w:color w:val="000000"/>
                <w:kern w:val="0"/>
                <w:sz w:val="18"/>
                <w:szCs w:val="18"/>
              </w:rPr>
              <w:t>N/A for SaaS - Place OSPs (Product media) on hold</w:t>
            </w:r>
            <w:r w:rsidR="00D57DA8">
              <w:rPr>
                <w:rFonts w:eastAsia="宋体" w:cs="Arial"/>
                <w:color w:val="000000"/>
                <w:kern w:val="0"/>
                <w:sz w:val="18"/>
                <w:szCs w:val="18"/>
              </w:rPr>
              <w:t>.</w:t>
            </w:r>
          </w:p>
        </w:tc>
      </w:tr>
      <w:tr w:rsidR="00E1406C" w:rsidRPr="00E1406C" w:rsidTr="00BA7153">
        <w:tc>
          <w:tcPr>
            <w:tcW w:w="1157" w:type="pct"/>
            <w:hideMark/>
          </w:tcPr>
          <w:p w:rsidR="00E1406C" w:rsidRPr="00E1406C" w:rsidRDefault="00E1406C" w:rsidP="00E1406C">
            <w:pPr>
              <w:spacing w:line="270" w:lineRule="atLeast"/>
              <w:rPr>
                <w:rFonts w:ascii="Helvetica" w:eastAsia="宋体" w:hAnsi="Helvetica" w:cs="宋体"/>
                <w:color w:val="222222"/>
                <w:kern w:val="0"/>
                <w:sz w:val="18"/>
                <w:szCs w:val="18"/>
              </w:rPr>
            </w:pPr>
            <w:r w:rsidRPr="00E1406C">
              <w:rPr>
                <w:rFonts w:eastAsia="宋体" w:cs="Arial"/>
                <w:color w:val="000000"/>
                <w:kern w:val="0"/>
                <w:sz w:val="18"/>
                <w:szCs w:val="18"/>
              </w:rPr>
              <w:t>Hold Remove</w:t>
            </w:r>
          </w:p>
        </w:tc>
        <w:tc>
          <w:tcPr>
            <w:tcW w:w="3843" w:type="pct"/>
            <w:hideMark/>
          </w:tcPr>
          <w:p w:rsidR="00E1406C" w:rsidRPr="00E1406C" w:rsidRDefault="00E1406C" w:rsidP="00E1406C">
            <w:pPr>
              <w:spacing w:line="270" w:lineRule="atLeast"/>
              <w:rPr>
                <w:rFonts w:ascii="Helvetica" w:eastAsia="宋体" w:hAnsi="Helvetica" w:cs="宋体"/>
                <w:color w:val="222222"/>
                <w:kern w:val="0"/>
                <w:sz w:val="18"/>
                <w:szCs w:val="18"/>
              </w:rPr>
            </w:pPr>
            <w:r w:rsidRPr="00E1406C">
              <w:rPr>
                <w:rFonts w:eastAsia="宋体" w:cs="Arial"/>
                <w:color w:val="000000"/>
                <w:kern w:val="0"/>
                <w:sz w:val="18"/>
                <w:szCs w:val="18"/>
              </w:rPr>
              <w:t>N/A for SaaS - Take OSPs (Product media) off hold</w:t>
            </w:r>
            <w:r w:rsidR="00D57DA8">
              <w:rPr>
                <w:rFonts w:eastAsia="宋体" w:cs="Arial"/>
                <w:color w:val="000000"/>
                <w:kern w:val="0"/>
                <w:sz w:val="18"/>
                <w:szCs w:val="18"/>
              </w:rPr>
              <w:t>.</w:t>
            </w:r>
          </w:p>
        </w:tc>
      </w:tr>
    </w:tbl>
    <w:p w:rsidR="00764D0F" w:rsidRDefault="00764D0F" w:rsidP="00A037A4"/>
    <w:p w:rsidR="006D48A7" w:rsidRPr="00D42131" w:rsidRDefault="006D48A7" w:rsidP="006D48A7">
      <w:pPr>
        <w:rPr>
          <w:rStyle w:val="Hyperlink"/>
          <w:rFonts w:cs="Arial"/>
          <w:sz w:val="20"/>
          <w:szCs w:val="20"/>
        </w:rPr>
      </w:pPr>
      <w:r>
        <w:rPr>
          <w:rFonts w:cs="Arial"/>
          <w:sz w:val="20"/>
          <w:szCs w:val="20"/>
        </w:rPr>
        <w:fldChar w:fldCharType="begin"/>
      </w:r>
      <w:r>
        <w:rPr>
          <w:rFonts w:cs="Arial"/>
          <w:sz w:val="20"/>
          <w:szCs w:val="20"/>
        </w:rPr>
        <w:instrText xml:space="preserve"> HYPERLINK  \l "_SD-PI_Basic_Concepts" </w:instrText>
      </w:r>
      <w:r>
        <w:rPr>
          <w:rFonts w:cs="Arial"/>
          <w:sz w:val="20"/>
          <w:szCs w:val="20"/>
        </w:rPr>
        <w:fldChar w:fldCharType="separate"/>
      </w:r>
      <w:r w:rsidRPr="00D42131">
        <w:rPr>
          <w:rStyle w:val="Hyperlink"/>
          <w:rFonts w:cs="Arial"/>
          <w:sz w:val="20"/>
          <w:szCs w:val="20"/>
        </w:rPr>
        <w:t>Back to top</w:t>
      </w:r>
    </w:p>
    <w:p w:rsidR="006D48A7" w:rsidRPr="006D48A7" w:rsidRDefault="006D48A7" w:rsidP="006D48A7">
      <w:pPr>
        <w:rPr>
          <w:sz w:val="20"/>
          <w:szCs w:val="20"/>
        </w:rPr>
      </w:pPr>
      <w:r>
        <w:rPr>
          <w:rFonts w:cs="Arial"/>
          <w:sz w:val="20"/>
          <w:szCs w:val="20"/>
        </w:rPr>
        <w:fldChar w:fldCharType="end"/>
      </w:r>
    </w:p>
    <w:p w:rsidR="00764D0F" w:rsidRPr="00E447EB" w:rsidRDefault="00764D0F" w:rsidP="002226CF">
      <w:pPr>
        <w:pStyle w:val="Heading2"/>
        <w:numPr>
          <w:ilvl w:val="1"/>
          <w:numId w:val="25"/>
        </w:numPr>
        <w:rPr>
          <w:rFonts w:ascii="Arial" w:hAnsi="Arial" w:cs="Arial"/>
        </w:rPr>
      </w:pPr>
      <w:bookmarkStart w:id="14" w:name="_Create_Schedule"/>
      <w:bookmarkEnd w:id="14"/>
      <w:r w:rsidRPr="00E447EB">
        <w:rPr>
          <w:rFonts w:ascii="Arial" w:hAnsi="Arial" w:cs="Arial"/>
        </w:rPr>
        <w:t>Create Schedule</w:t>
      </w:r>
    </w:p>
    <w:p w:rsidR="00764D0F" w:rsidRPr="00F16576" w:rsidRDefault="00764D0F" w:rsidP="00764D0F">
      <w:pPr>
        <w:pStyle w:val="DefaultText"/>
        <w:autoSpaceDE w:val="0"/>
        <w:textAlignment w:val="auto"/>
        <w:rPr>
          <w:rFonts w:eastAsia="Helv, Arial" w:cs="Arial"/>
          <w:sz w:val="20"/>
          <w:szCs w:val="20"/>
          <w:lang w:eastAsia="en-US"/>
        </w:rPr>
      </w:pPr>
      <w:r w:rsidRPr="00F16576">
        <w:rPr>
          <w:rFonts w:eastAsia="Helv, Arial" w:cs="Arial"/>
          <w:sz w:val="20"/>
          <w:szCs w:val="20"/>
          <w:lang w:eastAsia="en-US"/>
        </w:rPr>
        <w:t>A schedule must be create in order to perform any updates in SD-PI.</w:t>
      </w:r>
    </w:p>
    <w:p w:rsidR="00764D0F" w:rsidRPr="00F16576" w:rsidRDefault="0086706D" w:rsidP="002226CF">
      <w:pPr>
        <w:pStyle w:val="DefaultText"/>
        <w:numPr>
          <w:ilvl w:val="0"/>
          <w:numId w:val="38"/>
        </w:numPr>
        <w:autoSpaceDE w:val="0"/>
        <w:textAlignment w:val="auto"/>
        <w:rPr>
          <w:rFonts w:cs="Arial"/>
          <w:sz w:val="20"/>
          <w:szCs w:val="20"/>
        </w:rPr>
      </w:pPr>
      <w:r>
        <w:rPr>
          <w:rFonts w:cs="Arial"/>
          <w:sz w:val="20"/>
          <w:szCs w:val="20"/>
        </w:rPr>
        <w:t>For a new offering,</w:t>
      </w:r>
      <w:r w:rsidR="00764D0F" w:rsidRPr="00F16576">
        <w:rPr>
          <w:rFonts w:cs="Arial"/>
          <w:sz w:val="20"/>
          <w:szCs w:val="20"/>
        </w:rPr>
        <w:t xml:space="preserve"> the schedule is automatically created when the offering is created</w:t>
      </w:r>
      <w:r w:rsidR="00F16576" w:rsidRPr="00F16576">
        <w:rPr>
          <w:rFonts w:cs="Arial"/>
          <w:sz w:val="20"/>
          <w:szCs w:val="20"/>
        </w:rPr>
        <w:t>.</w:t>
      </w:r>
    </w:p>
    <w:p w:rsidR="00764D0F" w:rsidRDefault="00764D0F" w:rsidP="002226CF">
      <w:pPr>
        <w:pStyle w:val="DefaultText"/>
        <w:numPr>
          <w:ilvl w:val="0"/>
          <w:numId w:val="38"/>
        </w:numPr>
        <w:autoSpaceDE w:val="0"/>
        <w:textAlignment w:val="auto"/>
        <w:rPr>
          <w:rFonts w:eastAsia="Helv, Arial" w:cs="Arial"/>
          <w:sz w:val="20"/>
          <w:szCs w:val="20"/>
          <w:lang w:eastAsia="en-US"/>
        </w:rPr>
      </w:pPr>
      <w:r w:rsidRPr="00F16576">
        <w:rPr>
          <w:rFonts w:eastAsia="Helv, Arial" w:cs="Arial"/>
          <w:sz w:val="20"/>
          <w:szCs w:val="20"/>
          <w:lang w:eastAsia="en-US"/>
        </w:rPr>
        <w:t>For changes to any existing offerings a schedule must be created before any work can be started for an offering such as new objects, changes to existing objects, ne</w:t>
      </w:r>
      <w:r w:rsidR="00F16576" w:rsidRPr="00F16576">
        <w:rPr>
          <w:rFonts w:eastAsia="Helv, Arial" w:cs="Arial"/>
          <w:sz w:val="20"/>
          <w:szCs w:val="20"/>
          <w:lang w:eastAsia="en-US"/>
        </w:rPr>
        <w:t xml:space="preserve">w releases, changes to billing, </w:t>
      </w:r>
      <w:r w:rsidRPr="00F16576">
        <w:rPr>
          <w:rFonts w:eastAsia="Helv, Arial" w:cs="Arial"/>
          <w:sz w:val="20"/>
          <w:szCs w:val="20"/>
          <w:lang w:eastAsia="en-US"/>
        </w:rPr>
        <w:t>supply etc.</w:t>
      </w:r>
    </w:p>
    <w:p w:rsidR="00662F92" w:rsidRPr="00A919A0" w:rsidRDefault="00662F92" w:rsidP="00662F92">
      <w:pPr>
        <w:pStyle w:val="DefaultText"/>
        <w:autoSpaceDE w:val="0"/>
        <w:ind w:left="425"/>
        <w:textAlignment w:val="auto"/>
        <w:rPr>
          <w:rFonts w:eastAsia="Helv, Arial" w:cs="Arial"/>
          <w:sz w:val="20"/>
          <w:szCs w:val="20"/>
          <w:lang w:eastAsia="en-US"/>
        </w:rPr>
      </w:pPr>
    </w:p>
    <w:p w:rsidR="00764D0F" w:rsidRDefault="00BA7D9E" w:rsidP="004C173F">
      <w:pPr>
        <w:pStyle w:val="DefaultText"/>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Steps:</w:t>
      </w:r>
    </w:p>
    <w:p w:rsidR="00764D0F" w:rsidRDefault="00764D0F" w:rsidP="002226CF">
      <w:pPr>
        <w:pStyle w:val="DefaultText"/>
        <w:numPr>
          <w:ilvl w:val="0"/>
          <w:numId w:val="28"/>
        </w:numPr>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Go into the offering you want to do work on</w:t>
      </w:r>
      <w:r w:rsidR="00A919A0">
        <w:rPr>
          <w:rFonts w:ascii="Helv, Arial" w:eastAsia="Helv, Arial" w:hAnsi="Helv, Arial" w:cs="Helv, Arial"/>
          <w:sz w:val="20"/>
          <w:szCs w:val="20"/>
          <w:lang w:eastAsia="en-US"/>
        </w:rPr>
        <w:t>.</w:t>
      </w:r>
    </w:p>
    <w:p w:rsidR="00764D0F" w:rsidRPr="00A919A0" w:rsidRDefault="00A919A0" w:rsidP="002226CF">
      <w:pPr>
        <w:pStyle w:val="DefaultText"/>
        <w:numPr>
          <w:ilvl w:val="0"/>
          <w:numId w:val="28"/>
        </w:numPr>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 xml:space="preserve">Check </w:t>
      </w:r>
      <w:r w:rsidR="00764D0F">
        <w:rPr>
          <w:rFonts w:ascii="Helv, Arial" w:eastAsia="Helv, Arial" w:hAnsi="Helv, Arial" w:cs="Helv, Arial"/>
          <w:sz w:val="20"/>
          <w:szCs w:val="20"/>
          <w:lang w:eastAsia="en-US"/>
        </w:rPr>
        <w:t xml:space="preserve">My </w:t>
      </w:r>
      <w:r w:rsidR="00E040B3">
        <w:rPr>
          <w:rFonts w:ascii="Helv, Arial" w:eastAsia="Helv, Arial" w:hAnsi="Helv, Arial" w:cs="Helv, Arial"/>
          <w:sz w:val="20"/>
          <w:szCs w:val="20"/>
          <w:lang w:eastAsia="en-US"/>
        </w:rPr>
        <w:t>C</w:t>
      </w:r>
      <w:r w:rsidR="00764D0F">
        <w:rPr>
          <w:rFonts w:ascii="Helv, Arial" w:eastAsia="Helv, Arial" w:hAnsi="Helv, Arial" w:cs="Helv, Arial"/>
          <w:sz w:val="20"/>
          <w:szCs w:val="20"/>
          <w:lang w:eastAsia="en-US"/>
        </w:rPr>
        <w:t xml:space="preserve">urrent </w:t>
      </w:r>
      <w:r w:rsidR="00EF2A68">
        <w:rPr>
          <w:rFonts w:ascii="Helv, Arial" w:eastAsia="Helv, Arial" w:hAnsi="Helv, Arial" w:cs="Helv, Arial"/>
          <w:sz w:val="20"/>
          <w:szCs w:val="20"/>
          <w:lang w:eastAsia="en-US"/>
        </w:rPr>
        <w:t>O</w:t>
      </w:r>
      <w:r w:rsidR="00764D0F">
        <w:rPr>
          <w:rFonts w:ascii="Helv, Arial" w:eastAsia="Helv, Arial" w:hAnsi="Helv, Arial" w:cs="Helv, Arial"/>
          <w:sz w:val="20"/>
          <w:szCs w:val="20"/>
          <w:lang w:eastAsia="en-US"/>
        </w:rPr>
        <w:t>ffering and My Current schedule</w:t>
      </w:r>
      <w:r w:rsidR="00EF2A68">
        <w:rPr>
          <w:rFonts w:ascii="Helv, Arial" w:eastAsia="Helv, Arial" w:hAnsi="Helv, Arial" w:cs="Helv, Arial"/>
          <w:sz w:val="20"/>
          <w:szCs w:val="20"/>
          <w:lang w:eastAsia="en-US"/>
        </w:rPr>
        <w:t xml:space="preserve"> on top right.</w:t>
      </w:r>
      <w:r w:rsidR="00764D0F">
        <w:rPr>
          <w:rFonts w:ascii="Helv, Arial" w:eastAsia="Helv, Arial" w:hAnsi="Helv, Arial" w:cs="Helv, Arial"/>
          <w:sz w:val="20"/>
          <w:szCs w:val="20"/>
          <w:lang w:eastAsia="en-US"/>
        </w:rPr>
        <w:t xml:space="preserve"> </w:t>
      </w:r>
      <w:r w:rsidR="00EF2A68">
        <w:rPr>
          <w:rFonts w:ascii="Helv, Arial" w:eastAsia="Helv, Arial" w:hAnsi="Helv, Arial" w:cs="Helv, Arial"/>
          <w:sz w:val="20"/>
          <w:szCs w:val="20"/>
          <w:lang w:eastAsia="en-US"/>
        </w:rPr>
        <w:t xml:space="preserve">My Current Offering shows the offering you are in and </w:t>
      </w:r>
      <w:r w:rsidR="00E040B3">
        <w:rPr>
          <w:rFonts w:ascii="Helv, Arial" w:eastAsia="Helv, Arial" w:hAnsi="Helv, Arial" w:cs="Helv, Arial"/>
          <w:sz w:val="20"/>
          <w:szCs w:val="20"/>
          <w:lang w:eastAsia="en-US"/>
        </w:rPr>
        <w:t xml:space="preserve">there </w:t>
      </w:r>
      <w:r w:rsidR="00EF2A68">
        <w:rPr>
          <w:rFonts w:ascii="Helv, Arial" w:eastAsia="Helv, Arial" w:hAnsi="Helv, Arial" w:cs="Helv, Arial"/>
          <w:sz w:val="20"/>
          <w:szCs w:val="20"/>
          <w:lang w:eastAsia="en-US"/>
        </w:rPr>
        <w:t>should be</w:t>
      </w:r>
      <w:r w:rsidR="00E040B3">
        <w:rPr>
          <w:rFonts w:ascii="Helv, Arial" w:eastAsia="Helv, Arial" w:hAnsi="Helv, Arial" w:cs="Helv, Arial"/>
          <w:sz w:val="20"/>
          <w:szCs w:val="20"/>
          <w:lang w:eastAsia="en-US"/>
        </w:rPr>
        <w:t xml:space="preserve"> no offering listed under </w:t>
      </w:r>
      <w:r w:rsidR="00EF2A68">
        <w:rPr>
          <w:rFonts w:ascii="Helv, Arial" w:eastAsia="Helv, Arial" w:hAnsi="Helv, Arial" w:cs="Helv, Arial"/>
          <w:sz w:val="20"/>
          <w:szCs w:val="20"/>
          <w:lang w:eastAsia="en-US"/>
        </w:rPr>
        <w:t xml:space="preserve">My Current schedule, which indicate you are in </w:t>
      </w:r>
      <w:r w:rsidR="00764D0F">
        <w:rPr>
          <w:rFonts w:ascii="Helv, Arial" w:eastAsia="Helv, Arial" w:hAnsi="Helv, Arial" w:cs="Helv, Arial"/>
          <w:sz w:val="20"/>
          <w:szCs w:val="20"/>
          <w:lang w:eastAsia="en-US"/>
        </w:rPr>
        <w:t>browse mode</w:t>
      </w:r>
      <w:r w:rsidRPr="00A919A0">
        <w:rPr>
          <w:rFonts w:ascii="Helv, Arial" w:eastAsia="Helv, Arial" w:hAnsi="Helv, Arial" w:cs="Helv, Arial"/>
          <w:sz w:val="20"/>
          <w:szCs w:val="20"/>
          <w:lang w:eastAsia="en-US"/>
        </w:rPr>
        <w:t>.</w:t>
      </w:r>
    </w:p>
    <w:p w:rsidR="00764D0F" w:rsidRDefault="00A919A0" w:rsidP="002226CF">
      <w:pPr>
        <w:pStyle w:val="DefaultText"/>
        <w:numPr>
          <w:ilvl w:val="0"/>
          <w:numId w:val="28"/>
        </w:numPr>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Select New from t</w:t>
      </w:r>
      <w:r w:rsidR="00764D0F">
        <w:rPr>
          <w:rFonts w:ascii="Helv, Arial" w:eastAsia="Helv, Arial" w:hAnsi="Helv, Arial" w:cs="Helv, Arial"/>
          <w:sz w:val="20"/>
          <w:szCs w:val="20"/>
          <w:lang w:eastAsia="en-US"/>
        </w:rPr>
        <w:t xml:space="preserve">he drop down </w:t>
      </w:r>
      <w:r w:rsidR="00FC5E23">
        <w:rPr>
          <w:rFonts w:ascii="Helv, Arial" w:eastAsia="Helv, Arial" w:hAnsi="Helv, Arial" w:cs="Helv, Arial"/>
          <w:sz w:val="20"/>
          <w:szCs w:val="20"/>
          <w:lang w:eastAsia="en-US"/>
        </w:rPr>
        <w:t>menu</w:t>
      </w:r>
      <w:r w:rsidR="00764D0F">
        <w:rPr>
          <w:rFonts w:ascii="Helv, Arial" w:eastAsia="Helv, Arial" w:hAnsi="Helv, Arial" w:cs="Helv, Arial"/>
          <w:sz w:val="20"/>
          <w:szCs w:val="20"/>
          <w:lang w:eastAsia="en-US"/>
        </w:rPr>
        <w:t xml:space="preserve"> under Set current schedule</w:t>
      </w:r>
      <w:r>
        <w:rPr>
          <w:rFonts w:ascii="Helv, Arial" w:eastAsia="Helv, Arial" w:hAnsi="Helv, Arial" w:cs="Helv, Arial"/>
          <w:sz w:val="20"/>
          <w:szCs w:val="20"/>
          <w:lang w:eastAsia="en-US"/>
        </w:rPr>
        <w:t>.</w:t>
      </w:r>
    </w:p>
    <w:p w:rsidR="00764D0F" w:rsidRDefault="00764D0F" w:rsidP="002226CF">
      <w:pPr>
        <w:pStyle w:val="DefaultText"/>
        <w:numPr>
          <w:ilvl w:val="0"/>
          <w:numId w:val="28"/>
        </w:numPr>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Hit the right arrow next to the drop down menu</w:t>
      </w:r>
      <w:r w:rsidR="00A919A0">
        <w:rPr>
          <w:rFonts w:ascii="Helv, Arial" w:eastAsia="Helv, Arial" w:hAnsi="Helv, Arial" w:cs="Helv, Arial"/>
          <w:sz w:val="20"/>
          <w:szCs w:val="20"/>
          <w:lang w:eastAsia="en-US"/>
        </w:rPr>
        <w:t>.</w:t>
      </w:r>
    </w:p>
    <w:p w:rsidR="00764D0F" w:rsidRDefault="00764D0F" w:rsidP="002226CF">
      <w:pPr>
        <w:pStyle w:val="DefaultText"/>
        <w:numPr>
          <w:ilvl w:val="0"/>
          <w:numId w:val="28"/>
        </w:numPr>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Select a schedule type (Mandatory). Once selected, additional fields populate based upon schedule type choices:</w:t>
      </w:r>
    </w:p>
    <w:p w:rsidR="00764D0F" w:rsidRDefault="00764D0F" w:rsidP="002226CF">
      <w:pPr>
        <w:pStyle w:val="DefaultText"/>
        <w:numPr>
          <w:ilvl w:val="0"/>
          <w:numId w:val="27"/>
        </w:numPr>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Standard (default)</w:t>
      </w:r>
    </w:p>
    <w:p w:rsidR="00764D0F" w:rsidRDefault="00764D0F" w:rsidP="002226CF">
      <w:pPr>
        <w:pStyle w:val="DefaultText"/>
        <w:numPr>
          <w:ilvl w:val="0"/>
          <w:numId w:val="27"/>
        </w:numPr>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Fix</w:t>
      </w:r>
    </w:p>
    <w:p w:rsidR="00764D0F" w:rsidRDefault="00764D0F" w:rsidP="002226CF">
      <w:pPr>
        <w:pStyle w:val="DefaultText"/>
        <w:numPr>
          <w:ilvl w:val="0"/>
          <w:numId w:val="27"/>
        </w:numPr>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Reinstate</w:t>
      </w:r>
    </w:p>
    <w:p w:rsidR="00764D0F" w:rsidRDefault="00764D0F" w:rsidP="002226CF">
      <w:pPr>
        <w:pStyle w:val="DefaultText"/>
        <w:numPr>
          <w:ilvl w:val="0"/>
          <w:numId w:val="27"/>
        </w:numPr>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Withdrawal from Service</w:t>
      </w:r>
    </w:p>
    <w:p w:rsidR="00764D0F" w:rsidRDefault="00764D0F" w:rsidP="002226CF">
      <w:pPr>
        <w:pStyle w:val="DefaultText"/>
        <w:numPr>
          <w:ilvl w:val="0"/>
          <w:numId w:val="27"/>
        </w:numPr>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Hold</w:t>
      </w:r>
    </w:p>
    <w:p w:rsidR="00764D0F" w:rsidRDefault="00A919A0" w:rsidP="002226CF">
      <w:pPr>
        <w:pStyle w:val="DefaultText"/>
        <w:numPr>
          <w:ilvl w:val="0"/>
          <w:numId w:val="27"/>
        </w:numPr>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Hold remove</w:t>
      </w:r>
    </w:p>
    <w:p w:rsidR="00764D0F" w:rsidRDefault="00764D0F" w:rsidP="002226CF">
      <w:pPr>
        <w:pStyle w:val="DefaultText"/>
        <w:numPr>
          <w:ilvl w:val="0"/>
          <w:numId w:val="28"/>
        </w:numPr>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 xml:space="preserve">Hit </w:t>
      </w:r>
      <w:r w:rsidR="00BA7D9E">
        <w:rPr>
          <w:rFonts w:ascii="Helv, Arial" w:eastAsia="Helv, Arial" w:hAnsi="Helv, Arial" w:cs="Helv, Arial"/>
          <w:sz w:val="20"/>
          <w:szCs w:val="20"/>
          <w:lang w:eastAsia="en-US"/>
        </w:rPr>
        <w:t>S</w:t>
      </w:r>
      <w:r>
        <w:rPr>
          <w:rFonts w:ascii="Helv, Arial" w:eastAsia="Helv, Arial" w:hAnsi="Helv, Arial" w:cs="Helv, Arial"/>
          <w:sz w:val="20"/>
          <w:szCs w:val="20"/>
          <w:lang w:eastAsia="en-US"/>
        </w:rPr>
        <w:t>ubmit button</w:t>
      </w:r>
      <w:r w:rsidR="00BA7D9E">
        <w:rPr>
          <w:rFonts w:ascii="Helv, Arial" w:eastAsia="Helv, Arial" w:hAnsi="Helv, Arial" w:cs="Helv, Arial"/>
          <w:sz w:val="20"/>
          <w:szCs w:val="20"/>
          <w:lang w:eastAsia="en-US"/>
        </w:rPr>
        <w:t>.</w:t>
      </w:r>
    </w:p>
    <w:p w:rsidR="00764D0F" w:rsidRDefault="00764D0F" w:rsidP="002226CF">
      <w:pPr>
        <w:pStyle w:val="DefaultText"/>
        <w:numPr>
          <w:ilvl w:val="0"/>
          <w:numId w:val="28"/>
        </w:numPr>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 xml:space="preserve">Make selections based </w:t>
      </w:r>
      <w:r w:rsidR="00BA7D9E">
        <w:rPr>
          <w:rFonts w:ascii="Helv, Arial" w:eastAsia="Helv, Arial" w:hAnsi="Helv, Arial" w:cs="Helv, Arial"/>
          <w:sz w:val="20"/>
          <w:szCs w:val="20"/>
          <w:lang w:eastAsia="en-US"/>
        </w:rPr>
        <w:t>upon the type of changes needed</w:t>
      </w:r>
      <w:r w:rsidR="00DA7BCB">
        <w:rPr>
          <w:rFonts w:ascii="Helv, Arial" w:eastAsia="Helv, Arial" w:hAnsi="Helv, Arial" w:cs="Helv, Arial"/>
          <w:sz w:val="20"/>
          <w:szCs w:val="20"/>
          <w:lang w:eastAsia="en-US"/>
        </w:rPr>
        <w:t>.</w:t>
      </w:r>
    </w:p>
    <w:p w:rsidR="00764D0F" w:rsidRDefault="00764D0F" w:rsidP="002226CF">
      <w:pPr>
        <w:pStyle w:val="DefaultText"/>
        <w:numPr>
          <w:ilvl w:val="0"/>
          <w:numId w:val="32"/>
        </w:numPr>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Schedule name (Mandatory)</w:t>
      </w:r>
    </w:p>
    <w:p w:rsidR="00764D0F" w:rsidRDefault="00764D0F" w:rsidP="002226CF">
      <w:pPr>
        <w:pStyle w:val="DefaultText"/>
        <w:numPr>
          <w:ilvl w:val="0"/>
          <w:numId w:val="32"/>
        </w:numPr>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Announcement date</w:t>
      </w:r>
    </w:p>
    <w:p w:rsidR="00764D0F" w:rsidRDefault="00764D0F" w:rsidP="002226CF">
      <w:pPr>
        <w:pStyle w:val="DefaultText"/>
        <w:numPr>
          <w:ilvl w:val="0"/>
          <w:numId w:val="32"/>
        </w:numPr>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General availability date</w:t>
      </w:r>
    </w:p>
    <w:p w:rsidR="00764D0F" w:rsidRDefault="00764D0F" w:rsidP="002226CF">
      <w:pPr>
        <w:pStyle w:val="DefaultText"/>
        <w:numPr>
          <w:ilvl w:val="0"/>
          <w:numId w:val="32"/>
        </w:numPr>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Withdraw from marketing date</w:t>
      </w:r>
    </w:p>
    <w:p w:rsidR="00A919A0" w:rsidRDefault="00A919A0" w:rsidP="002226CF">
      <w:pPr>
        <w:pStyle w:val="DefaultText"/>
        <w:numPr>
          <w:ilvl w:val="0"/>
          <w:numId w:val="32"/>
        </w:numPr>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Withdraw from production date</w:t>
      </w:r>
    </w:p>
    <w:p w:rsidR="00BA7D9E" w:rsidRDefault="00764D0F" w:rsidP="00201831">
      <w:pPr>
        <w:pStyle w:val="DefaultText"/>
        <w:autoSpaceDE w:val="0"/>
        <w:ind w:leftChars="375" w:left="90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Note</w:t>
      </w:r>
      <w:r w:rsidR="00BA7D9E">
        <w:rPr>
          <w:rFonts w:ascii="Helv, Arial" w:eastAsia="Helv, Arial" w:hAnsi="Helv, Arial" w:cs="Helv, Arial"/>
          <w:sz w:val="20"/>
          <w:szCs w:val="20"/>
          <w:lang w:eastAsia="en-US"/>
        </w:rPr>
        <w:t>:</w:t>
      </w:r>
      <w:r>
        <w:rPr>
          <w:rFonts w:ascii="Helv, Arial" w:eastAsia="Helv, Arial" w:hAnsi="Helv, Arial" w:cs="Helv, Arial"/>
          <w:sz w:val="20"/>
          <w:szCs w:val="20"/>
          <w:lang w:eastAsia="en-US"/>
        </w:rPr>
        <w:t xml:space="preserve"> </w:t>
      </w:r>
      <w:r w:rsidR="00A844A0">
        <w:rPr>
          <w:rFonts w:ascii="Helv, Arial" w:eastAsia="Helv, Arial" w:hAnsi="Helv, Arial" w:cs="Helv, Arial"/>
          <w:sz w:val="20"/>
          <w:szCs w:val="20"/>
          <w:lang w:eastAsia="en-US"/>
        </w:rPr>
        <w:t>t</w:t>
      </w:r>
      <w:r w:rsidR="00A844A0" w:rsidRPr="00A844A0">
        <w:rPr>
          <w:rFonts w:ascii="Helv, Arial" w:eastAsia="Helv, Arial" w:hAnsi="Helv, Arial" w:cs="Helv, Arial"/>
          <w:sz w:val="20"/>
          <w:szCs w:val="20"/>
          <w:lang w:eastAsia="en-US"/>
        </w:rPr>
        <w:t xml:space="preserve">here are no dates in a Fix </w:t>
      </w:r>
      <w:r w:rsidR="00A844A0">
        <w:rPr>
          <w:rFonts w:ascii="Helv, Arial" w:eastAsia="Helv, Arial" w:hAnsi="Helv, Arial" w:cs="Helv, Arial"/>
          <w:sz w:val="20"/>
          <w:szCs w:val="20"/>
          <w:lang w:eastAsia="en-US"/>
        </w:rPr>
        <w:t xml:space="preserve">/ Reinstate </w:t>
      </w:r>
      <w:r w:rsidR="00A844A0" w:rsidRPr="00A844A0">
        <w:rPr>
          <w:rFonts w:ascii="Helv, Arial" w:eastAsia="Helv, Arial" w:hAnsi="Helv, Arial" w:cs="Helv, Arial"/>
          <w:sz w:val="20"/>
          <w:szCs w:val="20"/>
          <w:lang w:eastAsia="en-US"/>
        </w:rPr>
        <w:t>Schedule.</w:t>
      </w:r>
    </w:p>
    <w:p w:rsidR="00DA7BCB" w:rsidRDefault="00DA7BCB" w:rsidP="002226CF">
      <w:pPr>
        <w:pStyle w:val="DefaultText"/>
        <w:numPr>
          <w:ilvl w:val="0"/>
          <w:numId w:val="28"/>
        </w:numPr>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Hit Submit button.</w:t>
      </w:r>
    </w:p>
    <w:p w:rsidR="009E6FB7" w:rsidRDefault="00764D0F" w:rsidP="002226CF">
      <w:pPr>
        <w:pStyle w:val="DefaultText"/>
        <w:numPr>
          <w:ilvl w:val="0"/>
          <w:numId w:val="28"/>
        </w:numPr>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lastRenderedPageBreak/>
        <w:t>In the schedule module under My current schedule</w:t>
      </w:r>
      <w:r w:rsidR="00A919A0">
        <w:rPr>
          <w:rFonts w:ascii="Helv, Arial" w:eastAsia="Helv, Arial" w:hAnsi="Helv, Arial" w:cs="Helv, Arial"/>
          <w:sz w:val="20"/>
          <w:szCs w:val="20"/>
          <w:lang w:eastAsia="en-US"/>
        </w:rPr>
        <w:t>,</w:t>
      </w:r>
      <w:r>
        <w:rPr>
          <w:rFonts w:ascii="Helv, Arial" w:eastAsia="Helv, Arial" w:hAnsi="Helv, Arial" w:cs="Helv, Arial"/>
          <w:sz w:val="20"/>
          <w:szCs w:val="20"/>
          <w:lang w:eastAsia="en-US"/>
        </w:rPr>
        <w:t xml:space="preserve"> you can see the offering for which you want to make updates and the schedule that is associated for the updates</w:t>
      </w:r>
      <w:r w:rsidR="00A919A0">
        <w:rPr>
          <w:rFonts w:ascii="Helv, Arial" w:eastAsia="Helv, Arial" w:hAnsi="Helv, Arial" w:cs="Helv, Arial"/>
          <w:sz w:val="20"/>
          <w:szCs w:val="20"/>
          <w:lang w:eastAsia="en-US"/>
        </w:rPr>
        <w:t>.</w:t>
      </w:r>
    </w:p>
    <w:p w:rsidR="001D6ABD" w:rsidRPr="009E6FB7" w:rsidRDefault="001D6ABD" w:rsidP="001D6ABD">
      <w:pPr>
        <w:pStyle w:val="DefaultText"/>
        <w:autoSpaceDE w:val="0"/>
        <w:ind w:left="420"/>
        <w:textAlignment w:val="auto"/>
        <w:rPr>
          <w:rFonts w:ascii="Helv, Arial" w:eastAsia="Helv, Arial" w:hAnsi="Helv, Arial" w:cs="Helv, Arial"/>
          <w:sz w:val="20"/>
          <w:szCs w:val="20"/>
          <w:lang w:eastAsia="en-US"/>
        </w:rPr>
      </w:pPr>
    </w:p>
    <w:p w:rsidR="009E6FB7" w:rsidRPr="00D42131" w:rsidRDefault="009E6FB7" w:rsidP="009E6FB7">
      <w:pPr>
        <w:rPr>
          <w:rStyle w:val="Hyperlink"/>
          <w:rFonts w:cs="Arial"/>
          <w:sz w:val="20"/>
          <w:szCs w:val="20"/>
        </w:rPr>
      </w:pPr>
      <w:r>
        <w:rPr>
          <w:rFonts w:cs="Arial"/>
          <w:sz w:val="20"/>
          <w:szCs w:val="20"/>
        </w:rPr>
        <w:fldChar w:fldCharType="begin"/>
      </w:r>
      <w:r>
        <w:rPr>
          <w:rFonts w:cs="Arial"/>
          <w:sz w:val="20"/>
          <w:szCs w:val="20"/>
        </w:rPr>
        <w:instrText xml:space="preserve"> HYPERLINK  \l "_SD-PI_Basic_Concepts" </w:instrText>
      </w:r>
      <w:r>
        <w:rPr>
          <w:rFonts w:cs="Arial"/>
          <w:sz w:val="20"/>
          <w:szCs w:val="20"/>
        </w:rPr>
        <w:fldChar w:fldCharType="separate"/>
      </w:r>
      <w:r w:rsidRPr="00D42131">
        <w:rPr>
          <w:rStyle w:val="Hyperlink"/>
          <w:rFonts w:cs="Arial"/>
          <w:sz w:val="20"/>
          <w:szCs w:val="20"/>
        </w:rPr>
        <w:t>Back to top</w:t>
      </w:r>
    </w:p>
    <w:p w:rsidR="009E6FB7" w:rsidRDefault="009E6FB7" w:rsidP="00AB4592">
      <w:pPr>
        <w:rPr>
          <w:rStyle w:val="Hyperlink"/>
          <w:rFonts w:cs="Arial"/>
          <w:sz w:val="20"/>
          <w:szCs w:val="20"/>
        </w:rPr>
      </w:pPr>
      <w:r>
        <w:rPr>
          <w:rFonts w:cs="Arial"/>
          <w:sz w:val="20"/>
          <w:szCs w:val="20"/>
        </w:rPr>
        <w:fldChar w:fldCharType="end"/>
      </w:r>
      <w:hyperlink w:anchor="_Modify_Attributes" w:history="1">
        <w:r w:rsidR="00AB4592" w:rsidRPr="008552E9">
          <w:rPr>
            <w:rStyle w:val="Hyperlink"/>
            <w:rFonts w:cs="Arial"/>
            <w:sz w:val="20"/>
            <w:szCs w:val="20"/>
          </w:rPr>
          <w:t>Back to Modify Attributes</w:t>
        </w:r>
      </w:hyperlink>
    </w:p>
    <w:p w:rsidR="00C96C48" w:rsidRDefault="008C262B" w:rsidP="00AB4592">
      <w:pPr>
        <w:rPr>
          <w:rStyle w:val="Hyperlink"/>
          <w:rFonts w:cs="Arial"/>
          <w:sz w:val="20"/>
          <w:szCs w:val="20"/>
        </w:rPr>
      </w:pPr>
      <w:hyperlink w:anchor="_Withdraw_Offerings" w:history="1">
        <w:r w:rsidR="00C96C48" w:rsidRPr="00C96C48">
          <w:rPr>
            <w:rStyle w:val="Hyperlink"/>
            <w:rFonts w:cs="Arial"/>
            <w:sz w:val="20"/>
            <w:szCs w:val="20"/>
          </w:rPr>
          <w:t>Back to Withdraw Offerin</w:t>
        </w:r>
        <w:r w:rsidR="002A020D">
          <w:rPr>
            <w:rStyle w:val="Hyperlink"/>
            <w:rFonts w:cs="Arial"/>
            <w:sz w:val="20"/>
            <w:szCs w:val="20"/>
          </w:rPr>
          <w:t>gs</w:t>
        </w:r>
      </w:hyperlink>
    </w:p>
    <w:p w:rsidR="00B67F52" w:rsidRPr="00C96C48" w:rsidRDefault="008C262B" w:rsidP="00AB4592">
      <w:pPr>
        <w:rPr>
          <w:rFonts w:cs="Arial"/>
          <w:color w:val="0563C1" w:themeColor="hyperlink"/>
          <w:sz w:val="20"/>
          <w:szCs w:val="20"/>
          <w:u w:val="single"/>
        </w:rPr>
      </w:pPr>
      <w:hyperlink w:anchor="_Reactivate_Offerings" w:history="1">
        <w:r w:rsidR="00B67F52" w:rsidRPr="00C96C48">
          <w:rPr>
            <w:rStyle w:val="Hyperlink"/>
            <w:rFonts w:cs="Arial"/>
            <w:sz w:val="20"/>
            <w:szCs w:val="20"/>
          </w:rPr>
          <w:t xml:space="preserve">Back to </w:t>
        </w:r>
        <w:r w:rsidR="00B67F52">
          <w:rPr>
            <w:rStyle w:val="Hyperlink"/>
            <w:rFonts w:cs="Arial"/>
            <w:sz w:val="20"/>
            <w:szCs w:val="20"/>
          </w:rPr>
          <w:t>Reactivate</w:t>
        </w:r>
        <w:r w:rsidR="00B67F52" w:rsidRPr="00C96C48">
          <w:rPr>
            <w:rStyle w:val="Hyperlink"/>
            <w:rFonts w:cs="Arial"/>
            <w:sz w:val="20"/>
            <w:szCs w:val="20"/>
          </w:rPr>
          <w:t xml:space="preserve"> Offerin</w:t>
        </w:r>
        <w:r w:rsidR="00B67F52">
          <w:rPr>
            <w:rStyle w:val="Hyperlink"/>
            <w:rFonts w:cs="Arial"/>
            <w:sz w:val="20"/>
            <w:szCs w:val="20"/>
          </w:rPr>
          <w:t>gs</w:t>
        </w:r>
      </w:hyperlink>
    </w:p>
    <w:p w:rsidR="00764D0F" w:rsidRPr="00F93206" w:rsidRDefault="00764D0F" w:rsidP="002226CF">
      <w:pPr>
        <w:pStyle w:val="Heading2"/>
        <w:numPr>
          <w:ilvl w:val="1"/>
          <w:numId w:val="25"/>
        </w:numPr>
        <w:rPr>
          <w:rFonts w:ascii="Arial" w:hAnsi="Arial" w:cs="Arial"/>
        </w:rPr>
      </w:pPr>
      <w:bookmarkStart w:id="15" w:name="_Set_schedule_(Associate"/>
      <w:bookmarkEnd w:id="15"/>
      <w:r w:rsidRPr="00F93206">
        <w:rPr>
          <w:rFonts w:ascii="Arial" w:hAnsi="Arial" w:cs="Arial"/>
        </w:rPr>
        <w:t>Set schedule (Associate schedule with offering)</w:t>
      </w:r>
    </w:p>
    <w:p w:rsidR="00764D0F" w:rsidRPr="007A482E" w:rsidRDefault="00764D0F" w:rsidP="00764D0F">
      <w:pPr>
        <w:rPr>
          <w:rFonts w:cs="Arial"/>
          <w:sz w:val="20"/>
          <w:szCs w:val="20"/>
        </w:rPr>
      </w:pPr>
      <w:r w:rsidRPr="007A482E">
        <w:rPr>
          <w:rFonts w:cs="Arial"/>
          <w:sz w:val="20"/>
          <w:szCs w:val="20"/>
        </w:rPr>
        <w:t>Whenever work is needed for an offering a schedule must be set for the offer</w:t>
      </w:r>
      <w:r w:rsidR="000876B4">
        <w:rPr>
          <w:rFonts w:cs="Arial"/>
          <w:sz w:val="20"/>
          <w:szCs w:val="20"/>
        </w:rPr>
        <w:t xml:space="preserve">ing, if the schedule is not set, </w:t>
      </w:r>
      <w:r w:rsidRPr="007A482E">
        <w:rPr>
          <w:rFonts w:cs="Arial"/>
          <w:sz w:val="20"/>
          <w:szCs w:val="20"/>
        </w:rPr>
        <w:t>updates are not possible as the tool assumes you are only browsing. Any new objects or changed objects will automatically be associated to the schedule.</w:t>
      </w:r>
    </w:p>
    <w:p w:rsidR="00764D0F" w:rsidRPr="007A482E" w:rsidRDefault="00764D0F" w:rsidP="00764D0F">
      <w:pPr>
        <w:rPr>
          <w:rFonts w:cs="Arial"/>
          <w:sz w:val="20"/>
          <w:szCs w:val="20"/>
        </w:rPr>
      </w:pPr>
    </w:p>
    <w:p w:rsidR="00764D0F" w:rsidRPr="007A482E" w:rsidRDefault="00764D0F" w:rsidP="00764D0F">
      <w:pPr>
        <w:rPr>
          <w:rFonts w:cs="Arial"/>
          <w:sz w:val="20"/>
          <w:szCs w:val="20"/>
        </w:rPr>
      </w:pPr>
      <w:r w:rsidRPr="007A482E">
        <w:rPr>
          <w:rFonts w:cs="Arial"/>
          <w:sz w:val="20"/>
          <w:szCs w:val="20"/>
        </w:rPr>
        <w:t xml:space="preserve">There are </w:t>
      </w:r>
      <w:r w:rsidR="003C50CE">
        <w:rPr>
          <w:rFonts w:cs="Arial"/>
          <w:sz w:val="20"/>
          <w:szCs w:val="20"/>
        </w:rPr>
        <w:t>2</w:t>
      </w:r>
      <w:r w:rsidRPr="007A482E">
        <w:rPr>
          <w:rFonts w:cs="Arial"/>
          <w:sz w:val="20"/>
          <w:szCs w:val="20"/>
        </w:rPr>
        <w:t xml:space="preserve"> ways a schedule can be set</w:t>
      </w:r>
      <w:r w:rsidR="007A482E">
        <w:rPr>
          <w:rFonts w:cs="Arial"/>
          <w:sz w:val="20"/>
          <w:szCs w:val="20"/>
        </w:rPr>
        <w:t>:</w:t>
      </w:r>
    </w:p>
    <w:p w:rsidR="00764D0F" w:rsidRPr="007A482E" w:rsidRDefault="00764D0F" w:rsidP="002226CF">
      <w:pPr>
        <w:pStyle w:val="ListParagraph"/>
        <w:numPr>
          <w:ilvl w:val="0"/>
          <w:numId w:val="24"/>
        </w:numPr>
        <w:ind w:firstLineChars="0"/>
        <w:rPr>
          <w:rFonts w:cs="Arial"/>
          <w:b/>
          <w:sz w:val="20"/>
          <w:szCs w:val="20"/>
        </w:rPr>
      </w:pPr>
      <w:r w:rsidRPr="007A482E">
        <w:rPr>
          <w:rFonts w:cs="Arial"/>
          <w:b/>
          <w:sz w:val="20"/>
          <w:szCs w:val="20"/>
        </w:rPr>
        <w:t>Schedule Module</w:t>
      </w:r>
    </w:p>
    <w:p w:rsidR="00764D0F" w:rsidRPr="007A482E" w:rsidRDefault="00764D0F" w:rsidP="002226CF">
      <w:pPr>
        <w:pStyle w:val="ListParagraph"/>
        <w:numPr>
          <w:ilvl w:val="0"/>
          <w:numId w:val="35"/>
        </w:numPr>
        <w:ind w:firstLineChars="0"/>
        <w:rPr>
          <w:rFonts w:cs="Arial"/>
          <w:sz w:val="20"/>
          <w:szCs w:val="20"/>
        </w:rPr>
      </w:pPr>
      <w:r w:rsidRPr="007A482E">
        <w:rPr>
          <w:rFonts w:cs="Arial"/>
          <w:sz w:val="20"/>
          <w:szCs w:val="20"/>
        </w:rPr>
        <w:t>Go into the offering you want to do work on</w:t>
      </w:r>
      <w:r w:rsidR="00292F18">
        <w:rPr>
          <w:rFonts w:cs="Arial"/>
          <w:sz w:val="20"/>
          <w:szCs w:val="20"/>
        </w:rPr>
        <w:t>.</w:t>
      </w:r>
    </w:p>
    <w:p w:rsidR="00764D0F" w:rsidRPr="007A482E" w:rsidRDefault="00764D0F" w:rsidP="002226CF">
      <w:pPr>
        <w:pStyle w:val="ListParagraph"/>
        <w:numPr>
          <w:ilvl w:val="0"/>
          <w:numId w:val="35"/>
        </w:numPr>
        <w:ind w:firstLineChars="0"/>
        <w:rPr>
          <w:rFonts w:cs="Arial"/>
          <w:sz w:val="20"/>
          <w:szCs w:val="20"/>
        </w:rPr>
      </w:pPr>
      <w:r w:rsidRPr="007A482E">
        <w:rPr>
          <w:rFonts w:cs="Arial"/>
          <w:sz w:val="20"/>
          <w:szCs w:val="20"/>
        </w:rPr>
        <w:t>In the schedule module under My current offering under the Set current schedule</w:t>
      </w:r>
      <w:r w:rsidR="00292F18">
        <w:rPr>
          <w:rFonts w:cs="Arial"/>
          <w:sz w:val="20"/>
          <w:szCs w:val="20"/>
        </w:rPr>
        <w:t>.</w:t>
      </w:r>
    </w:p>
    <w:p w:rsidR="00764D0F" w:rsidRPr="007A482E" w:rsidRDefault="00764D0F" w:rsidP="002226CF">
      <w:pPr>
        <w:pStyle w:val="ListParagraph"/>
        <w:numPr>
          <w:ilvl w:val="0"/>
          <w:numId w:val="35"/>
        </w:numPr>
        <w:ind w:firstLineChars="0"/>
        <w:rPr>
          <w:rFonts w:cs="Arial"/>
          <w:sz w:val="20"/>
          <w:szCs w:val="20"/>
        </w:rPr>
      </w:pPr>
      <w:r w:rsidRPr="007A482E">
        <w:rPr>
          <w:rFonts w:cs="Arial"/>
          <w:sz w:val="20"/>
          <w:szCs w:val="20"/>
        </w:rPr>
        <w:t>Hit the drop down menu</w:t>
      </w:r>
      <w:r w:rsidR="00292F18">
        <w:rPr>
          <w:rFonts w:cs="Arial"/>
          <w:sz w:val="20"/>
          <w:szCs w:val="20"/>
        </w:rPr>
        <w:t>.</w:t>
      </w:r>
    </w:p>
    <w:p w:rsidR="00764D0F" w:rsidRPr="007A482E" w:rsidRDefault="00764D0F" w:rsidP="002226CF">
      <w:pPr>
        <w:pStyle w:val="ListParagraph"/>
        <w:numPr>
          <w:ilvl w:val="0"/>
          <w:numId w:val="35"/>
        </w:numPr>
        <w:ind w:firstLineChars="0"/>
        <w:rPr>
          <w:rFonts w:cs="Arial"/>
          <w:sz w:val="20"/>
          <w:szCs w:val="20"/>
        </w:rPr>
      </w:pPr>
      <w:r w:rsidRPr="007A482E">
        <w:rPr>
          <w:rFonts w:cs="Arial"/>
          <w:sz w:val="20"/>
          <w:szCs w:val="20"/>
        </w:rPr>
        <w:t xml:space="preserve">Select the Schedule you wish to work </w:t>
      </w:r>
      <w:r w:rsidR="00292F18">
        <w:rPr>
          <w:rFonts w:cs="Arial"/>
          <w:sz w:val="20"/>
          <w:szCs w:val="20"/>
        </w:rPr>
        <w:t>with.</w:t>
      </w:r>
    </w:p>
    <w:p w:rsidR="00764D0F" w:rsidRPr="007A482E" w:rsidRDefault="00764D0F" w:rsidP="002226CF">
      <w:pPr>
        <w:pStyle w:val="ListParagraph"/>
        <w:numPr>
          <w:ilvl w:val="0"/>
          <w:numId w:val="35"/>
        </w:numPr>
        <w:ind w:firstLineChars="0"/>
        <w:rPr>
          <w:rFonts w:cs="Arial"/>
          <w:sz w:val="20"/>
          <w:szCs w:val="20"/>
        </w:rPr>
      </w:pPr>
      <w:r w:rsidRPr="007A482E">
        <w:rPr>
          <w:rFonts w:cs="Arial"/>
          <w:sz w:val="20"/>
          <w:szCs w:val="20"/>
        </w:rPr>
        <w:t>Hit the right arrow next to the drop down menu</w:t>
      </w:r>
      <w:r w:rsidR="00292F18">
        <w:rPr>
          <w:rFonts w:cs="Arial"/>
          <w:sz w:val="20"/>
          <w:szCs w:val="20"/>
        </w:rPr>
        <w:t>.</w:t>
      </w:r>
    </w:p>
    <w:p w:rsidR="00764D0F" w:rsidRPr="007A482E" w:rsidRDefault="00764D0F" w:rsidP="002226CF">
      <w:pPr>
        <w:pStyle w:val="ListParagraph"/>
        <w:numPr>
          <w:ilvl w:val="0"/>
          <w:numId w:val="35"/>
        </w:numPr>
        <w:ind w:firstLineChars="0"/>
        <w:rPr>
          <w:rFonts w:cs="Arial"/>
          <w:sz w:val="20"/>
          <w:szCs w:val="20"/>
        </w:rPr>
      </w:pPr>
      <w:r w:rsidRPr="007A482E">
        <w:rPr>
          <w:rFonts w:cs="Arial"/>
          <w:sz w:val="20"/>
          <w:szCs w:val="20"/>
        </w:rPr>
        <w:t>Schedule is now set (see the schedule module)</w:t>
      </w:r>
      <w:r w:rsidR="00292F18">
        <w:rPr>
          <w:rFonts w:cs="Arial"/>
          <w:sz w:val="20"/>
          <w:szCs w:val="20"/>
        </w:rPr>
        <w:t>.</w:t>
      </w:r>
    </w:p>
    <w:p w:rsidR="00764D0F" w:rsidRPr="007A482E" w:rsidRDefault="00764D0F" w:rsidP="002226CF">
      <w:pPr>
        <w:pStyle w:val="ListParagraph"/>
        <w:numPr>
          <w:ilvl w:val="0"/>
          <w:numId w:val="24"/>
        </w:numPr>
        <w:ind w:firstLineChars="0"/>
        <w:rPr>
          <w:rFonts w:cs="Arial"/>
          <w:b/>
          <w:sz w:val="20"/>
          <w:szCs w:val="20"/>
        </w:rPr>
      </w:pPr>
      <w:r w:rsidRPr="007A482E">
        <w:rPr>
          <w:rFonts w:cs="Arial"/>
          <w:b/>
          <w:sz w:val="20"/>
          <w:szCs w:val="20"/>
        </w:rPr>
        <w:t>Schedules tab within the offering</w:t>
      </w:r>
    </w:p>
    <w:p w:rsidR="00764D0F" w:rsidRPr="00C46717" w:rsidRDefault="00764D0F" w:rsidP="002226CF">
      <w:pPr>
        <w:pStyle w:val="ListParagraph"/>
        <w:numPr>
          <w:ilvl w:val="0"/>
          <w:numId w:val="36"/>
        </w:numPr>
        <w:ind w:firstLineChars="0"/>
        <w:rPr>
          <w:rFonts w:cs="Arial"/>
          <w:sz w:val="20"/>
          <w:szCs w:val="20"/>
        </w:rPr>
      </w:pPr>
      <w:r w:rsidRPr="00C46717">
        <w:rPr>
          <w:rFonts w:cs="Arial"/>
          <w:sz w:val="20"/>
          <w:szCs w:val="20"/>
        </w:rPr>
        <w:t>Check mark the schedule you want to work on</w:t>
      </w:r>
      <w:r w:rsidR="00292F18" w:rsidRPr="00C46717">
        <w:rPr>
          <w:rFonts w:cs="Arial"/>
          <w:sz w:val="20"/>
          <w:szCs w:val="20"/>
        </w:rPr>
        <w:t>.</w:t>
      </w:r>
    </w:p>
    <w:p w:rsidR="00764D0F" w:rsidRPr="00C46717" w:rsidRDefault="00764D0F" w:rsidP="002226CF">
      <w:pPr>
        <w:pStyle w:val="ListParagraph"/>
        <w:numPr>
          <w:ilvl w:val="0"/>
          <w:numId w:val="36"/>
        </w:numPr>
        <w:ind w:firstLineChars="0"/>
        <w:rPr>
          <w:rFonts w:cs="Arial"/>
          <w:sz w:val="20"/>
          <w:szCs w:val="20"/>
        </w:rPr>
      </w:pPr>
      <w:r w:rsidRPr="00C46717">
        <w:rPr>
          <w:rFonts w:cs="Arial"/>
          <w:sz w:val="20"/>
          <w:szCs w:val="20"/>
        </w:rPr>
        <w:t>Hit Set as current schedule</w:t>
      </w:r>
      <w:r w:rsidR="00292F18" w:rsidRPr="00C46717">
        <w:rPr>
          <w:rFonts w:cs="Arial"/>
          <w:sz w:val="20"/>
          <w:szCs w:val="20"/>
        </w:rPr>
        <w:t>.</w:t>
      </w:r>
    </w:p>
    <w:p w:rsidR="006D48A7" w:rsidRPr="00C46717" w:rsidRDefault="00764D0F" w:rsidP="002226CF">
      <w:pPr>
        <w:pStyle w:val="ListParagraph"/>
        <w:numPr>
          <w:ilvl w:val="0"/>
          <w:numId w:val="36"/>
        </w:numPr>
        <w:ind w:firstLineChars="0"/>
        <w:rPr>
          <w:rFonts w:cs="Arial"/>
          <w:sz w:val="20"/>
          <w:szCs w:val="20"/>
        </w:rPr>
      </w:pPr>
      <w:r w:rsidRPr="00C46717">
        <w:rPr>
          <w:rFonts w:cs="Arial"/>
          <w:sz w:val="20"/>
          <w:szCs w:val="20"/>
        </w:rPr>
        <w:t>Schedule is now set (see the schedule module)</w:t>
      </w:r>
      <w:r w:rsidR="00292F18" w:rsidRPr="00C46717">
        <w:rPr>
          <w:rFonts w:cs="Arial"/>
          <w:sz w:val="20"/>
          <w:szCs w:val="20"/>
        </w:rPr>
        <w:t>.</w:t>
      </w:r>
    </w:p>
    <w:p w:rsidR="001D6ABD" w:rsidRPr="001D6ABD" w:rsidRDefault="001D6ABD" w:rsidP="001D6ABD">
      <w:pPr>
        <w:ind w:left="420"/>
        <w:rPr>
          <w:rFonts w:cs="Arial"/>
          <w:sz w:val="20"/>
          <w:szCs w:val="20"/>
        </w:rPr>
      </w:pPr>
    </w:p>
    <w:p w:rsidR="006D48A7" w:rsidRPr="00D42131" w:rsidRDefault="006D48A7" w:rsidP="006D48A7">
      <w:pPr>
        <w:rPr>
          <w:rStyle w:val="Hyperlink"/>
          <w:rFonts w:cs="Arial"/>
          <w:sz w:val="20"/>
          <w:szCs w:val="20"/>
        </w:rPr>
      </w:pPr>
      <w:r>
        <w:rPr>
          <w:rFonts w:cs="Arial"/>
          <w:sz w:val="20"/>
          <w:szCs w:val="20"/>
        </w:rPr>
        <w:fldChar w:fldCharType="begin"/>
      </w:r>
      <w:r>
        <w:rPr>
          <w:rFonts w:cs="Arial"/>
          <w:sz w:val="20"/>
          <w:szCs w:val="20"/>
        </w:rPr>
        <w:instrText xml:space="preserve"> HYPERLINK  \l "_SD-PI_Basic_Concepts" </w:instrText>
      </w:r>
      <w:r>
        <w:rPr>
          <w:rFonts w:cs="Arial"/>
          <w:sz w:val="20"/>
          <w:szCs w:val="20"/>
        </w:rPr>
        <w:fldChar w:fldCharType="separate"/>
      </w:r>
      <w:r w:rsidRPr="00D42131">
        <w:rPr>
          <w:rStyle w:val="Hyperlink"/>
          <w:rFonts w:cs="Arial"/>
          <w:sz w:val="20"/>
          <w:szCs w:val="20"/>
        </w:rPr>
        <w:t>Back to top</w:t>
      </w:r>
    </w:p>
    <w:p w:rsidR="00764D0F" w:rsidRPr="00AB4592" w:rsidRDefault="006D48A7" w:rsidP="006D48A7">
      <w:r>
        <w:rPr>
          <w:rFonts w:cs="Arial"/>
          <w:sz w:val="20"/>
          <w:szCs w:val="20"/>
        </w:rPr>
        <w:fldChar w:fldCharType="end"/>
      </w:r>
      <w:hyperlink w:anchor="_Modify_Attributes" w:history="1">
        <w:r w:rsidR="00AB4592" w:rsidRPr="008552E9">
          <w:rPr>
            <w:rStyle w:val="Hyperlink"/>
            <w:rFonts w:cs="Arial"/>
            <w:sz w:val="20"/>
            <w:szCs w:val="20"/>
          </w:rPr>
          <w:t>Back to Modify Attributes</w:t>
        </w:r>
      </w:hyperlink>
    </w:p>
    <w:p w:rsidR="00764D0F" w:rsidRPr="00F93206" w:rsidRDefault="00764D0F" w:rsidP="002226CF">
      <w:pPr>
        <w:pStyle w:val="Heading2"/>
        <w:numPr>
          <w:ilvl w:val="1"/>
          <w:numId w:val="25"/>
        </w:numPr>
        <w:rPr>
          <w:rFonts w:ascii="Arial" w:hAnsi="Arial" w:cs="Arial"/>
        </w:rPr>
      </w:pPr>
      <w:r w:rsidRPr="00F93206">
        <w:rPr>
          <w:rFonts w:ascii="Arial" w:hAnsi="Arial" w:cs="Arial"/>
        </w:rPr>
        <w:t>Cancel Schedule</w:t>
      </w:r>
    </w:p>
    <w:p w:rsidR="00F16576" w:rsidRDefault="00F16576" w:rsidP="00F16576">
      <w:pPr>
        <w:rPr>
          <w:sz w:val="20"/>
          <w:szCs w:val="20"/>
        </w:rPr>
      </w:pPr>
      <w:r w:rsidRPr="00B661FA">
        <w:rPr>
          <w:sz w:val="20"/>
          <w:szCs w:val="20"/>
        </w:rPr>
        <w:t>Cancelling an Introduction schedule (the first schedule for a brand new offering) is not allowed for a Global</w:t>
      </w:r>
      <w:r>
        <w:rPr>
          <w:rFonts w:hint="eastAsia"/>
          <w:sz w:val="20"/>
          <w:szCs w:val="20"/>
        </w:rPr>
        <w:t xml:space="preserve"> </w:t>
      </w:r>
      <w:r w:rsidRPr="00B661FA">
        <w:rPr>
          <w:sz w:val="20"/>
          <w:szCs w:val="20"/>
        </w:rPr>
        <w:t>Approver, only Global Editors can do so.</w:t>
      </w:r>
    </w:p>
    <w:p w:rsidR="00F16576" w:rsidRDefault="00F16576" w:rsidP="00764D0F">
      <w:pPr>
        <w:pStyle w:val="DefaultText"/>
        <w:autoSpaceDE w:val="0"/>
        <w:textAlignment w:val="auto"/>
        <w:rPr>
          <w:rFonts w:eastAsia="Default Sans&#10; Serif" w:cs="Default Sans&#10; Serif"/>
          <w:color w:val="000000"/>
          <w:sz w:val="20"/>
          <w:szCs w:val="20"/>
          <w:lang w:eastAsia="en-US"/>
        </w:rPr>
      </w:pPr>
    </w:p>
    <w:p w:rsidR="00764D0F" w:rsidRDefault="00764D0F" w:rsidP="00764D0F">
      <w:pPr>
        <w:pStyle w:val="DefaultText"/>
        <w:autoSpaceDE w:val="0"/>
        <w:textAlignment w:val="auto"/>
        <w:rPr>
          <w:rFonts w:eastAsia="Default Sans&#10; Serif" w:cs="Default Sans&#10; Serif"/>
          <w:color w:val="000000"/>
          <w:sz w:val="20"/>
          <w:szCs w:val="20"/>
          <w:lang w:eastAsia="en-US"/>
        </w:rPr>
      </w:pPr>
      <w:r>
        <w:rPr>
          <w:rFonts w:eastAsia="Default Sans&#10; Serif" w:cs="Default Sans&#10; Serif"/>
          <w:color w:val="000000"/>
          <w:sz w:val="20"/>
          <w:szCs w:val="20"/>
          <w:lang w:eastAsia="en-US"/>
        </w:rPr>
        <w:t>Canceling a schedule is only possible in the following situations:</w:t>
      </w:r>
    </w:p>
    <w:p w:rsidR="00764D0F" w:rsidRDefault="00F16576" w:rsidP="002226CF">
      <w:pPr>
        <w:pStyle w:val="DefaultText"/>
        <w:numPr>
          <w:ilvl w:val="0"/>
          <w:numId w:val="22"/>
        </w:numPr>
        <w:autoSpaceDE w:val="0"/>
        <w:textAlignment w:val="auto"/>
        <w:rPr>
          <w:rFonts w:eastAsia="Default Sans&#10; Serif" w:cs="Default Sans&#10; Serif"/>
          <w:color w:val="000000"/>
          <w:sz w:val="20"/>
          <w:szCs w:val="20"/>
          <w:lang w:eastAsia="en-US"/>
        </w:rPr>
      </w:pPr>
      <w:r>
        <w:rPr>
          <w:rFonts w:eastAsia="Default Sans&#10; Serif" w:cs="Default Sans&#10; Serif"/>
          <w:color w:val="000000"/>
          <w:sz w:val="20"/>
          <w:szCs w:val="20"/>
          <w:lang w:eastAsia="en-US"/>
        </w:rPr>
        <w:t>I</w:t>
      </w:r>
      <w:r w:rsidR="00764D0F">
        <w:rPr>
          <w:rFonts w:eastAsia="Default Sans&#10; Serif" w:cs="Default Sans&#10; Serif"/>
          <w:color w:val="000000"/>
          <w:sz w:val="20"/>
          <w:szCs w:val="20"/>
          <w:lang w:eastAsia="en-US"/>
        </w:rPr>
        <w:t>f the schedule contains only Announcement data: after it has been released to announcement and prior to commit of Announcement</w:t>
      </w:r>
      <w:r w:rsidR="008434DB">
        <w:rPr>
          <w:rFonts w:eastAsia="Default Sans&#10; Serif" w:cs="Default Sans&#10; Serif"/>
          <w:color w:val="000000"/>
          <w:sz w:val="20"/>
          <w:szCs w:val="20"/>
          <w:lang w:eastAsia="en-US"/>
        </w:rPr>
        <w:t>.</w:t>
      </w:r>
    </w:p>
    <w:p w:rsidR="00764D0F" w:rsidRDefault="00F16576" w:rsidP="002226CF">
      <w:pPr>
        <w:pStyle w:val="DefaultText"/>
        <w:numPr>
          <w:ilvl w:val="0"/>
          <w:numId w:val="22"/>
        </w:numPr>
        <w:autoSpaceDE w:val="0"/>
        <w:textAlignment w:val="auto"/>
        <w:rPr>
          <w:rFonts w:eastAsia="Default Sans&#10; Serif" w:cs="Default Sans&#10; Serif"/>
          <w:color w:val="000000"/>
          <w:sz w:val="20"/>
          <w:szCs w:val="20"/>
          <w:lang w:eastAsia="en-US"/>
        </w:rPr>
      </w:pPr>
      <w:r>
        <w:rPr>
          <w:rFonts w:eastAsia="Default Sans&#10; Serif" w:cs="Default Sans&#10; Serif"/>
          <w:color w:val="000000"/>
          <w:sz w:val="20"/>
          <w:szCs w:val="20"/>
          <w:lang w:eastAsia="en-US"/>
        </w:rPr>
        <w:t>I</w:t>
      </w:r>
      <w:r w:rsidR="00764D0F">
        <w:rPr>
          <w:rFonts w:eastAsia="Default Sans&#10; Serif" w:cs="Default Sans&#10; Serif"/>
          <w:color w:val="000000"/>
          <w:sz w:val="20"/>
          <w:szCs w:val="20"/>
          <w:lang w:eastAsia="en-US"/>
        </w:rPr>
        <w:t>f the schedule contains Announcement and Manufacturing data: after it has been released to announcement or both announcement and manufacturing, and prior to commit of Announcement</w:t>
      </w:r>
      <w:r w:rsidR="008434DB">
        <w:rPr>
          <w:rFonts w:eastAsia="Default Sans&#10; Serif" w:cs="Default Sans&#10; Serif"/>
          <w:color w:val="000000"/>
          <w:sz w:val="20"/>
          <w:szCs w:val="20"/>
          <w:lang w:eastAsia="en-US"/>
        </w:rPr>
        <w:t>.</w:t>
      </w:r>
    </w:p>
    <w:p w:rsidR="00764D0F" w:rsidRDefault="00F16576" w:rsidP="002226CF">
      <w:pPr>
        <w:pStyle w:val="DefaultText"/>
        <w:numPr>
          <w:ilvl w:val="0"/>
          <w:numId w:val="22"/>
        </w:numPr>
        <w:autoSpaceDE w:val="0"/>
        <w:textAlignment w:val="auto"/>
        <w:rPr>
          <w:rFonts w:eastAsia="Default Sans&#10; Serif" w:cs="Default Sans&#10; Serif"/>
          <w:color w:val="000000"/>
          <w:sz w:val="20"/>
          <w:szCs w:val="20"/>
          <w:lang w:eastAsia="en-US"/>
        </w:rPr>
      </w:pPr>
      <w:r>
        <w:rPr>
          <w:rFonts w:eastAsia="Default Sans&#10; Serif" w:cs="Default Sans&#10; Serif"/>
          <w:color w:val="000000"/>
          <w:sz w:val="20"/>
          <w:szCs w:val="20"/>
          <w:lang w:eastAsia="en-US"/>
        </w:rPr>
        <w:t>I</w:t>
      </w:r>
      <w:r w:rsidR="00764D0F">
        <w:rPr>
          <w:rFonts w:eastAsia="Default Sans&#10; Serif" w:cs="Default Sans&#10; Serif"/>
          <w:color w:val="000000"/>
          <w:sz w:val="20"/>
          <w:szCs w:val="20"/>
          <w:lang w:eastAsia="en-US"/>
        </w:rPr>
        <w:t xml:space="preserve">f the schedule contains only Manufacturing data: after it has been released to manufacturing, and </w:t>
      </w:r>
      <w:r w:rsidR="00764D0F">
        <w:rPr>
          <w:rFonts w:eastAsia="Default Sans&#10; Serif" w:cs="Default Sans&#10; Serif"/>
          <w:color w:val="000000"/>
          <w:sz w:val="20"/>
          <w:szCs w:val="20"/>
          <w:lang w:eastAsia="en-US"/>
        </w:rPr>
        <w:lastRenderedPageBreak/>
        <w:t>prior to commit of manufacturing</w:t>
      </w:r>
      <w:r w:rsidR="008434DB">
        <w:rPr>
          <w:rFonts w:eastAsia="Default Sans&#10; Serif" w:cs="Default Sans&#10; Serif"/>
          <w:color w:val="000000"/>
          <w:sz w:val="20"/>
          <w:szCs w:val="20"/>
          <w:lang w:eastAsia="en-US"/>
        </w:rPr>
        <w:t>.</w:t>
      </w:r>
    </w:p>
    <w:p w:rsidR="00F16576" w:rsidRDefault="00F16576" w:rsidP="00F16576">
      <w:pPr>
        <w:pStyle w:val="DefaultText"/>
        <w:autoSpaceDE w:val="0"/>
        <w:textAlignment w:val="auto"/>
        <w:rPr>
          <w:rFonts w:eastAsia="Default Sans&#10; Serif" w:cs="Default Sans&#10; Serif"/>
          <w:color w:val="000000"/>
          <w:sz w:val="20"/>
          <w:szCs w:val="20"/>
          <w:lang w:eastAsia="en-US"/>
        </w:rPr>
      </w:pPr>
    </w:p>
    <w:p w:rsidR="00F16576" w:rsidRPr="00F16576" w:rsidRDefault="00F16576" w:rsidP="00F16576">
      <w:pPr>
        <w:pStyle w:val="DefaultText"/>
        <w:autoSpaceDE w:val="0"/>
        <w:textAlignment w:val="auto"/>
        <w:rPr>
          <w:rFonts w:cs="Default Sans&#10; Serif"/>
          <w:color w:val="000000"/>
          <w:sz w:val="20"/>
          <w:szCs w:val="20"/>
        </w:rPr>
      </w:pPr>
      <w:r>
        <w:rPr>
          <w:rFonts w:cs="Default Sans&#10; Serif" w:hint="eastAsia"/>
          <w:color w:val="000000"/>
          <w:sz w:val="20"/>
          <w:szCs w:val="20"/>
        </w:rPr>
        <w:t>Steps:</w:t>
      </w:r>
    </w:p>
    <w:p w:rsidR="00764D0F" w:rsidRDefault="00764D0F" w:rsidP="002226CF">
      <w:pPr>
        <w:pStyle w:val="DefaultText"/>
        <w:numPr>
          <w:ilvl w:val="0"/>
          <w:numId w:val="23"/>
        </w:numPr>
        <w:autoSpaceDE w:val="0"/>
        <w:textAlignment w:val="auto"/>
        <w:rPr>
          <w:rFonts w:eastAsia="Default Sans&#10; Serif" w:cs="Default Sans&#10; Serif"/>
          <w:color w:val="000000"/>
          <w:sz w:val="20"/>
          <w:szCs w:val="20"/>
          <w:lang w:eastAsia="en-US"/>
        </w:rPr>
      </w:pPr>
      <w:r>
        <w:rPr>
          <w:rFonts w:eastAsia="Default Sans&#10; Serif" w:cs="Default Sans&#10; Serif"/>
          <w:color w:val="000000"/>
          <w:sz w:val="20"/>
          <w:szCs w:val="20"/>
          <w:lang w:eastAsia="en-US"/>
        </w:rPr>
        <w:t>Go to Schedules</w:t>
      </w:r>
      <w:r w:rsidR="00B70021">
        <w:rPr>
          <w:rFonts w:eastAsia="Default Sans&#10; Serif" w:cs="Default Sans&#10; Serif"/>
          <w:color w:val="000000"/>
          <w:sz w:val="20"/>
          <w:szCs w:val="20"/>
          <w:lang w:eastAsia="en-US"/>
        </w:rPr>
        <w:t>.</w:t>
      </w:r>
    </w:p>
    <w:p w:rsidR="00764D0F" w:rsidRDefault="00764D0F" w:rsidP="002226CF">
      <w:pPr>
        <w:pStyle w:val="DefaultText"/>
        <w:numPr>
          <w:ilvl w:val="0"/>
          <w:numId w:val="23"/>
        </w:numPr>
        <w:autoSpaceDE w:val="0"/>
        <w:textAlignment w:val="auto"/>
        <w:rPr>
          <w:rFonts w:eastAsia="Default Sans&#10; Serif" w:cs="Default Sans&#10; Serif"/>
          <w:color w:val="000000"/>
          <w:sz w:val="20"/>
          <w:szCs w:val="20"/>
          <w:lang w:eastAsia="en-US"/>
        </w:rPr>
      </w:pPr>
      <w:r>
        <w:rPr>
          <w:rFonts w:eastAsia="Default Sans&#10; Serif" w:cs="Default Sans&#10; Serif"/>
          <w:color w:val="000000"/>
          <w:sz w:val="20"/>
          <w:szCs w:val="20"/>
          <w:lang w:eastAsia="en-US"/>
        </w:rPr>
        <w:t>Check mark schedule to cancel</w:t>
      </w:r>
      <w:r w:rsidR="00B70021">
        <w:rPr>
          <w:rFonts w:eastAsia="Default Sans&#10; Serif" w:cs="Default Sans&#10; Serif"/>
          <w:color w:val="000000"/>
          <w:sz w:val="20"/>
          <w:szCs w:val="20"/>
          <w:lang w:eastAsia="en-US"/>
        </w:rPr>
        <w:t>.</w:t>
      </w:r>
    </w:p>
    <w:p w:rsidR="006D48A7" w:rsidRDefault="00764D0F" w:rsidP="002226CF">
      <w:pPr>
        <w:pStyle w:val="DefaultText"/>
        <w:numPr>
          <w:ilvl w:val="0"/>
          <w:numId w:val="23"/>
        </w:numPr>
        <w:autoSpaceDE w:val="0"/>
        <w:textAlignment w:val="auto"/>
        <w:rPr>
          <w:rFonts w:eastAsia="Default Sans&#10; Serif" w:cs="Default Sans&#10; Serif"/>
          <w:color w:val="000000"/>
          <w:sz w:val="20"/>
          <w:szCs w:val="20"/>
          <w:lang w:eastAsia="en-US"/>
        </w:rPr>
      </w:pPr>
      <w:r>
        <w:rPr>
          <w:rFonts w:eastAsia="Default Sans&#10; Serif" w:cs="Default Sans&#10; Serif"/>
          <w:color w:val="000000"/>
          <w:sz w:val="20"/>
          <w:szCs w:val="20"/>
          <w:lang w:eastAsia="en-US"/>
        </w:rPr>
        <w:t>Hit Delete selected</w:t>
      </w:r>
      <w:r w:rsidR="00B70021">
        <w:rPr>
          <w:rFonts w:eastAsia="Default Sans&#10; Serif" w:cs="Default Sans&#10; Serif"/>
          <w:color w:val="000000"/>
          <w:sz w:val="20"/>
          <w:szCs w:val="20"/>
          <w:lang w:eastAsia="en-US"/>
        </w:rPr>
        <w:t>.</w:t>
      </w:r>
    </w:p>
    <w:p w:rsidR="001D6ABD" w:rsidRPr="009E6FB7" w:rsidRDefault="001D6ABD" w:rsidP="001D6ABD">
      <w:pPr>
        <w:pStyle w:val="DefaultText"/>
        <w:autoSpaceDE w:val="0"/>
        <w:ind w:left="420"/>
        <w:textAlignment w:val="auto"/>
        <w:rPr>
          <w:rFonts w:eastAsia="Default Sans&#10; Serif" w:cs="Default Sans&#10; Serif"/>
          <w:color w:val="000000"/>
          <w:sz w:val="20"/>
          <w:szCs w:val="20"/>
          <w:lang w:eastAsia="en-US"/>
        </w:rPr>
      </w:pPr>
    </w:p>
    <w:p w:rsidR="006D48A7" w:rsidRPr="00D42131" w:rsidRDefault="006D48A7" w:rsidP="006D48A7">
      <w:pPr>
        <w:rPr>
          <w:rStyle w:val="Hyperlink"/>
          <w:rFonts w:cs="Arial"/>
          <w:sz w:val="20"/>
          <w:szCs w:val="20"/>
        </w:rPr>
      </w:pPr>
      <w:r>
        <w:rPr>
          <w:rFonts w:cs="Arial"/>
          <w:sz w:val="20"/>
          <w:szCs w:val="20"/>
        </w:rPr>
        <w:fldChar w:fldCharType="begin"/>
      </w:r>
      <w:r>
        <w:rPr>
          <w:rFonts w:cs="Arial"/>
          <w:sz w:val="20"/>
          <w:szCs w:val="20"/>
        </w:rPr>
        <w:instrText xml:space="preserve"> HYPERLINK  \l "_SD-PI_Basic_Concepts" </w:instrText>
      </w:r>
      <w:r>
        <w:rPr>
          <w:rFonts w:cs="Arial"/>
          <w:sz w:val="20"/>
          <w:szCs w:val="20"/>
        </w:rPr>
        <w:fldChar w:fldCharType="separate"/>
      </w:r>
      <w:r w:rsidRPr="00D42131">
        <w:rPr>
          <w:rStyle w:val="Hyperlink"/>
          <w:rFonts w:cs="Arial"/>
          <w:sz w:val="20"/>
          <w:szCs w:val="20"/>
        </w:rPr>
        <w:t>Back to top</w:t>
      </w:r>
    </w:p>
    <w:p w:rsidR="00764D0F" w:rsidRDefault="006D48A7" w:rsidP="006D48A7">
      <w:pPr>
        <w:rPr>
          <w:rFonts w:asciiTheme="minorHAnsi" w:hAnsiTheme="minorHAnsi" w:cstheme="minorBidi"/>
          <w:kern w:val="2"/>
          <w:sz w:val="21"/>
          <w:szCs w:val="22"/>
        </w:rPr>
      </w:pPr>
      <w:r>
        <w:rPr>
          <w:rFonts w:cs="Arial"/>
          <w:sz w:val="20"/>
          <w:szCs w:val="20"/>
        </w:rPr>
        <w:fldChar w:fldCharType="end"/>
      </w:r>
    </w:p>
    <w:p w:rsidR="00764D0F" w:rsidRPr="00F93206" w:rsidRDefault="00764D0F" w:rsidP="002226CF">
      <w:pPr>
        <w:pStyle w:val="Heading2"/>
        <w:numPr>
          <w:ilvl w:val="1"/>
          <w:numId w:val="25"/>
        </w:numPr>
        <w:rPr>
          <w:rFonts w:ascii="Arial" w:hAnsi="Arial" w:cs="Arial"/>
        </w:rPr>
      </w:pPr>
      <w:r w:rsidRPr="00F93206">
        <w:rPr>
          <w:rFonts w:ascii="Arial" w:hAnsi="Arial" w:cs="Arial"/>
        </w:rPr>
        <w:t>Delete Schedule</w:t>
      </w:r>
    </w:p>
    <w:p w:rsidR="00764D0F" w:rsidRPr="00F16576" w:rsidRDefault="00764D0F" w:rsidP="00764D0F">
      <w:pPr>
        <w:rPr>
          <w:rFonts w:cs="Arial"/>
          <w:sz w:val="20"/>
          <w:szCs w:val="20"/>
        </w:rPr>
      </w:pPr>
      <w:r w:rsidRPr="00F16576">
        <w:rPr>
          <w:rFonts w:cs="Arial"/>
          <w:sz w:val="20"/>
          <w:szCs w:val="20"/>
        </w:rPr>
        <w:t>To delete a schedule the following must be fulfilled</w:t>
      </w:r>
    </w:p>
    <w:p w:rsidR="00764D0F" w:rsidRPr="00F16576" w:rsidRDefault="00F16576" w:rsidP="002226CF">
      <w:pPr>
        <w:pStyle w:val="ListParagraph"/>
        <w:numPr>
          <w:ilvl w:val="0"/>
          <w:numId w:val="19"/>
        </w:numPr>
        <w:ind w:firstLineChars="0"/>
        <w:rPr>
          <w:rFonts w:cs="Arial"/>
          <w:sz w:val="20"/>
          <w:szCs w:val="20"/>
        </w:rPr>
      </w:pPr>
      <w:r w:rsidRPr="00F16576">
        <w:rPr>
          <w:rFonts w:cs="Arial"/>
          <w:sz w:val="20"/>
          <w:szCs w:val="20"/>
        </w:rPr>
        <w:t>O</w:t>
      </w:r>
      <w:r w:rsidR="00764D0F" w:rsidRPr="00F16576">
        <w:rPr>
          <w:rFonts w:cs="Arial"/>
          <w:sz w:val="20"/>
          <w:szCs w:val="20"/>
        </w:rPr>
        <w:t>nly one schedule at a time can be deleted</w:t>
      </w:r>
      <w:r w:rsidRPr="00F16576">
        <w:rPr>
          <w:rFonts w:cs="Arial"/>
          <w:sz w:val="20"/>
          <w:szCs w:val="20"/>
        </w:rPr>
        <w:t>.</w:t>
      </w:r>
    </w:p>
    <w:p w:rsidR="00764D0F" w:rsidRPr="00F16576" w:rsidRDefault="00F16576" w:rsidP="002226CF">
      <w:pPr>
        <w:pStyle w:val="ListParagraph"/>
        <w:numPr>
          <w:ilvl w:val="0"/>
          <w:numId w:val="19"/>
        </w:numPr>
        <w:ind w:firstLineChars="0"/>
        <w:rPr>
          <w:rFonts w:cs="Arial"/>
          <w:sz w:val="20"/>
          <w:szCs w:val="20"/>
        </w:rPr>
      </w:pPr>
      <w:r w:rsidRPr="00F16576">
        <w:rPr>
          <w:rFonts w:cs="Arial"/>
          <w:sz w:val="20"/>
          <w:szCs w:val="20"/>
        </w:rPr>
        <w:t>S</w:t>
      </w:r>
      <w:r w:rsidR="00764D0F" w:rsidRPr="00F16576">
        <w:rPr>
          <w:rFonts w:cs="Arial"/>
          <w:sz w:val="20"/>
          <w:szCs w:val="20"/>
        </w:rPr>
        <w:t>chedule status needs to be open</w:t>
      </w:r>
      <w:r w:rsidRPr="00F16576">
        <w:rPr>
          <w:rFonts w:cs="Arial"/>
          <w:sz w:val="20"/>
          <w:szCs w:val="20"/>
        </w:rPr>
        <w:t>.</w:t>
      </w:r>
    </w:p>
    <w:p w:rsidR="00764D0F" w:rsidRPr="00F16576" w:rsidRDefault="00F16576" w:rsidP="002226CF">
      <w:pPr>
        <w:pStyle w:val="ListParagraph"/>
        <w:numPr>
          <w:ilvl w:val="0"/>
          <w:numId w:val="19"/>
        </w:numPr>
        <w:ind w:firstLineChars="0"/>
        <w:rPr>
          <w:rFonts w:cs="Arial"/>
          <w:sz w:val="20"/>
          <w:szCs w:val="20"/>
        </w:rPr>
      </w:pPr>
      <w:r w:rsidRPr="00F16576">
        <w:rPr>
          <w:rFonts w:cs="Arial"/>
          <w:sz w:val="20"/>
          <w:szCs w:val="20"/>
        </w:rPr>
        <w:t>A</w:t>
      </w:r>
      <w:r w:rsidR="00764D0F" w:rsidRPr="00F16576">
        <w:rPr>
          <w:rFonts w:cs="Arial"/>
          <w:sz w:val="20"/>
          <w:szCs w:val="20"/>
        </w:rPr>
        <w:t>nnouncement and manufacturing release status should be requires release (or not applicable)</w:t>
      </w:r>
      <w:r w:rsidRPr="00F16576">
        <w:rPr>
          <w:rFonts w:cs="Arial"/>
          <w:sz w:val="20"/>
          <w:szCs w:val="20"/>
        </w:rPr>
        <w:t>.</w:t>
      </w:r>
    </w:p>
    <w:p w:rsidR="00764D0F" w:rsidRPr="00F16576" w:rsidRDefault="00F16576" w:rsidP="002226CF">
      <w:pPr>
        <w:pStyle w:val="ListParagraph"/>
        <w:numPr>
          <w:ilvl w:val="0"/>
          <w:numId w:val="19"/>
        </w:numPr>
        <w:ind w:firstLineChars="0"/>
        <w:rPr>
          <w:rFonts w:cs="Arial"/>
          <w:sz w:val="20"/>
          <w:szCs w:val="20"/>
        </w:rPr>
      </w:pPr>
      <w:r w:rsidRPr="00F16576">
        <w:rPr>
          <w:rFonts w:cs="Arial"/>
          <w:sz w:val="20"/>
          <w:szCs w:val="20"/>
        </w:rPr>
        <w:t>S</w:t>
      </w:r>
      <w:r w:rsidR="00764D0F" w:rsidRPr="00F16576">
        <w:rPr>
          <w:rFonts w:cs="Arial"/>
          <w:sz w:val="20"/>
          <w:szCs w:val="20"/>
        </w:rPr>
        <w:t>chedule cannot ever have been released before</w:t>
      </w:r>
      <w:r w:rsidRPr="00F16576">
        <w:rPr>
          <w:rFonts w:cs="Arial"/>
          <w:sz w:val="20"/>
          <w:szCs w:val="20"/>
        </w:rPr>
        <w:t>.</w:t>
      </w:r>
    </w:p>
    <w:p w:rsidR="00764D0F" w:rsidRPr="00F16576" w:rsidRDefault="00764D0F" w:rsidP="00764D0F">
      <w:pPr>
        <w:rPr>
          <w:rFonts w:cs="Arial"/>
          <w:sz w:val="20"/>
          <w:szCs w:val="20"/>
        </w:rPr>
      </w:pPr>
    </w:p>
    <w:p w:rsidR="00764D0F" w:rsidRPr="00F16576" w:rsidRDefault="00764D0F" w:rsidP="00764D0F">
      <w:pPr>
        <w:rPr>
          <w:rFonts w:cs="Arial"/>
          <w:sz w:val="20"/>
          <w:szCs w:val="20"/>
        </w:rPr>
      </w:pPr>
      <w:r w:rsidRPr="00F16576">
        <w:rPr>
          <w:rFonts w:cs="Arial"/>
          <w:sz w:val="20"/>
          <w:szCs w:val="20"/>
        </w:rPr>
        <w:t>Additional notes when deleting schedules</w:t>
      </w:r>
    </w:p>
    <w:p w:rsidR="00764D0F" w:rsidRPr="00F16576" w:rsidRDefault="00764D0F" w:rsidP="002226CF">
      <w:pPr>
        <w:pStyle w:val="ListParagraph"/>
        <w:numPr>
          <w:ilvl w:val="0"/>
          <w:numId w:val="20"/>
        </w:numPr>
        <w:ind w:firstLineChars="0"/>
        <w:rPr>
          <w:rFonts w:cs="Arial"/>
          <w:sz w:val="20"/>
          <w:szCs w:val="20"/>
        </w:rPr>
      </w:pPr>
      <w:r w:rsidRPr="00F16576">
        <w:rPr>
          <w:rFonts w:cs="Arial"/>
          <w:sz w:val="20"/>
          <w:szCs w:val="20"/>
        </w:rPr>
        <w:t>If the schedule is for a new offering then the entire offering will be deleted</w:t>
      </w:r>
      <w:r w:rsidR="00F16576" w:rsidRPr="00F16576">
        <w:rPr>
          <w:rFonts w:cs="Arial"/>
          <w:sz w:val="20"/>
          <w:szCs w:val="20"/>
        </w:rPr>
        <w:t>.</w:t>
      </w:r>
    </w:p>
    <w:p w:rsidR="00764D0F" w:rsidRPr="00F16576" w:rsidRDefault="00F16576" w:rsidP="002226CF">
      <w:pPr>
        <w:pStyle w:val="ListParagraph"/>
        <w:numPr>
          <w:ilvl w:val="0"/>
          <w:numId w:val="20"/>
        </w:numPr>
        <w:ind w:firstLineChars="0"/>
        <w:rPr>
          <w:rFonts w:cs="Arial"/>
          <w:sz w:val="20"/>
          <w:szCs w:val="20"/>
        </w:rPr>
      </w:pPr>
      <w:r w:rsidRPr="00F16576">
        <w:rPr>
          <w:rFonts w:cs="Arial"/>
          <w:sz w:val="20"/>
          <w:szCs w:val="20"/>
        </w:rPr>
        <w:t>I</w:t>
      </w:r>
      <w:r w:rsidR="00764D0F" w:rsidRPr="00F16576">
        <w:rPr>
          <w:rFonts w:cs="Arial"/>
          <w:sz w:val="20"/>
          <w:szCs w:val="20"/>
        </w:rPr>
        <w:t>f a schedule is a predecessor schedule for another schedule then it cannot be deleted.</w:t>
      </w:r>
    </w:p>
    <w:p w:rsidR="00764D0F" w:rsidRPr="00F16576" w:rsidRDefault="00764D0F" w:rsidP="00764D0F">
      <w:pPr>
        <w:rPr>
          <w:rFonts w:cs="Arial"/>
          <w:sz w:val="20"/>
          <w:szCs w:val="20"/>
        </w:rPr>
      </w:pPr>
    </w:p>
    <w:p w:rsidR="00F16576" w:rsidRPr="00F16576" w:rsidRDefault="00F16576" w:rsidP="00764D0F">
      <w:pPr>
        <w:rPr>
          <w:rFonts w:cs="Arial"/>
          <w:sz w:val="20"/>
          <w:szCs w:val="20"/>
        </w:rPr>
      </w:pPr>
      <w:r w:rsidRPr="00F16576">
        <w:rPr>
          <w:rFonts w:cs="Arial"/>
          <w:sz w:val="20"/>
          <w:szCs w:val="20"/>
        </w:rPr>
        <w:t>Steps:</w:t>
      </w:r>
    </w:p>
    <w:p w:rsidR="00F16576" w:rsidRPr="00F16576" w:rsidRDefault="00764D0F" w:rsidP="002226CF">
      <w:pPr>
        <w:pStyle w:val="ListParagraph"/>
        <w:numPr>
          <w:ilvl w:val="0"/>
          <w:numId w:val="21"/>
        </w:numPr>
        <w:ind w:firstLineChars="0"/>
        <w:rPr>
          <w:rFonts w:cs="Arial"/>
          <w:sz w:val="20"/>
          <w:szCs w:val="20"/>
        </w:rPr>
      </w:pPr>
      <w:r w:rsidRPr="00F16576">
        <w:rPr>
          <w:rFonts w:cs="Arial"/>
          <w:sz w:val="20"/>
          <w:szCs w:val="20"/>
        </w:rPr>
        <w:t>Go to Schedules</w:t>
      </w:r>
      <w:r w:rsidR="009930DB">
        <w:rPr>
          <w:rFonts w:cs="Arial"/>
          <w:sz w:val="20"/>
          <w:szCs w:val="20"/>
        </w:rPr>
        <w:t>.</w:t>
      </w:r>
    </w:p>
    <w:p w:rsidR="00764D0F" w:rsidRPr="00F16576" w:rsidRDefault="00764D0F" w:rsidP="002226CF">
      <w:pPr>
        <w:pStyle w:val="ListParagraph"/>
        <w:numPr>
          <w:ilvl w:val="0"/>
          <w:numId w:val="21"/>
        </w:numPr>
        <w:ind w:firstLineChars="0"/>
        <w:rPr>
          <w:rFonts w:cs="Arial"/>
          <w:sz w:val="20"/>
          <w:szCs w:val="20"/>
        </w:rPr>
      </w:pPr>
      <w:r w:rsidRPr="00F16576">
        <w:rPr>
          <w:rFonts w:cs="Arial"/>
          <w:sz w:val="20"/>
          <w:szCs w:val="20"/>
        </w:rPr>
        <w:t>Check mark schedule to delete</w:t>
      </w:r>
      <w:r w:rsidR="009930DB">
        <w:rPr>
          <w:rFonts w:cs="Arial"/>
          <w:sz w:val="20"/>
          <w:szCs w:val="20"/>
        </w:rPr>
        <w:t>.</w:t>
      </w:r>
    </w:p>
    <w:p w:rsidR="00D42131" w:rsidRDefault="00764D0F" w:rsidP="002226CF">
      <w:pPr>
        <w:pStyle w:val="ListParagraph"/>
        <w:numPr>
          <w:ilvl w:val="0"/>
          <w:numId w:val="21"/>
        </w:numPr>
        <w:ind w:firstLineChars="0"/>
        <w:rPr>
          <w:rFonts w:cs="Arial"/>
          <w:sz w:val="20"/>
          <w:szCs w:val="20"/>
        </w:rPr>
      </w:pPr>
      <w:r w:rsidRPr="00F16576">
        <w:rPr>
          <w:rFonts w:cs="Arial"/>
          <w:sz w:val="20"/>
          <w:szCs w:val="20"/>
        </w:rPr>
        <w:t>Hit Delete selected</w:t>
      </w:r>
      <w:r w:rsidR="009930DB">
        <w:rPr>
          <w:rFonts w:cs="Arial"/>
          <w:sz w:val="20"/>
          <w:szCs w:val="20"/>
        </w:rPr>
        <w:t>.</w:t>
      </w:r>
    </w:p>
    <w:p w:rsidR="00DA0FF3" w:rsidRPr="00DA0FF3" w:rsidRDefault="00DA0FF3" w:rsidP="00DA0FF3">
      <w:pPr>
        <w:ind w:left="420"/>
        <w:rPr>
          <w:rFonts w:cs="Arial"/>
          <w:sz w:val="20"/>
          <w:szCs w:val="20"/>
        </w:rPr>
      </w:pPr>
    </w:p>
    <w:p w:rsidR="009E6FB7" w:rsidRPr="00D42131" w:rsidRDefault="009E6FB7" w:rsidP="009E6FB7">
      <w:pPr>
        <w:rPr>
          <w:rStyle w:val="Hyperlink"/>
          <w:rFonts w:cs="Arial"/>
          <w:sz w:val="20"/>
          <w:szCs w:val="20"/>
        </w:rPr>
      </w:pPr>
      <w:r>
        <w:rPr>
          <w:rFonts w:cs="Arial"/>
          <w:sz w:val="20"/>
          <w:szCs w:val="20"/>
        </w:rPr>
        <w:fldChar w:fldCharType="begin"/>
      </w:r>
      <w:r>
        <w:rPr>
          <w:rFonts w:cs="Arial"/>
          <w:sz w:val="20"/>
          <w:szCs w:val="20"/>
        </w:rPr>
        <w:instrText xml:space="preserve"> HYPERLINK  \l "_SD-PI_Basic_Concepts" </w:instrText>
      </w:r>
      <w:r>
        <w:rPr>
          <w:rFonts w:cs="Arial"/>
          <w:sz w:val="20"/>
          <w:szCs w:val="20"/>
        </w:rPr>
        <w:fldChar w:fldCharType="separate"/>
      </w:r>
      <w:r w:rsidRPr="00D42131">
        <w:rPr>
          <w:rStyle w:val="Hyperlink"/>
          <w:rFonts w:cs="Arial"/>
          <w:sz w:val="20"/>
          <w:szCs w:val="20"/>
        </w:rPr>
        <w:t>Back to top</w:t>
      </w:r>
    </w:p>
    <w:p w:rsidR="009E6FB7" w:rsidRDefault="009E6FB7" w:rsidP="009E6FB7">
      <w:pPr>
        <w:rPr>
          <w:rFonts w:cs="Arial"/>
          <w:sz w:val="20"/>
          <w:szCs w:val="20"/>
        </w:rPr>
      </w:pPr>
      <w:r>
        <w:rPr>
          <w:rFonts w:cs="Arial"/>
          <w:sz w:val="20"/>
          <w:szCs w:val="20"/>
        </w:rPr>
        <w:fldChar w:fldCharType="end"/>
      </w:r>
    </w:p>
    <w:p w:rsidR="009930DB" w:rsidRPr="00F93206" w:rsidRDefault="009930DB" w:rsidP="002226CF">
      <w:pPr>
        <w:pStyle w:val="Heading2"/>
        <w:numPr>
          <w:ilvl w:val="1"/>
          <w:numId w:val="25"/>
        </w:numPr>
        <w:rPr>
          <w:rFonts w:ascii="Arial" w:hAnsi="Arial" w:cs="Arial"/>
        </w:rPr>
      </w:pPr>
      <w:r>
        <w:rPr>
          <w:rFonts w:ascii="Arial" w:hAnsi="Arial" w:cs="Arial"/>
        </w:rPr>
        <w:t>Audit</w:t>
      </w:r>
      <w:r w:rsidRPr="00F93206">
        <w:rPr>
          <w:rFonts w:ascii="Arial" w:hAnsi="Arial" w:cs="Arial"/>
        </w:rPr>
        <w:t xml:space="preserve"> Schedule</w:t>
      </w:r>
    </w:p>
    <w:p w:rsidR="009930DB" w:rsidRPr="00F16576" w:rsidRDefault="009930DB" w:rsidP="009930DB">
      <w:pPr>
        <w:rPr>
          <w:rFonts w:cs="Arial"/>
          <w:sz w:val="20"/>
          <w:szCs w:val="20"/>
        </w:rPr>
      </w:pPr>
      <w:r w:rsidRPr="00F16576">
        <w:rPr>
          <w:rFonts w:cs="Arial"/>
          <w:sz w:val="20"/>
          <w:szCs w:val="20"/>
        </w:rPr>
        <w:t>Steps:</w:t>
      </w:r>
    </w:p>
    <w:p w:rsidR="009930DB" w:rsidRPr="00F16576" w:rsidRDefault="009930DB" w:rsidP="002226CF">
      <w:pPr>
        <w:pStyle w:val="ListParagraph"/>
        <w:numPr>
          <w:ilvl w:val="0"/>
          <w:numId w:val="39"/>
        </w:numPr>
        <w:ind w:firstLineChars="0"/>
        <w:rPr>
          <w:rFonts w:cs="Arial"/>
          <w:sz w:val="20"/>
          <w:szCs w:val="20"/>
        </w:rPr>
      </w:pPr>
      <w:r w:rsidRPr="00F16576">
        <w:rPr>
          <w:rFonts w:cs="Arial"/>
          <w:sz w:val="20"/>
          <w:szCs w:val="20"/>
        </w:rPr>
        <w:t>Go to Schedules</w:t>
      </w:r>
      <w:r>
        <w:rPr>
          <w:rFonts w:cs="Arial"/>
          <w:sz w:val="20"/>
          <w:szCs w:val="20"/>
        </w:rPr>
        <w:t>.</w:t>
      </w:r>
    </w:p>
    <w:p w:rsidR="000E7AC5" w:rsidRDefault="000E7AC5" w:rsidP="002226CF">
      <w:pPr>
        <w:pStyle w:val="ListParagraph"/>
        <w:numPr>
          <w:ilvl w:val="0"/>
          <w:numId w:val="39"/>
        </w:numPr>
        <w:ind w:firstLineChars="0"/>
        <w:rPr>
          <w:rFonts w:cs="Arial"/>
          <w:sz w:val="20"/>
          <w:szCs w:val="20"/>
        </w:rPr>
      </w:pPr>
      <w:r>
        <w:rPr>
          <w:rFonts w:cs="Arial"/>
          <w:sz w:val="20"/>
          <w:szCs w:val="20"/>
        </w:rPr>
        <w:t>Search on:</w:t>
      </w:r>
    </w:p>
    <w:p w:rsidR="000E7AC5" w:rsidRDefault="000E7AC5" w:rsidP="002226CF">
      <w:pPr>
        <w:pStyle w:val="ListParagraph"/>
        <w:numPr>
          <w:ilvl w:val="1"/>
          <w:numId w:val="39"/>
        </w:numPr>
        <w:ind w:firstLineChars="0"/>
        <w:rPr>
          <w:rFonts w:cs="Arial"/>
          <w:sz w:val="20"/>
          <w:szCs w:val="20"/>
        </w:rPr>
      </w:pPr>
      <w:r>
        <w:rPr>
          <w:rFonts w:cs="Arial"/>
          <w:sz w:val="20"/>
          <w:szCs w:val="20"/>
        </w:rPr>
        <w:t>Offering ID</w:t>
      </w:r>
    </w:p>
    <w:p w:rsidR="009930DB" w:rsidRDefault="000E7AC5" w:rsidP="002226CF">
      <w:pPr>
        <w:pStyle w:val="ListParagraph"/>
        <w:numPr>
          <w:ilvl w:val="1"/>
          <w:numId w:val="39"/>
        </w:numPr>
        <w:ind w:firstLineChars="0"/>
        <w:rPr>
          <w:rFonts w:cs="Arial"/>
          <w:sz w:val="20"/>
          <w:szCs w:val="20"/>
        </w:rPr>
      </w:pPr>
      <w:r>
        <w:rPr>
          <w:rFonts w:cs="Arial"/>
          <w:sz w:val="20"/>
          <w:szCs w:val="20"/>
        </w:rPr>
        <w:t>Offering short name</w:t>
      </w:r>
    </w:p>
    <w:p w:rsidR="000E7AC5" w:rsidRDefault="000E7AC5" w:rsidP="002226CF">
      <w:pPr>
        <w:pStyle w:val="ListParagraph"/>
        <w:numPr>
          <w:ilvl w:val="1"/>
          <w:numId w:val="39"/>
        </w:numPr>
        <w:ind w:firstLineChars="0"/>
        <w:rPr>
          <w:rFonts w:cs="Arial"/>
          <w:sz w:val="20"/>
          <w:szCs w:val="20"/>
        </w:rPr>
      </w:pPr>
      <w:r>
        <w:rPr>
          <w:rFonts w:cs="Arial"/>
          <w:sz w:val="20"/>
          <w:szCs w:val="20"/>
        </w:rPr>
        <w:t>Schedule ID</w:t>
      </w:r>
    </w:p>
    <w:p w:rsidR="000E7AC5" w:rsidRDefault="000E7AC5" w:rsidP="002226CF">
      <w:pPr>
        <w:pStyle w:val="ListParagraph"/>
        <w:numPr>
          <w:ilvl w:val="1"/>
          <w:numId w:val="39"/>
        </w:numPr>
        <w:ind w:firstLineChars="0"/>
        <w:rPr>
          <w:rFonts w:cs="Arial"/>
          <w:sz w:val="20"/>
          <w:szCs w:val="20"/>
        </w:rPr>
      </w:pPr>
      <w:r>
        <w:rPr>
          <w:rFonts w:cs="Arial"/>
          <w:sz w:val="20"/>
          <w:szCs w:val="20"/>
        </w:rPr>
        <w:t>Schedule name</w:t>
      </w:r>
    </w:p>
    <w:p w:rsidR="000E7AC5" w:rsidRDefault="000E7AC5" w:rsidP="002226CF">
      <w:pPr>
        <w:pStyle w:val="ListParagraph"/>
        <w:numPr>
          <w:ilvl w:val="1"/>
          <w:numId w:val="39"/>
        </w:numPr>
        <w:ind w:firstLineChars="0"/>
        <w:rPr>
          <w:rFonts w:cs="Arial"/>
          <w:sz w:val="20"/>
          <w:szCs w:val="20"/>
        </w:rPr>
      </w:pPr>
      <w:r>
        <w:rPr>
          <w:rFonts w:cs="Arial"/>
          <w:sz w:val="20"/>
          <w:szCs w:val="20"/>
        </w:rPr>
        <w:t>Type</w:t>
      </w:r>
    </w:p>
    <w:p w:rsidR="000E7AC5" w:rsidRDefault="000E7AC5" w:rsidP="002226CF">
      <w:pPr>
        <w:pStyle w:val="ListParagraph"/>
        <w:numPr>
          <w:ilvl w:val="1"/>
          <w:numId w:val="39"/>
        </w:numPr>
        <w:ind w:firstLineChars="0"/>
        <w:rPr>
          <w:rFonts w:cs="Arial"/>
          <w:sz w:val="20"/>
          <w:szCs w:val="20"/>
        </w:rPr>
      </w:pPr>
      <w:r>
        <w:rPr>
          <w:rFonts w:cs="Arial"/>
          <w:sz w:val="20"/>
          <w:szCs w:val="20"/>
        </w:rPr>
        <w:t>Release status</w:t>
      </w:r>
    </w:p>
    <w:p w:rsidR="000E7AC5" w:rsidRPr="00F16576" w:rsidRDefault="000E7AC5" w:rsidP="002226CF">
      <w:pPr>
        <w:pStyle w:val="ListParagraph"/>
        <w:numPr>
          <w:ilvl w:val="1"/>
          <w:numId w:val="39"/>
        </w:numPr>
        <w:ind w:firstLineChars="0"/>
        <w:rPr>
          <w:rFonts w:cs="Arial"/>
          <w:sz w:val="20"/>
          <w:szCs w:val="20"/>
        </w:rPr>
      </w:pPr>
      <w:r>
        <w:rPr>
          <w:rFonts w:cs="Arial"/>
          <w:sz w:val="20"/>
          <w:szCs w:val="20"/>
        </w:rPr>
        <w:lastRenderedPageBreak/>
        <w:t>WWPC</w:t>
      </w:r>
    </w:p>
    <w:p w:rsidR="009930DB" w:rsidRDefault="000E7AC5" w:rsidP="002226CF">
      <w:pPr>
        <w:pStyle w:val="ListParagraph"/>
        <w:numPr>
          <w:ilvl w:val="0"/>
          <w:numId w:val="39"/>
        </w:numPr>
        <w:ind w:firstLineChars="0"/>
        <w:rPr>
          <w:rFonts w:cs="Arial"/>
          <w:sz w:val="20"/>
          <w:szCs w:val="20"/>
        </w:rPr>
      </w:pPr>
      <w:r>
        <w:rPr>
          <w:rFonts w:cs="Arial"/>
          <w:sz w:val="20"/>
          <w:szCs w:val="20"/>
        </w:rPr>
        <w:t>Go into the schedule by clicking the Schedule ID or Schedule name</w:t>
      </w:r>
      <w:r w:rsidR="009930DB">
        <w:rPr>
          <w:rFonts w:cs="Arial"/>
          <w:sz w:val="20"/>
          <w:szCs w:val="20"/>
        </w:rPr>
        <w:t>.</w:t>
      </w:r>
    </w:p>
    <w:p w:rsidR="000E7AC5" w:rsidRDefault="000E7AC5" w:rsidP="002226CF">
      <w:pPr>
        <w:pStyle w:val="ListParagraph"/>
        <w:numPr>
          <w:ilvl w:val="0"/>
          <w:numId w:val="39"/>
        </w:numPr>
        <w:ind w:firstLineChars="0"/>
        <w:rPr>
          <w:rFonts w:cs="Arial"/>
          <w:sz w:val="20"/>
          <w:szCs w:val="20"/>
        </w:rPr>
      </w:pPr>
      <w:r>
        <w:rPr>
          <w:rFonts w:cs="Arial"/>
          <w:sz w:val="20"/>
          <w:szCs w:val="20"/>
        </w:rPr>
        <w:t>Scroll down to the Schedule summary section, click View report.</w:t>
      </w:r>
    </w:p>
    <w:p w:rsidR="009930DB" w:rsidRDefault="009930DB" w:rsidP="009E6FB7">
      <w:pPr>
        <w:rPr>
          <w:rFonts w:asciiTheme="minorHAnsi" w:hAnsiTheme="minorHAnsi" w:cstheme="minorBidi"/>
          <w:kern w:val="2"/>
          <w:sz w:val="21"/>
          <w:szCs w:val="22"/>
        </w:rPr>
      </w:pPr>
    </w:p>
    <w:p w:rsidR="000E7AC5" w:rsidRPr="00D42131" w:rsidRDefault="000E7AC5" w:rsidP="000E7AC5">
      <w:pPr>
        <w:rPr>
          <w:rStyle w:val="Hyperlink"/>
          <w:rFonts w:cs="Arial"/>
          <w:sz w:val="20"/>
          <w:szCs w:val="20"/>
        </w:rPr>
      </w:pPr>
      <w:r>
        <w:rPr>
          <w:rFonts w:cs="Arial"/>
          <w:sz w:val="20"/>
          <w:szCs w:val="20"/>
        </w:rPr>
        <w:fldChar w:fldCharType="begin"/>
      </w:r>
      <w:r>
        <w:rPr>
          <w:rFonts w:cs="Arial"/>
          <w:sz w:val="20"/>
          <w:szCs w:val="20"/>
        </w:rPr>
        <w:instrText xml:space="preserve"> HYPERLINK  \l "_SD-PI_Basic_Concepts" </w:instrText>
      </w:r>
      <w:r>
        <w:rPr>
          <w:rFonts w:cs="Arial"/>
          <w:sz w:val="20"/>
          <w:szCs w:val="20"/>
        </w:rPr>
        <w:fldChar w:fldCharType="separate"/>
      </w:r>
      <w:r w:rsidRPr="00D42131">
        <w:rPr>
          <w:rStyle w:val="Hyperlink"/>
          <w:rFonts w:cs="Arial"/>
          <w:sz w:val="20"/>
          <w:szCs w:val="20"/>
        </w:rPr>
        <w:t>Back to top</w:t>
      </w:r>
    </w:p>
    <w:p w:rsidR="000E7AC5" w:rsidRDefault="000E7AC5" w:rsidP="000E7AC5">
      <w:pPr>
        <w:rPr>
          <w:rFonts w:asciiTheme="minorHAnsi" w:hAnsiTheme="minorHAnsi" w:cstheme="minorBidi"/>
          <w:kern w:val="2"/>
          <w:sz w:val="21"/>
          <w:szCs w:val="22"/>
        </w:rPr>
      </w:pPr>
      <w:r>
        <w:rPr>
          <w:rFonts w:cs="Arial"/>
          <w:sz w:val="20"/>
          <w:szCs w:val="20"/>
        </w:rPr>
        <w:fldChar w:fldCharType="end"/>
      </w:r>
    </w:p>
    <w:p w:rsidR="00764D0F" w:rsidRDefault="00457DE3">
      <w:pPr>
        <w:rPr>
          <w:rFonts w:asciiTheme="minorHAnsi" w:hAnsiTheme="minorHAnsi" w:cstheme="minorBidi"/>
          <w:kern w:val="2"/>
          <w:sz w:val="21"/>
          <w:szCs w:val="22"/>
        </w:rPr>
      </w:pPr>
      <w:r>
        <w:rPr>
          <w:rFonts w:asciiTheme="minorHAnsi" w:hAnsiTheme="minorHAnsi" w:cstheme="minorBidi"/>
          <w:kern w:val="2"/>
          <w:sz w:val="21"/>
          <w:szCs w:val="22"/>
        </w:rPr>
        <w:br w:type="page"/>
      </w:r>
    </w:p>
    <w:p w:rsidR="00093360" w:rsidRDefault="00093360">
      <w:pPr>
        <w:pStyle w:val="Heading1"/>
      </w:pPr>
      <w:bookmarkStart w:id="16" w:name="_Appendix_3_-"/>
      <w:bookmarkStart w:id="17" w:name="_Appendix_5_–"/>
      <w:bookmarkEnd w:id="16"/>
      <w:bookmarkEnd w:id="17"/>
      <w:r w:rsidRPr="00093360">
        <w:lastRenderedPageBreak/>
        <w:t xml:space="preserve">Appendix </w:t>
      </w:r>
      <w:r w:rsidR="00D2772D">
        <w:t>5</w:t>
      </w:r>
      <w:r w:rsidRPr="00093360">
        <w:t xml:space="preserve"> </w:t>
      </w:r>
      <w:r w:rsidR="008F51DA">
        <w:t>–</w:t>
      </w:r>
      <w:r w:rsidRPr="00093360">
        <w:t xml:space="preserve"> </w:t>
      </w:r>
      <w:r>
        <w:t>DAT</w:t>
      </w:r>
      <w:r w:rsidR="001B3FCA">
        <w:t xml:space="preserve"> School</w:t>
      </w:r>
    </w:p>
    <w:tbl>
      <w:tblPr>
        <w:tblStyle w:val="TableGrid"/>
        <w:tblW w:w="5000" w:type="pct"/>
        <w:tblLook w:val="04A0" w:firstRow="1" w:lastRow="0" w:firstColumn="1" w:lastColumn="0" w:noHBand="0" w:noVBand="1"/>
      </w:tblPr>
      <w:tblGrid>
        <w:gridCol w:w="4868"/>
        <w:gridCol w:w="4868"/>
      </w:tblGrid>
      <w:tr w:rsidR="004741D8" w:rsidRPr="0090703A" w:rsidTr="004741D8">
        <w:trPr>
          <w:trHeight w:val="93"/>
        </w:trPr>
        <w:tc>
          <w:tcPr>
            <w:tcW w:w="2500" w:type="pct"/>
          </w:tcPr>
          <w:p w:rsidR="004741D8" w:rsidRPr="0090703A" w:rsidRDefault="004741D8" w:rsidP="00852866">
            <w:pPr>
              <w:rPr>
                <w:b/>
                <w:sz w:val="18"/>
                <w:szCs w:val="18"/>
              </w:rPr>
            </w:pPr>
            <w:r w:rsidRPr="0090703A">
              <w:rPr>
                <w:b/>
                <w:sz w:val="18"/>
                <w:szCs w:val="18"/>
              </w:rPr>
              <w:t>Offering Status</w:t>
            </w:r>
          </w:p>
        </w:tc>
        <w:tc>
          <w:tcPr>
            <w:tcW w:w="2500" w:type="pct"/>
          </w:tcPr>
          <w:p w:rsidR="004741D8" w:rsidRPr="0090703A" w:rsidRDefault="004741D8" w:rsidP="00852866">
            <w:pPr>
              <w:rPr>
                <w:b/>
                <w:sz w:val="18"/>
                <w:szCs w:val="18"/>
              </w:rPr>
            </w:pPr>
            <w:r w:rsidRPr="0090703A">
              <w:rPr>
                <w:b/>
                <w:sz w:val="18"/>
                <w:szCs w:val="18"/>
              </w:rPr>
              <w:t>Implication of changing DAT</w:t>
            </w:r>
          </w:p>
        </w:tc>
      </w:tr>
      <w:tr w:rsidR="004741D8" w:rsidRPr="0005792B" w:rsidTr="004741D8">
        <w:trPr>
          <w:trHeight w:val="92"/>
        </w:trPr>
        <w:tc>
          <w:tcPr>
            <w:tcW w:w="2500" w:type="pct"/>
          </w:tcPr>
          <w:p w:rsidR="004741D8" w:rsidRPr="0005792B" w:rsidRDefault="004741D8" w:rsidP="00852866">
            <w:pPr>
              <w:rPr>
                <w:sz w:val="18"/>
                <w:szCs w:val="18"/>
              </w:rPr>
            </w:pPr>
            <w:r w:rsidRPr="0090703A">
              <w:rPr>
                <w:sz w:val="18"/>
                <w:szCs w:val="18"/>
              </w:rPr>
              <w:t>Pre announce - before requesting ID's</w:t>
            </w:r>
          </w:p>
        </w:tc>
        <w:tc>
          <w:tcPr>
            <w:tcW w:w="2500" w:type="pct"/>
          </w:tcPr>
          <w:p w:rsidR="004741D8" w:rsidRPr="0005792B" w:rsidRDefault="004741D8" w:rsidP="00852866">
            <w:pPr>
              <w:rPr>
                <w:sz w:val="18"/>
                <w:szCs w:val="18"/>
              </w:rPr>
            </w:pPr>
            <w:r>
              <w:rPr>
                <w:sz w:val="18"/>
                <w:szCs w:val="18"/>
              </w:rPr>
              <w:t>No part numbers set up</w:t>
            </w:r>
          </w:p>
        </w:tc>
      </w:tr>
      <w:tr w:rsidR="004741D8" w:rsidRPr="0005792B" w:rsidTr="004741D8">
        <w:trPr>
          <w:trHeight w:val="92"/>
        </w:trPr>
        <w:tc>
          <w:tcPr>
            <w:tcW w:w="2500" w:type="pct"/>
          </w:tcPr>
          <w:p w:rsidR="004741D8" w:rsidRPr="0005792B" w:rsidRDefault="004741D8" w:rsidP="00852866">
            <w:pPr>
              <w:rPr>
                <w:sz w:val="18"/>
                <w:szCs w:val="18"/>
              </w:rPr>
            </w:pPr>
            <w:r w:rsidRPr="0090703A">
              <w:rPr>
                <w:sz w:val="18"/>
                <w:szCs w:val="18"/>
              </w:rPr>
              <w:t>Pre announce - after requesting ID's</w:t>
            </w:r>
          </w:p>
        </w:tc>
        <w:tc>
          <w:tcPr>
            <w:tcW w:w="2500" w:type="pct"/>
          </w:tcPr>
          <w:p w:rsidR="004741D8" w:rsidRPr="0005792B" w:rsidRDefault="004741D8" w:rsidP="00852866">
            <w:pPr>
              <w:rPr>
                <w:sz w:val="18"/>
                <w:szCs w:val="18"/>
              </w:rPr>
            </w:pPr>
            <w:r w:rsidRPr="0090703A">
              <w:rPr>
                <w:sz w:val="18"/>
                <w:szCs w:val="18"/>
              </w:rPr>
              <w:t>Part numbers lost and SubIDs lost</w:t>
            </w:r>
          </w:p>
        </w:tc>
      </w:tr>
      <w:tr w:rsidR="004741D8" w:rsidRPr="0005792B" w:rsidTr="004741D8">
        <w:trPr>
          <w:trHeight w:val="92"/>
        </w:trPr>
        <w:tc>
          <w:tcPr>
            <w:tcW w:w="2500" w:type="pct"/>
          </w:tcPr>
          <w:p w:rsidR="004741D8" w:rsidRPr="0005792B" w:rsidRDefault="004741D8" w:rsidP="00852866">
            <w:pPr>
              <w:rPr>
                <w:sz w:val="18"/>
                <w:szCs w:val="18"/>
              </w:rPr>
            </w:pPr>
            <w:r w:rsidRPr="0090703A">
              <w:rPr>
                <w:sz w:val="18"/>
                <w:szCs w:val="18"/>
              </w:rPr>
              <w:t>Requires release</w:t>
            </w:r>
          </w:p>
        </w:tc>
        <w:tc>
          <w:tcPr>
            <w:tcW w:w="2500" w:type="pct"/>
          </w:tcPr>
          <w:p w:rsidR="004741D8" w:rsidRPr="0005792B" w:rsidRDefault="004741D8" w:rsidP="00852866">
            <w:pPr>
              <w:rPr>
                <w:sz w:val="18"/>
                <w:szCs w:val="18"/>
              </w:rPr>
            </w:pPr>
            <w:r w:rsidRPr="0090703A">
              <w:rPr>
                <w:sz w:val="18"/>
                <w:szCs w:val="18"/>
              </w:rPr>
              <w:t>Part numbers lost and SubIDs lost</w:t>
            </w:r>
          </w:p>
        </w:tc>
      </w:tr>
      <w:tr w:rsidR="004741D8" w:rsidRPr="0005792B" w:rsidTr="004741D8">
        <w:trPr>
          <w:trHeight w:val="92"/>
        </w:trPr>
        <w:tc>
          <w:tcPr>
            <w:tcW w:w="2500" w:type="pct"/>
          </w:tcPr>
          <w:p w:rsidR="004741D8" w:rsidRPr="0005792B" w:rsidRDefault="004741D8" w:rsidP="00852866">
            <w:pPr>
              <w:rPr>
                <w:sz w:val="18"/>
                <w:szCs w:val="18"/>
              </w:rPr>
            </w:pPr>
            <w:r w:rsidRPr="0090703A">
              <w:rPr>
                <w:sz w:val="18"/>
                <w:szCs w:val="18"/>
              </w:rPr>
              <w:t>Released to Announce</w:t>
            </w:r>
          </w:p>
        </w:tc>
        <w:tc>
          <w:tcPr>
            <w:tcW w:w="2500" w:type="pct"/>
          </w:tcPr>
          <w:p w:rsidR="004741D8" w:rsidRPr="0005792B" w:rsidRDefault="004741D8" w:rsidP="00852866">
            <w:pPr>
              <w:rPr>
                <w:sz w:val="18"/>
                <w:szCs w:val="18"/>
              </w:rPr>
            </w:pPr>
            <w:r w:rsidRPr="0090703A">
              <w:rPr>
                <w:sz w:val="18"/>
                <w:szCs w:val="18"/>
              </w:rPr>
              <w:t>Part numbers lost and SubIDs lost</w:t>
            </w:r>
          </w:p>
        </w:tc>
      </w:tr>
      <w:tr w:rsidR="004741D8" w:rsidRPr="0005792B" w:rsidTr="004741D8">
        <w:trPr>
          <w:trHeight w:val="92"/>
        </w:trPr>
        <w:tc>
          <w:tcPr>
            <w:tcW w:w="2500" w:type="pct"/>
          </w:tcPr>
          <w:p w:rsidR="004741D8" w:rsidRPr="0005792B" w:rsidRDefault="004741D8" w:rsidP="00852866">
            <w:pPr>
              <w:rPr>
                <w:sz w:val="18"/>
                <w:szCs w:val="18"/>
              </w:rPr>
            </w:pPr>
            <w:r w:rsidRPr="0090703A">
              <w:rPr>
                <w:sz w:val="18"/>
                <w:szCs w:val="18"/>
              </w:rPr>
              <w:t>Committed to Announce- using new schedule to make changes</w:t>
            </w:r>
          </w:p>
        </w:tc>
        <w:tc>
          <w:tcPr>
            <w:tcW w:w="2500" w:type="pct"/>
          </w:tcPr>
          <w:p w:rsidR="004741D8" w:rsidRPr="0005792B" w:rsidRDefault="004741D8" w:rsidP="00852866">
            <w:pPr>
              <w:rPr>
                <w:sz w:val="18"/>
                <w:szCs w:val="18"/>
              </w:rPr>
            </w:pPr>
            <w:r w:rsidRPr="0090703A">
              <w:rPr>
                <w:sz w:val="18"/>
                <w:szCs w:val="18"/>
              </w:rPr>
              <w:t>Part numbers retained - subject to DAT structure allowing this</w:t>
            </w:r>
          </w:p>
        </w:tc>
      </w:tr>
      <w:tr w:rsidR="004741D8" w:rsidRPr="0005792B" w:rsidTr="004741D8">
        <w:trPr>
          <w:trHeight w:val="92"/>
        </w:trPr>
        <w:tc>
          <w:tcPr>
            <w:tcW w:w="2500" w:type="pct"/>
          </w:tcPr>
          <w:p w:rsidR="004741D8" w:rsidRPr="0005792B" w:rsidRDefault="004741D8" w:rsidP="00852866">
            <w:pPr>
              <w:rPr>
                <w:sz w:val="18"/>
                <w:szCs w:val="18"/>
              </w:rPr>
            </w:pPr>
            <w:r w:rsidRPr="0090703A">
              <w:rPr>
                <w:sz w:val="18"/>
                <w:szCs w:val="18"/>
              </w:rPr>
              <w:t>Announced - using new schedule to make changes</w:t>
            </w:r>
          </w:p>
        </w:tc>
        <w:tc>
          <w:tcPr>
            <w:tcW w:w="2500" w:type="pct"/>
          </w:tcPr>
          <w:p w:rsidR="004741D8" w:rsidRPr="0005792B" w:rsidRDefault="004741D8" w:rsidP="00852866">
            <w:pPr>
              <w:rPr>
                <w:sz w:val="18"/>
                <w:szCs w:val="18"/>
              </w:rPr>
            </w:pPr>
            <w:r w:rsidRPr="0090703A">
              <w:rPr>
                <w:sz w:val="18"/>
                <w:szCs w:val="18"/>
              </w:rPr>
              <w:t>Part numbers retained - subject to DAT structure allowing this</w:t>
            </w:r>
          </w:p>
        </w:tc>
      </w:tr>
    </w:tbl>
    <w:p w:rsidR="00104A60" w:rsidRDefault="00104A60" w:rsidP="00104A60">
      <w:pPr>
        <w:pStyle w:val="NormalWeb"/>
        <w:shd w:val="clear" w:color="auto" w:fill="FFFFFF"/>
        <w:spacing w:before="75" w:beforeAutospacing="0" w:after="0" w:afterAutospacing="0" w:line="270" w:lineRule="atLeast"/>
        <w:rPr>
          <w:rFonts w:ascii="Helvetica" w:hAnsi="Helvetica" w:cs="Helvetica"/>
          <w:color w:val="222222"/>
          <w:sz w:val="18"/>
          <w:szCs w:val="18"/>
        </w:rPr>
      </w:pPr>
    </w:p>
    <w:p w:rsidR="00132280" w:rsidRPr="00132280" w:rsidRDefault="00132280" w:rsidP="00132280">
      <w:pPr>
        <w:rPr>
          <w:rFonts w:cs="Arial"/>
          <w:color w:val="222222"/>
          <w:sz w:val="20"/>
          <w:szCs w:val="20"/>
        </w:rPr>
      </w:pPr>
      <w:r>
        <w:rPr>
          <w:rFonts w:cs="Arial"/>
          <w:color w:val="222222"/>
          <w:sz w:val="20"/>
          <w:szCs w:val="20"/>
        </w:rPr>
        <w:t xml:space="preserve">Introduction to </w:t>
      </w:r>
      <w:r w:rsidRPr="00132280">
        <w:rPr>
          <w:rFonts w:cs="Arial"/>
          <w:color w:val="222222"/>
          <w:sz w:val="20"/>
          <w:szCs w:val="20"/>
        </w:rPr>
        <w:t xml:space="preserve">DSW BTs and DATs: </w:t>
      </w:r>
      <w:hyperlink r:id="rId37" w:history="1">
        <w:r w:rsidRPr="00132280">
          <w:rPr>
            <w:rStyle w:val="Hyperlink"/>
            <w:rFonts w:cs="Arial"/>
            <w:sz w:val="20"/>
            <w:szCs w:val="20"/>
          </w:rPr>
          <w:t>http://ibmurl.hursley.ibm.com/NXIX</w:t>
        </w:r>
      </w:hyperlink>
    </w:p>
    <w:p w:rsidR="00D42131" w:rsidRPr="00132280" w:rsidRDefault="00D42131" w:rsidP="008F51DA"/>
    <w:p w:rsidR="00D42131" w:rsidRPr="00D42131" w:rsidRDefault="00D42131" w:rsidP="00D42131">
      <w:pPr>
        <w:rPr>
          <w:rStyle w:val="Hyperlink"/>
          <w:rFonts w:cs="Arial"/>
          <w:sz w:val="20"/>
          <w:szCs w:val="20"/>
        </w:rPr>
      </w:pPr>
      <w:r>
        <w:rPr>
          <w:rFonts w:cs="Arial"/>
          <w:sz w:val="20"/>
          <w:szCs w:val="20"/>
        </w:rPr>
        <w:fldChar w:fldCharType="begin"/>
      </w:r>
      <w:r>
        <w:rPr>
          <w:rFonts w:cs="Arial"/>
          <w:sz w:val="20"/>
          <w:szCs w:val="20"/>
        </w:rPr>
        <w:instrText xml:space="preserve"> HYPERLINK  \l "_SD-PI_Basic_Concepts" </w:instrText>
      </w:r>
      <w:r>
        <w:rPr>
          <w:rFonts w:cs="Arial"/>
          <w:sz w:val="20"/>
          <w:szCs w:val="20"/>
        </w:rPr>
        <w:fldChar w:fldCharType="separate"/>
      </w:r>
      <w:r w:rsidRPr="00D42131">
        <w:rPr>
          <w:rStyle w:val="Hyperlink"/>
          <w:rFonts w:cs="Arial"/>
          <w:sz w:val="20"/>
          <w:szCs w:val="20"/>
        </w:rPr>
        <w:t>Back to top</w:t>
      </w:r>
    </w:p>
    <w:p w:rsidR="008F51DA" w:rsidRDefault="00D42131" w:rsidP="00D42131">
      <w:r>
        <w:rPr>
          <w:rFonts w:cs="Arial"/>
          <w:sz w:val="20"/>
          <w:szCs w:val="20"/>
        </w:rPr>
        <w:fldChar w:fldCharType="end"/>
      </w:r>
      <w:hyperlink w:anchor="_Modify_Attributes" w:history="1">
        <w:r w:rsidR="008552E9" w:rsidRPr="008552E9">
          <w:rPr>
            <w:rStyle w:val="Hyperlink"/>
            <w:rFonts w:cs="Arial"/>
            <w:sz w:val="20"/>
            <w:szCs w:val="20"/>
          </w:rPr>
          <w:t>Back to Modify Attributes</w:t>
        </w:r>
      </w:hyperlink>
    </w:p>
    <w:p w:rsidR="008F51DA" w:rsidRDefault="008F51DA">
      <w:r>
        <w:br w:type="page"/>
      </w:r>
    </w:p>
    <w:p w:rsidR="0090703A" w:rsidRPr="0090703A" w:rsidRDefault="008114B7" w:rsidP="00063C65">
      <w:pPr>
        <w:pStyle w:val="Heading1"/>
      </w:pPr>
      <w:bookmarkStart w:id="18" w:name="_Appendix_3_–"/>
      <w:bookmarkStart w:id="19" w:name="_Appendix_6_–"/>
      <w:bookmarkEnd w:id="18"/>
      <w:bookmarkEnd w:id="19"/>
      <w:r w:rsidRPr="008F51DA">
        <w:lastRenderedPageBreak/>
        <w:t xml:space="preserve">Appendix </w:t>
      </w:r>
      <w:r>
        <w:t>6</w:t>
      </w:r>
      <w:r w:rsidRPr="008F51DA">
        <w:t xml:space="preserve"> – </w:t>
      </w:r>
      <w:r>
        <w:t>Control Values</w:t>
      </w:r>
    </w:p>
    <w:tbl>
      <w:tblPr>
        <w:tblStyle w:val="TableGrid"/>
        <w:tblW w:w="5000" w:type="pct"/>
        <w:tblLook w:val="04A0" w:firstRow="1" w:lastRow="0" w:firstColumn="1" w:lastColumn="0" w:noHBand="0" w:noVBand="1"/>
      </w:tblPr>
      <w:tblGrid>
        <w:gridCol w:w="2827"/>
        <w:gridCol w:w="6909"/>
      </w:tblGrid>
      <w:tr w:rsidR="0005792B" w:rsidRPr="00E1406C" w:rsidTr="00404645">
        <w:tc>
          <w:tcPr>
            <w:tcW w:w="1452" w:type="pct"/>
            <w:hideMark/>
          </w:tcPr>
          <w:p w:rsidR="0005792B" w:rsidRPr="00E1406C" w:rsidRDefault="00D90254" w:rsidP="00EE1CB6">
            <w:pPr>
              <w:spacing w:line="270" w:lineRule="atLeast"/>
              <w:rPr>
                <w:rFonts w:ascii="Helvetica" w:eastAsia="宋体" w:hAnsi="Helvetica" w:cs="宋体"/>
                <w:color w:val="222222"/>
                <w:kern w:val="0"/>
                <w:sz w:val="18"/>
                <w:szCs w:val="18"/>
              </w:rPr>
            </w:pPr>
            <w:r>
              <w:rPr>
                <w:rFonts w:eastAsia="宋体" w:cs="Arial"/>
                <w:b/>
                <w:bCs/>
                <w:color w:val="000000"/>
                <w:kern w:val="0"/>
                <w:sz w:val="18"/>
                <w:szCs w:val="18"/>
              </w:rPr>
              <w:t>C</w:t>
            </w:r>
            <w:r w:rsidR="00EE1CB6">
              <w:rPr>
                <w:rFonts w:eastAsia="宋体" w:cs="Arial"/>
                <w:b/>
                <w:bCs/>
                <w:color w:val="000000"/>
                <w:kern w:val="0"/>
                <w:sz w:val="18"/>
                <w:szCs w:val="18"/>
              </w:rPr>
              <w:t>ontrol values</w:t>
            </w:r>
          </w:p>
        </w:tc>
        <w:tc>
          <w:tcPr>
            <w:tcW w:w="3548" w:type="pct"/>
            <w:hideMark/>
          </w:tcPr>
          <w:p w:rsidR="0005792B" w:rsidRPr="00E1406C" w:rsidRDefault="0005792B" w:rsidP="00FC4FB4">
            <w:pPr>
              <w:spacing w:line="270" w:lineRule="atLeast"/>
              <w:rPr>
                <w:rFonts w:ascii="Helvetica" w:eastAsia="宋体" w:hAnsi="Helvetica" w:cs="宋体"/>
                <w:color w:val="222222"/>
                <w:kern w:val="0"/>
                <w:sz w:val="18"/>
                <w:szCs w:val="18"/>
              </w:rPr>
            </w:pPr>
            <w:r w:rsidRPr="00E1406C">
              <w:rPr>
                <w:rFonts w:eastAsia="宋体" w:cs="Arial"/>
                <w:b/>
                <w:bCs/>
                <w:color w:val="000000"/>
                <w:kern w:val="0"/>
                <w:sz w:val="18"/>
                <w:szCs w:val="18"/>
              </w:rPr>
              <w:t>Comments</w:t>
            </w:r>
          </w:p>
        </w:tc>
      </w:tr>
      <w:tr w:rsidR="0090703A" w:rsidRPr="00E1406C" w:rsidTr="00404645">
        <w:tc>
          <w:tcPr>
            <w:tcW w:w="1452" w:type="pct"/>
          </w:tcPr>
          <w:p w:rsidR="0090703A" w:rsidRDefault="0090703A" w:rsidP="0090703A">
            <w:pPr>
              <w:spacing w:line="270" w:lineRule="atLeast"/>
              <w:rPr>
                <w:rFonts w:eastAsia="宋体" w:cs="Arial"/>
                <w:b/>
                <w:color w:val="000000"/>
                <w:kern w:val="0"/>
                <w:sz w:val="18"/>
                <w:szCs w:val="18"/>
              </w:rPr>
            </w:pPr>
            <w:r>
              <w:rPr>
                <w:rFonts w:eastAsia="宋体" w:cs="Arial" w:hint="eastAsia"/>
                <w:b/>
                <w:color w:val="000000"/>
                <w:kern w:val="0"/>
                <w:sz w:val="18"/>
                <w:szCs w:val="18"/>
              </w:rPr>
              <w:t>Offering level:</w:t>
            </w:r>
          </w:p>
          <w:p w:rsidR="0090703A" w:rsidRPr="003E6098" w:rsidRDefault="0090703A" w:rsidP="003E6098">
            <w:pPr>
              <w:spacing w:line="270" w:lineRule="atLeast"/>
              <w:rPr>
                <w:rFonts w:eastAsia="宋体" w:cs="Arial"/>
                <w:b/>
                <w:color w:val="000000"/>
                <w:kern w:val="0"/>
                <w:sz w:val="18"/>
                <w:szCs w:val="18"/>
              </w:rPr>
            </w:pPr>
            <w:r w:rsidRPr="003E6098">
              <w:rPr>
                <w:rFonts w:eastAsia="宋体" w:cs="Arial"/>
                <w:b/>
                <w:color w:val="000000"/>
                <w:kern w:val="0"/>
                <w:sz w:val="18"/>
                <w:szCs w:val="18"/>
              </w:rPr>
              <w:t>SMG3</w:t>
            </w:r>
          </w:p>
          <w:p w:rsidR="0090703A" w:rsidRPr="0090703A" w:rsidRDefault="0090703A" w:rsidP="0090703A">
            <w:pPr>
              <w:spacing w:line="270" w:lineRule="atLeast"/>
              <w:rPr>
                <w:rFonts w:eastAsia="宋体" w:cs="Arial"/>
                <w:b/>
                <w:color w:val="000000"/>
                <w:kern w:val="0"/>
                <w:sz w:val="18"/>
                <w:szCs w:val="18"/>
              </w:rPr>
            </w:pPr>
            <w:r w:rsidRPr="0005792B">
              <w:rPr>
                <w:rFonts w:eastAsia="宋体" w:cs="Arial"/>
                <w:b/>
                <w:color w:val="000000"/>
                <w:kern w:val="0"/>
                <w:sz w:val="18"/>
                <w:szCs w:val="18"/>
              </w:rPr>
              <w:t>SMG5</w:t>
            </w:r>
          </w:p>
        </w:tc>
        <w:tc>
          <w:tcPr>
            <w:tcW w:w="3548" w:type="pct"/>
          </w:tcPr>
          <w:p w:rsidR="0090703A" w:rsidRDefault="0090703A" w:rsidP="0090703A">
            <w:pPr>
              <w:spacing w:line="270" w:lineRule="atLeast"/>
              <w:rPr>
                <w:rFonts w:eastAsia="宋体" w:cs="Arial"/>
                <w:color w:val="000000"/>
                <w:kern w:val="0"/>
                <w:sz w:val="18"/>
                <w:szCs w:val="18"/>
              </w:rPr>
            </w:pPr>
            <w:r w:rsidRPr="0005792B">
              <w:rPr>
                <w:rFonts w:eastAsia="宋体" w:cs="Arial"/>
                <w:color w:val="000000"/>
                <w:kern w:val="0"/>
                <w:sz w:val="18"/>
                <w:szCs w:val="18"/>
              </w:rPr>
              <w:t>For announced offerings, only Global Editors (code management team) have “Edit Active” capability to change these fields.</w:t>
            </w:r>
          </w:p>
          <w:p w:rsidR="0090703A" w:rsidRPr="00E1406C" w:rsidRDefault="0090703A" w:rsidP="0090703A">
            <w:pPr>
              <w:spacing w:line="270" w:lineRule="atLeast"/>
              <w:rPr>
                <w:rFonts w:ascii="Helvetica" w:eastAsia="宋体" w:hAnsi="Helvetica" w:cs="宋体"/>
                <w:color w:val="222222"/>
                <w:kern w:val="0"/>
                <w:sz w:val="18"/>
                <w:szCs w:val="18"/>
              </w:rPr>
            </w:pPr>
          </w:p>
        </w:tc>
      </w:tr>
      <w:tr w:rsidR="0090703A" w:rsidRPr="00E1406C" w:rsidTr="00404645">
        <w:tc>
          <w:tcPr>
            <w:tcW w:w="1452" w:type="pct"/>
          </w:tcPr>
          <w:p w:rsidR="0090703A" w:rsidRDefault="0090703A" w:rsidP="0090703A">
            <w:pPr>
              <w:spacing w:line="270" w:lineRule="atLeast"/>
              <w:rPr>
                <w:rFonts w:eastAsia="宋体" w:cs="Arial"/>
                <w:b/>
                <w:color w:val="000000"/>
                <w:kern w:val="0"/>
                <w:sz w:val="18"/>
                <w:szCs w:val="18"/>
              </w:rPr>
            </w:pPr>
            <w:r>
              <w:rPr>
                <w:rFonts w:eastAsia="宋体" w:cs="Arial" w:hint="eastAsia"/>
                <w:b/>
                <w:color w:val="000000"/>
                <w:kern w:val="0"/>
                <w:sz w:val="18"/>
                <w:szCs w:val="18"/>
              </w:rPr>
              <w:t>PPT level:</w:t>
            </w:r>
          </w:p>
          <w:p w:rsidR="0090703A" w:rsidRDefault="0090703A" w:rsidP="0090703A">
            <w:pPr>
              <w:spacing w:line="270" w:lineRule="atLeast"/>
              <w:rPr>
                <w:rFonts w:eastAsia="宋体" w:cs="Arial"/>
                <w:b/>
                <w:color w:val="000000"/>
                <w:kern w:val="0"/>
                <w:sz w:val="18"/>
                <w:szCs w:val="18"/>
              </w:rPr>
            </w:pPr>
            <w:r>
              <w:rPr>
                <w:rFonts w:eastAsia="宋体" w:cs="Arial"/>
                <w:b/>
                <w:color w:val="000000"/>
                <w:kern w:val="0"/>
                <w:sz w:val="18"/>
                <w:szCs w:val="18"/>
              </w:rPr>
              <w:t>Part option code</w:t>
            </w:r>
          </w:p>
          <w:p w:rsidR="0090703A" w:rsidRDefault="0090703A" w:rsidP="0090703A">
            <w:pPr>
              <w:spacing w:line="270" w:lineRule="atLeast"/>
              <w:rPr>
                <w:rFonts w:cs="Arial"/>
                <w:b/>
                <w:bCs/>
                <w:color w:val="222222"/>
                <w:sz w:val="19"/>
                <w:szCs w:val="19"/>
                <w:shd w:val="clear" w:color="auto" w:fill="FFFFFF"/>
              </w:rPr>
            </w:pPr>
            <w:r>
              <w:rPr>
                <w:rFonts w:cs="Arial"/>
                <w:b/>
                <w:bCs/>
                <w:color w:val="222222"/>
                <w:sz w:val="19"/>
                <w:szCs w:val="19"/>
                <w:shd w:val="clear" w:color="auto" w:fill="FFFFFF"/>
              </w:rPr>
              <w:t>Rev. stream group</w:t>
            </w:r>
          </w:p>
          <w:p w:rsidR="0090703A" w:rsidRDefault="0090703A" w:rsidP="0090703A">
            <w:pPr>
              <w:spacing w:line="270" w:lineRule="atLeast"/>
              <w:rPr>
                <w:rFonts w:cs="Arial"/>
                <w:b/>
                <w:bCs/>
                <w:color w:val="222222"/>
                <w:sz w:val="19"/>
                <w:szCs w:val="19"/>
                <w:shd w:val="clear" w:color="auto" w:fill="FFFFFF"/>
              </w:rPr>
            </w:pPr>
            <w:r>
              <w:rPr>
                <w:rFonts w:cs="Arial"/>
                <w:b/>
                <w:bCs/>
                <w:color w:val="222222"/>
                <w:sz w:val="19"/>
                <w:szCs w:val="19"/>
                <w:shd w:val="clear" w:color="auto" w:fill="FFFFFF"/>
              </w:rPr>
              <w:t>Rev. stream</w:t>
            </w:r>
          </w:p>
          <w:p w:rsidR="0090703A" w:rsidRDefault="0090703A" w:rsidP="0090703A">
            <w:pPr>
              <w:spacing w:line="270" w:lineRule="atLeast"/>
              <w:rPr>
                <w:rFonts w:cs="Arial"/>
                <w:b/>
                <w:bCs/>
                <w:color w:val="222222"/>
                <w:sz w:val="19"/>
                <w:szCs w:val="19"/>
                <w:shd w:val="clear" w:color="auto" w:fill="FFFFFF"/>
              </w:rPr>
            </w:pPr>
            <w:r>
              <w:rPr>
                <w:rFonts w:cs="Arial"/>
                <w:b/>
                <w:bCs/>
                <w:color w:val="222222"/>
                <w:sz w:val="19"/>
                <w:szCs w:val="19"/>
                <w:shd w:val="clear" w:color="auto" w:fill="FFFFFF"/>
              </w:rPr>
              <w:t>Upgrade type</w:t>
            </w:r>
          </w:p>
          <w:p w:rsidR="0090703A" w:rsidRDefault="0090703A" w:rsidP="0090703A">
            <w:pPr>
              <w:spacing w:line="270" w:lineRule="atLeast"/>
              <w:rPr>
                <w:rFonts w:cs="Arial"/>
                <w:b/>
                <w:bCs/>
                <w:color w:val="222222"/>
                <w:sz w:val="19"/>
                <w:szCs w:val="19"/>
                <w:shd w:val="clear" w:color="auto" w:fill="FFFFFF"/>
              </w:rPr>
            </w:pPr>
            <w:r>
              <w:rPr>
                <w:rFonts w:cs="Arial"/>
                <w:b/>
                <w:bCs/>
                <w:color w:val="222222"/>
                <w:sz w:val="19"/>
                <w:szCs w:val="19"/>
                <w:shd w:val="clear" w:color="auto" w:fill="FFFFFF"/>
              </w:rPr>
              <w:t>Evolution allowed</w:t>
            </w:r>
          </w:p>
          <w:p w:rsidR="0090703A" w:rsidRDefault="0090703A" w:rsidP="0090703A">
            <w:pPr>
              <w:spacing w:line="270" w:lineRule="atLeast"/>
              <w:rPr>
                <w:rFonts w:cs="Arial"/>
                <w:b/>
                <w:bCs/>
                <w:color w:val="222222"/>
                <w:sz w:val="19"/>
                <w:szCs w:val="19"/>
                <w:shd w:val="clear" w:color="auto" w:fill="FFFFFF"/>
              </w:rPr>
            </w:pPr>
            <w:r>
              <w:rPr>
                <w:rFonts w:cs="Arial"/>
                <w:b/>
                <w:bCs/>
                <w:color w:val="222222"/>
                <w:sz w:val="19"/>
                <w:szCs w:val="19"/>
                <w:shd w:val="clear" w:color="auto" w:fill="FFFFFF"/>
              </w:rPr>
              <w:t>AAG</w:t>
            </w:r>
          </w:p>
          <w:p w:rsidR="0090703A" w:rsidRDefault="0090703A" w:rsidP="0090703A">
            <w:pPr>
              <w:spacing w:line="270" w:lineRule="atLeast"/>
              <w:rPr>
                <w:rFonts w:cs="Arial"/>
                <w:b/>
                <w:bCs/>
                <w:color w:val="222222"/>
                <w:sz w:val="19"/>
                <w:szCs w:val="19"/>
                <w:shd w:val="clear" w:color="auto" w:fill="FFFFFF"/>
              </w:rPr>
            </w:pPr>
            <w:r>
              <w:rPr>
                <w:rFonts w:cs="Arial"/>
                <w:b/>
                <w:bCs/>
                <w:color w:val="222222"/>
                <w:sz w:val="19"/>
                <w:szCs w:val="19"/>
                <w:shd w:val="clear" w:color="auto" w:fill="FFFFFF"/>
              </w:rPr>
              <w:t>Duration indicator</w:t>
            </w:r>
          </w:p>
          <w:p w:rsidR="0090703A" w:rsidRDefault="0090703A" w:rsidP="0090703A">
            <w:pPr>
              <w:spacing w:line="270" w:lineRule="atLeast"/>
              <w:rPr>
                <w:rFonts w:cs="Arial"/>
                <w:b/>
                <w:bCs/>
                <w:color w:val="222222"/>
                <w:sz w:val="19"/>
                <w:szCs w:val="19"/>
                <w:shd w:val="clear" w:color="auto" w:fill="FFFFFF"/>
              </w:rPr>
            </w:pPr>
            <w:r>
              <w:rPr>
                <w:rFonts w:cs="Arial"/>
                <w:b/>
                <w:bCs/>
                <w:color w:val="222222"/>
                <w:sz w:val="19"/>
                <w:szCs w:val="19"/>
                <w:shd w:val="clear" w:color="auto" w:fill="FFFFFF"/>
              </w:rPr>
              <w:t>Commission group</w:t>
            </w:r>
          </w:p>
          <w:p w:rsidR="00EF6488" w:rsidRDefault="00EF6488" w:rsidP="00EF6488">
            <w:pPr>
              <w:spacing w:line="270" w:lineRule="atLeast"/>
              <w:ind w:left="95" w:hangingChars="50" w:hanging="95"/>
              <w:rPr>
                <w:rFonts w:cs="Arial"/>
                <w:b/>
                <w:bCs/>
                <w:color w:val="222222"/>
                <w:sz w:val="19"/>
                <w:szCs w:val="19"/>
                <w:shd w:val="clear" w:color="auto" w:fill="FFFFFF"/>
              </w:rPr>
            </w:pPr>
            <w:r>
              <w:rPr>
                <w:rFonts w:cs="Arial"/>
                <w:b/>
                <w:bCs/>
                <w:color w:val="222222"/>
                <w:sz w:val="19"/>
                <w:szCs w:val="19"/>
                <w:shd w:val="clear" w:color="auto" w:fill="FFFFFF"/>
              </w:rPr>
              <w:t>WW price book product</w:t>
            </w:r>
          </w:p>
          <w:p w:rsidR="0090703A" w:rsidRDefault="0090703A" w:rsidP="00EF6488">
            <w:pPr>
              <w:spacing w:line="270" w:lineRule="atLeast"/>
              <w:ind w:left="95" w:hangingChars="50" w:hanging="95"/>
              <w:rPr>
                <w:rFonts w:cs="Arial"/>
                <w:b/>
                <w:bCs/>
                <w:color w:val="222222"/>
                <w:sz w:val="19"/>
                <w:szCs w:val="19"/>
                <w:shd w:val="clear" w:color="auto" w:fill="FFFFFF"/>
              </w:rPr>
            </w:pPr>
            <w:r>
              <w:rPr>
                <w:rFonts w:cs="Arial"/>
                <w:b/>
                <w:bCs/>
                <w:color w:val="222222"/>
                <w:sz w:val="19"/>
                <w:szCs w:val="19"/>
                <w:shd w:val="clear" w:color="auto" w:fill="FFFFFF"/>
              </w:rPr>
              <w:t>code</w:t>
            </w:r>
          </w:p>
          <w:p w:rsidR="0090703A" w:rsidRDefault="0090703A" w:rsidP="0090703A">
            <w:pPr>
              <w:spacing w:line="270" w:lineRule="atLeast"/>
              <w:rPr>
                <w:rFonts w:cs="Arial"/>
                <w:b/>
                <w:bCs/>
                <w:color w:val="222222"/>
                <w:sz w:val="19"/>
                <w:szCs w:val="19"/>
                <w:shd w:val="clear" w:color="auto" w:fill="FFFFFF"/>
              </w:rPr>
            </w:pPr>
            <w:r>
              <w:rPr>
                <w:rFonts w:cs="Arial"/>
                <w:b/>
                <w:bCs/>
                <w:color w:val="222222"/>
                <w:sz w:val="19"/>
                <w:szCs w:val="19"/>
                <w:shd w:val="clear" w:color="auto" w:fill="FFFFFF"/>
              </w:rPr>
              <w:t>SAP item category</w:t>
            </w:r>
          </w:p>
          <w:p w:rsidR="0090703A" w:rsidRDefault="0090703A" w:rsidP="0090703A">
            <w:pPr>
              <w:spacing w:line="270" w:lineRule="atLeast"/>
              <w:rPr>
                <w:rFonts w:cs="Arial"/>
                <w:b/>
                <w:bCs/>
                <w:color w:val="222222"/>
                <w:sz w:val="19"/>
                <w:szCs w:val="19"/>
                <w:shd w:val="clear" w:color="auto" w:fill="FFFFFF"/>
              </w:rPr>
            </w:pPr>
            <w:r>
              <w:rPr>
                <w:rFonts w:cs="Arial"/>
                <w:b/>
                <w:bCs/>
                <w:color w:val="222222"/>
                <w:sz w:val="19"/>
                <w:szCs w:val="19"/>
                <w:shd w:val="clear" w:color="auto" w:fill="FFFFFF"/>
              </w:rPr>
              <w:t>SAP material type</w:t>
            </w:r>
          </w:p>
          <w:p w:rsidR="0090703A" w:rsidRDefault="0090703A" w:rsidP="0090703A">
            <w:pPr>
              <w:spacing w:line="270" w:lineRule="atLeast"/>
              <w:rPr>
                <w:rFonts w:cs="Arial"/>
                <w:b/>
                <w:bCs/>
                <w:color w:val="222222"/>
                <w:sz w:val="19"/>
                <w:szCs w:val="19"/>
                <w:shd w:val="clear" w:color="auto" w:fill="FFFFFF"/>
              </w:rPr>
            </w:pPr>
            <w:r>
              <w:rPr>
                <w:rFonts w:cs="Arial"/>
                <w:b/>
                <w:bCs/>
                <w:color w:val="222222"/>
                <w:sz w:val="19"/>
                <w:szCs w:val="19"/>
                <w:shd w:val="clear" w:color="auto" w:fill="FFFFFF"/>
              </w:rPr>
              <w:t>SAP material group</w:t>
            </w:r>
          </w:p>
          <w:p w:rsidR="0090703A" w:rsidRDefault="0090703A" w:rsidP="0090703A">
            <w:pPr>
              <w:spacing w:line="270" w:lineRule="atLeast"/>
              <w:rPr>
                <w:rFonts w:cs="Arial"/>
                <w:b/>
                <w:bCs/>
                <w:color w:val="222222"/>
                <w:sz w:val="19"/>
                <w:szCs w:val="19"/>
                <w:shd w:val="clear" w:color="auto" w:fill="FFFFFF"/>
              </w:rPr>
            </w:pPr>
            <w:r>
              <w:rPr>
                <w:rFonts w:cs="Arial"/>
                <w:b/>
                <w:bCs/>
                <w:color w:val="222222"/>
                <w:sz w:val="19"/>
                <w:szCs w:val="19"/>
                <w:shd w:val="clear" w:color="auto" w:fill="FFFFFF"/>
              </w:rPr>
              <w:t>Contract program group</w:t>
            </w:r>
          </w:p>
          <w:p w:rsidR="0090703A" w:rsidRDefault="0090703A" w:rsidP="0090703A">
            <w:pPr>
              <w:spacing w:line="270" w:lineRule="atLeast"/>
              <w:rPr>
                <w:rFonts w:cs="Arial"/>
                <w:b/>
                <w:bCs/>
                <w:color w:val="222222"/>
                <w:sz w:val="19"/>
                <w:szCs w:val="19"/>
                <w:shd w:val="clear" w:color="auto" w:fill="FFFFFF"/>
              </w:rPr>
            </w:pPr>
            <w:r>
              <w:rPr>
                <w:rFonts w:cs="Arial"/>
                <w:b/>
                <w:bCs/>
                <w:color w:val="222222"/>
                <w:sz w:val="19"/>
                <w:szCs w:val="19"/>
                <w:shd w:val="clear" w:color="auto" w:fill="FFFFFF"/>
              </w:rPr>
              <w:t>Contract program code</w:t>
            </w:r>
          </w:p>
          <w:p w:rsidR="0090703A" w:rsidRDefault="0090703A" w:rsidP="0090703A">
            <w:pPr>
              <w:spacing w:line="270" w:lineRule="atLeast"/>
              <w:rPr>
                <w:rFonts w:cs="Arial"/>
                <w:b/>
                <w:bCs/>
                <w:color w:val="222222"/>
                <w:sz w:val="19"/>
                <w:szCs w:val="19"/>
                <w:shd w:val="clear" w:color="auto" w:fill="FFFFFF"/>
              </w:rPr>
            </w:pPr>
            <w:r>
              <w:rPr>
                <w:rFonts w:cs="Arial"/>
                <w:b/>
                <w:bCs/>
                <w:color w:val="222222"/>
                <w:sz w:val="19"/>
                <w:szCs w:val="19"/>
                <w:shd w:val="clear" w:color="auto" w:fill="FFFFFF"/>
              </w:rPr>
              <w:t>SAP material group 1</w:t>
            </w:r>
          </w:p>
          <w:p w:rsidR="0090703A" w:rsidRDefault="0090703A" w:rsidP="0090703A">
            <w:pPr>
              <w:spacing w:line="270" w:lineRule="atLeast"/>
              <w:rPr>
                <w:rFonts w:cs="Arial"/>
                <w:b/>
                <w:bCs/>
                <w:color w:val="222222"/>
                <w:sz w:val="19"/>
                <w:szCs w:val="19"/>
                <w:shd w:val="clear" w:color="auto" w:fill="FFFFFF"/>
              </w:rPr>
            </w:pPr>
            <w:r>
              <w:rPr>
                <w:rFonts w:cs="Arial"/>
                <w:b/>
                <w:bCs/>
                <w:color w:val="222222"/>
                <w:sz w:val="19"/>
                <w:szCs w:val="19"/>
                <w:shd w:val="clear" w:color="auto" w:fill="FFFFFF"/>
              </w:rPr>
              <w:t>Distribution code</w:t>
            </w:r>
          </w:p>
          <w:p w:rsidR="0090703A" w:rsidRDefault="0090703A" w:rsidP="0090703A">
            <w:pPr>
              <w:spacing w:line="270" w:lineRule="atLeast"/>
              <w:rPr>
                <w:rFonts w:cs="Arial"/>
                <w:b/>
                <w:bCs/>
                <w:color w:val="222222"/>
                <w:sz w:val="19"/>
                <w:szCs w:val="19"/>
                <w:shd w:val="clear" w:color="auto" w:fill="FFFFFF"/>
              </w:rPr>
            </w:pPr>
            <w:r>
              <w:rPr>
                <w:rFonts w:cs="Arial"/>
                <w:b/>
                <w:bCs/>
                <w:color w:val="222222"/>
                <w:sz w:val="19"/>
                <w:szCs w:val="19"/>
                <w:shd w:val="clear" w:color="auto" w:fill="FFFFFF"/>
              </w:rPr>
              <w:t>Seat quantity</w:t>
            </w:r>
          </w:p>
          <w:p w:rsidR="00EF6488" w:rsidRDefault="00EF6488" w:rsidP="00EF6488">
            <w:pPr>
              <w:spacing w:line="270" w:lineRule="atLeast"/>
              <w:ind w:left="95" w:hangingChars="50" w:hanging="95"/>
              <w:rPr>
                <w:rFonts w:cs="Arial"/>
                <w:b/>
                <w:bCs/>
                <w:color w:val="222222"/>
                <w:sz w:val="19"/>
                <w:szCs w:val="19"/>
                <w:shd w:val="clear" w:color="auto" w:fill="FFFFFF"/>
              </w:rPr>
            </w:pPr>
            <w:r>
              <w:rPr>
                <w:rFonts w:cs="Arial"/>
                <w:b/>
                <w:bCs/>
                <w:color w:val="222222"/>
                <w:sz w:val="19"/>
                <w:szCs w:val="19"/>
                <w:shd w:val="clear" w:color="auto" w:fill="FFFFFF"/>
              </w:rPr>
              <w:t>Sales BOM owns revenue</w:t>
            </w:r>
          </w:p>
          <w:p w:rsidR="0090703A" w:rsidRDefault="0090703A" w:rsidP="00EF6488">
            <w:pPr>
              <w:spacing w:line="270" w:lineRule="atLeast"/>
              <w:ind w:left="95" w:hangingChars="50" w:hanging="95"/>
              <w:rPr>
                <w:rFonts w:cs="Arial"/>
                <w:b/>
                <w:bCs/>
                <w:color w:val="222222"/>
                <w:sz w:val="19"/>
                <w:szCs w:val="19"/>
                <w:shd w:val="clear" w:color="auto" w:fill="FFFFFF"/>
              </w:rPr>
            </w:pPr>
            <w:r>
              <w:rPr>
                <w:rFonts w:cs="Arial"/>
                <w:b/>
                <w:bCs/>
                <w:color w:val="222222"/>
                <w:sz w:val="19"/>
                <w:szCs w:val="19"/>
                <w:shd w:val="clear" w:color="auto" w:fill="FFFFFF"/>
              </w:rPr>
              <w:t>components</w:t>
            </w:r>
          </w:p>
          <w:p w:rsidR="0090703A" w:rsidRDefault="0090703A" w:rsidP="0090703A">
            <w:pPr>
              <w:spacing w:line="270" w:lineRule="atLeast"/>
              <w:rPr>
                <w:rFonts w:eastAsia="宋体" w:cs="Arial"/>
                <w:b/>
                <w:color w:val="000000"/>
                <w:kern w:val="0"/>
                <w:sz w:val="18"/>
                <w:szCs w:val="18"/>
              </w:rPr>
            </w:pPr>
            <w:r w:rsidRPr="00FC4FB4">
              <w:rPr>
                <w:rFonts w:eastAsia="宋体" w:cs="Arial"/>
                <w:b/>
                <w:color w:val="000000"/>
                <w:kern w:val="0"/>
                <w:sz w:val="18"/>
                <w:szCs w:val="18"/>
              </w:rPr>
              <w:t>Revenue component PPTs</w:t>
            </w:r>
          </w:p>
          <w:p w:rsidR="0090703A" w:rsidRDefault="0090703A" w:rsidP="0090703A">
            <w:pPr>
              <w:spacing w:line="270" w:lineRule="atLeast"/>
              <w:rPr>
                <w:rFonts w:cs="Arial"/>
                <w:b/>
                <w:bCs/>
                <w:color w:val="000000"/>
                <w:sz w:val="19"/>
                <w:szCs w:val="19"/>
                <w:shd w:val="clear" w:color="auto" w:fill="FFFFFF"/>
              </w:rPr>
            </w:pPr>
            <w:r>
              <w:rPr>
                <w:rFonts w:cs="Arial"/>
                <w:b/>
                <w:bCs/>
                <w:color w:val="000000"/>
                <w:sz w:val="19"/>
                <w:szCs w:val="19"/>
                <w:shd w:val="clear" w:color="auto" w:fill="FFFFFF"/>
              </w:rPr>
              <w:t>Sales org code</w:t>
            </w:r>
          </w:p>
          <w:p w:rsidR="0090703A" w:rsidRPr="0005792B" w:rsidRDefault="0090703A" w:rsidP="0090703A">
            <w:pPr>
              <w:spacing w:line="270" w:lineRule="atLeast"/>
              <w:rPr>
                <w:rFonts w:eastAsia="宋体" w:cs="Arial"/>
                <w:b/>
                <w:color w:val="000000"/>
                <w:kern w:val="0"/>
                <w:sz w:val="18"/>
                <w:szCs w:val="18"/>
              </w:rPr>
            </w:pPr>
            <w:r>
              <w:rPr>
                <w:rFonts w:cs="Arial"/>
                <w:b/>
                <w:bCs/>
                <w:color w:val="222222"/>
                <w:sz w:val="19"/>
                <w:szCs w:val="19"/>
                <w:shd w:val="clear" w:color="auto" w:fill="FFFFFF"/>
              </w:rPr>
              <w:t>Tax code</w:t>
            </w:r>
          </w:p>
        </w:tc>
        <w:tc>
          <w:tcPr>
            <w:tcW w:w="3548" w:type="pct"/>
          </w:tcPr>
          <w:p w:rsidR="0090703A" w:rsidRPr="006D68EE" w:rsidRDefault="0090703A" w:rsidP="002226CF">
            <w:pPr>
              <w:pStyle w:val="ListParagraph"/>
              <w:numPr>
                <w:ilvl w:val="0"/>
                <w:numId w:val="26"/>
              </w:numPr>
              <w:spacing w:line="270" w:lineRule="atLeast"/>
              <w:ind w:firstLineChars="0"/>
              <w:rPr>
                <w:rFonts w:eastAsia="宋体" w:cs="Arial"/>
                <w:color w:val="000000"/>
                <w:kern w:val="0"/>
                <w:sz w:val="18"/>
                <w:szCs w:val="18"/>
              </w:rPr>
            </w:pPr>
            <w:r w:rsidRPr="006D68EE">
              <w:rPr>
                <w:rFonts w:eastAsia="宋体" w:cs="Arial"/>
                <w:color w:val="000000"/>
                <w:kern w:val="0"/>
                <w:sz w:val="18"/>
                <w:szCs w:val="18"/>
              </w:rPr>
              <w:t>For a new offering, these values are controlled by PPT and when creating a new offering, the offering will have default values from the PPT. However, values below can be set by the Global Editor (code management team) as can or can not be overwritten by Global Approver (BNPM and NPM).</w:t>
            </w:r>
          </w:p>
          <w:p w:rsidR="0090703A" w:rsidRPr="006D68EE" w:rsidRDefault="0090703A" w:rsidP="002226CF">
            <w:pPr>
              <w:pStyle w:val="ListParagraph"/>
              <w:numPr>
                <w:ilvl w:val="0"/>
                <w:numId w:val="17"/>
              </w:numPr>
              <w:spacing w:line="270" w:lineRule="atLeast"/>
              <w:ind w:firstLineChars="0"/>
              <w:rPr>
                <w:rFonts w:cs="Arial"/>
                <w:b/>
                <w:bCs/>
                <w:color w:val="222222"/>
                <w:sz w:val="19"/>
                <w:szCs w:val="19"/>
                <w:shd w:val="clear" w:color="auto" w:fill="FFFFFF"/>
              </w:rPr>
            </w:pPr>
            <w:r w:rsidRPr="006D68EE">
              <w:rPr>
                <w:rFonts w:cs="Arial"/>
                <w:b/>
                <w:bCs/>
                <w:color w:val="222222"/>
                <w:sz w:val="19"/>
                <w:szCs w:val="19"/>
                <w:shd w:val="clear" w:color="auto" w:fill="FFFFFF"/>
              </w:rPr>
              <w:t>AAG</w:t>
            </w:r>
          </w:p>
          <w:p w:rsidR="0090703A" w:rsidRPr="006D68EE" w:rsidRDefault="0090703A" w:rsidP="002226CF">
            <w:pPr>
              <w:pStyle w:val="ListParagraph"/>
              <w:numPr>
                <w:ilvl w:val="0"/>
                <w:numId w:val="17"/>
              </w:numPr>
              <w:spacing w:line="270" w:lineRule="atLeast"/>
              <w:ind w:firstLineChars="0"/>
              <w:rPr>
                <w:rFonts w:cs="Arial"/>
                <w:b/>
                <w:bCs/>
                <w:color w:val="222222"/>
                <w:sz w:val="19"/>
                <w:szCs w:val="19"/>
                <w:shd w:val="clear" w:color="auto" w:fill="FFFFFF"/>
              </w:rPr>
            </w:pPr>
            <w:r w:rsidRPr="006D68EE">
              <w:rPr>
                <w:rFonts w:cs="Arial"/>
                <w:b/>
                <w:bCs/>
                <w:color w:val="222222"/>
                <w:sz w:val="19"/>
                <w:szCs w:val="19"/>
                <w:shd w:val="clear" w:color="auto" w:fill="FFFFFF"/>
              </w:rPr>
              <w:t>Duration indicator</w:t>
            </w:r>
          </w:p>
          <w:p w:rsidR="0090703A" w:rsidRPr="006D68EE" w:rsidRDefault="0090703A" w:rsidP="002226CF">
            <w:pPr>
              <w:pStyle w:val="ListParagraph"/>
              <w:numPr>
                <w:ilvl w:val="0"/>
                <w:numId w:val="17"/>
              </w:numPr>
              <w:spacing w:line="270" w:lineRule="atLeast"/>
              <w:ind w:firstLineChars="0"/>
              <w:rPr>
                <w:rFonts w:cs="Arial"/>
                <w:b/>
                <w:bCs/>
                <w:color w:val="222222"/>
                <w:sz w:val="19"/>
                <w:szCs w:val="19"/>
                <w:shd w:val="clear" w:color="auto" w:fill="FFFFFF"/>
              </w:rPr>
            </w:pPr>
            <w:r w:rsidRPr="006D68EE">
              <w:rPr>
                <w:rFonts w:cs="Arial"/>
                <w:b/>
                <w:bCs/>
                <w:color w:val="222222"/>
                <w:sz w:val="19"/>
                <w:szCs w:val="19"/>
                <w:shd w:val="clear" w:color="auto" w:fill="FFFFFF"/>
              </w:rPr>
              <w:t>Commission group</w:t>
            </w:r>
          </w:p>
          <w:p w:rsidR="0090703A" w:rsidRPr="006D68EE" w:rsidRDefault="0090703A" w:rsidP="002226CF">
            <w:pPr>
              <w:pStyle w:val="ListParagraph"/>
              <w:numPr>
                <w:ilvl w:val="0"/>
                <w:numId w:val="17"/>
              </w:numPr>
              <w:spacing w:line="270" w:lineRule="atLeast"/>
              <w:ind w:firstLineChars="0"/>
              <w:rPr>
                <w:rFonts w:cs="Arial"/>
                <w:b/>
                <w:bCs/>
                <w:color w:val="222222"/>
                <w:sz w:val="19"/>
                <w:szCs w:val="19"/>
                <w:shd w:val="clear" w:color="auto" w:fill="FFFFFF"/>
              </w:rPr>
            </w:pPr>
            <w:r w:rsidRPr="006D68EE">
              <w:rPr>
                <w:rFonts w:cs="Arial"/>
                <w:b/>
                <w:bCs/>
                <w:color w:val="222222"/>
                <w:sz w:val="19"/>
                <w:szCs w:val="19"/>
                <w:shd w:val="clear" w:color="auto" w:fill="FFFFFF"/>
              </w:rPr>
              <w:t>SAP item category</w:t>
            </w:r>
          </w:p>
          <w:p w:rsidR="0090703A" w:rsidRPr="006D68EE" w:rsidRDefault="0090703A" w:rsidP="002226CF">
            <w:pPr>
              <w:pStyle w:val="ListParagraph"/>
              <w:numPr>
                <w:ilvl w:val="0"/>
                <w:numId w:val="17"/>
              </w:numPr>
              <w:spacing w:line="270" w:lineRule="atLeast"/>
              <w:ind w:firstLineChars="0"/>
              <w:rPr>
                <w:rFonts w:cs="Arial"/>
                <w:b/>
                <w:bCs/>
                <w:color w:val="222222"/>
                <w:sz w:val="19"/>
                <w:szCs w:val="19"/>
                <w:shd w:val="clear" w:color="auto" w:fill="FFFFFF"/>
              </w:rPr>
            </w:pPr>
            <w:r w:rsidRPr="006D68EE">
              <w:rPr>
                <w:rFonts w:cs="Arial"/>
                <w:b/>
                <w:bCs/>
                <w:color w:val="222222"/>
                <w:sz w:val="19"/>
                <w:szCs w:val="19"/>
                <w:shd w:val="clear" w:color="auto" w:fill="FFFFFF"/>
              </w:rPr>
              <w:t>SAP material group</w:t>
            </w:r>
          </w:p>
          <w:p w:rsidR="0090703A" w:rsidRPr="006D68EE" w:rsidRDefault="0090703A" w:rsidP="002226CF">
            <w:pPr>
              <w:pStyle w:val="ListParagraph"/>
              <w:numPr>
                <w:ilvl w:val="0"/>
                <w:numId w:val="17"/>
              </w:numPr>
              <w:spacing w:line="270" w:lineRule="atLeast"/>
              <w:ind w:firstLineChars="0"/>
              <w:rPr>
                <w:rFonts w:cs="Arial"/>
                <w:b/>
                <w:bCs/>
                <w:color w:val="222222"/>
                <w:sz w:val="19"/>
                <w:szCs w:val="19"/>
                <w:shd w:val="clear" w:color="auto" w:fill="FFFFFF"/>
              </w:rPr>
            </w:pPr>
            <w:r w:rsidRPr="006D68EE">
              <w:rPr>
                <w:rFonts w:cs="Arial"/>
                <w:b/>
                <w:bCs/>
                <w:color w:val="222222"/>
                <w:sz w:val="19"/>
                <w:szCs w:val="19"/>
                <w:shd w:val="clear" w:color="auto" w:fill="FFFFFF"/>
              </w:rPr>
              <w:t>Contract program code</w:t>
            </w:r>
          </w:p>
          <w:p w:rsidR="0090703A" w:rsidRPr="006D68EE" w:rsidRDefault="0090703A" w:rsidP="002226CF">
            <w:pPr>
              <w:pStyle w:val="ListParagraph"/>
              <w:numPr>
                <w:ilvl w:val="0"/>
                <w:numId w:val="17"/>
              </w:numPr>
              <w:spacing w:line="270" w:lineRule="atLeast"/>
              <w:ind w:firstLineChars="0"/>
              <w:rPr>
                <w:rFonts w:cs="Arial"/>
                <w:b/>
                <w:bCs/>
                <w:color w:val="222222"/>
                <w:sz w:val="19"/>
                <w:szCs w:val="19"/>
                <w:shd w:val="clear" w:color="auto" w:fill="FFFFFF"/>
              </w:rPr>
            </w:pPr>
            <w:r w:rsidRPr="006D68EE">
              <w:rPr>
                <w:rFonts w:cs="Arial"/>
                <w:b/>
                <w:bCs/>
                <w:color w:val="222222"/>
                <w:sz w:val="19"/>
                <w:szCs w:val="19"/>
                <w:shd w:val="clear" w:color="auto" w:fill="FFFFFF"/>
              </w:rPr>
              <w:t>Seat quantity</w:t>
            </w:r>
          </w:p>
          <w:p w:rsidR="0090703A" w:rsidRDefault="0090703A" w:rsidP="002226CF">
            <w:pPr>
              <w:pStyle w:val="ListParagraph"/>
              <w:numPr>
                <w:ilvl w:val="0"/>
                <w:numId w:val="17"/>
              </w:numPr>
              <w:spacing w:line="270" w:lineRule="atLeast"/>
              <w:ind w:firstLineChars="0"/>
              <w:rPr>
                <w:rFonts w:cs="Arial"/>
                <w:b/>
                <w:bCs/>
                <w:color w:val="222222"/>
                <w:sz w:val="19"/>
                <w:szCs w:val="19"/>
                <w:shd w:val="clear" w:color="auto" w:fill="FFFFFF"/>
              </w:rPr>
            </w:pPr>
            <w:r w:rsidRPr="006D68EE">
              <w:rPr>
                <w:rFonts w:cs="Arial"/>
                <w:b/>
                <w:bCs/>
                <w:color w:val="222222"/>
                <w:sz w:val="19"/>
                <w:szCs w:val="19"/>
                <w:shd w:val="clear" w:color="auto" w:fill="FFFFFF"/>
              </w:rPr>
              <w:t>Sales BOM owns revenue components</w:t>
            </w:r>
          </w:p>
          <w:p w:rsidR="00151632" w:rsidRPr="00624D5A" w:rsidRDefault="00151632" w:rsidP="002226CF">
            <w:pPr>
              <w:pStyle w:val="ListParagraph"/>
              <w:numPr>
                <w:ilvl w:val="0"/>
                <w:numId w:val="17"/>
              </w:numPr>
              <w:spacing w:line="270" w:lineRule="atLeast"/>
              <w:ind w:firstLineChars="0"/>
              <w:rPr>
                <w:rFonts w:cs="Arial"/>
                <w:b/>
                <w:bCs/>
                <w:color w:val="222222"/>
                <w:sz w:val="19"/>
                <w:szCs w:val="19"/>
                <w:shd w:val="clear" w:color="auto" w:fill="FFFFFF"/>
              </w:rPr>
            </w:pPr>
            <w:r>
              <w:rPr>
                <w:rFonts w:cs="Arial"/>
                <w:b/>
                <w:bCs/>
                <w:color w:val="222222"/>
                <w:sz w:val="19"/>
                <w:szCs w:val="19"/>
                <w:shd w:val="clear" w:color="auto" w:fill="FFFFFF"/>
              </w:rPr>
              <w:t>Tax code</w:t>
            </w:r>
          </w:p>
          <w:p w:rsidR="0090703A" w:rsidRPr="00404645" w:rsidRDefault="0090703A" w:rsidP="00151632">
            <w:pPr>
              <w:pStyle w:val="ListParagraph"/>
              <w:numPr>
                <w:ilvl w:val="0"/>
                <w:numId w:val="26"/>
              </w:numPr>
              <w:spacing w:line="270" w:lineRule="atLeast"/>
              <w:ind w:firstLineChars="0"/>
              <w:rPr>
                <w:rFonts w:eastAsia="宋体" w:cs="Arial"/>
                <w:color w:val="000000"/>
                <w:kern w:val="0"/>
                <w:sz w:val="18"/>
                <w:szCs w:val="18"/>
              </w:rPr>
            </w:pPr>
            <w:r w:rsidRPr="006D68EE">
              <w:rPr>
                <w:rFonts w:eastAsia="宋体" w:cs="Arial"/>
                <w:color w:val="000000"/>
                <w:kern w:val="0"/>
                <w:sz w:val="18"/>
                <w:szCs w:val="18"/>
              </w:rPr>
              <w:t>For announced offerings, only Global Editors (code man</w:t>
            </w:r>
            <w:r w:rsidR="00AA49B5">
              <w:rPr>
                <w:rFonts w:eastAsia="宋体" w:cs="Arial"/>
                <w:color w:val="000000"/>
                <w:kern w:val="0"/>
                <w:sz w:val="18"/>
                <w:szCs w:val="18"/>
              </w:rPr>
              <w:t>agement team) have “Edit Active”</w:t>
            </w:r>
            <w:r w:rsidRPr="006D68EE">
              <w:rPr>
                <w:rFonts w:eastAsia="宋体" w:cs="Arial"/>
                <w:color w:val="000000"/>
                <w:kern w:val="0"/>
                <w:sz w:val="18"/>
                <w:szCs w:val="18"/>
              </w:rPr>
              <w:t xml:space="preserve"> ca</w:t>
            </w:r>
            <w:r w:rsidR="0075516C">
              <w:rPr>
                <w:rFonts w:eastAsia="宋体" w:cs="Arial"/>
                <w:color w:val="000000"/>
                <w:kern w:val="0"/>
                <w:sz w:val="18"/>
                <w:szCs w:val="18"/>
              </w:rPr>
              <w:t>pability to change these fields.</w:t>
            </w:r>
          </w:p>
        </w:tc>
      </w:tr>
      <w:tr w:rsidR="0090703A" w:rsidRPr="00E1406C" w:rsidTr="00404645">
        <w:tc>
          <w:tcPr>
            <w:tcW w:w="1452" w:type="pct"/>
          </w:tcPr>
          <w:p w:rsidR="0090703A" w:rsidRPr="0005792B" w:rsidRDefault="0090703A" w:rsidP="0090703A">
            <w:pPr>
              <w:spacing w:line="270" w:lineRule="atLeast"/>
              <w:rPr>
                <w:rFonts w:eastAsia="宋体" w:cs="Arial"/>
                <w:b/>
                <w:color w:val="000000"/>
                <w:kern w:val="0"/>
                <w:sz w:val="18"/>
                <w:szCs w:val="18"/>
              </w:rPr>
            </w:pPr>
            <w:r>
              <w:rPr>
                <w:rFonts w:eastAsia="宋体" w:cs="Arial"/>
                <w:b/>
                <w:color w:val="000000"/>
                <w:kern w:val="0"/>
                <w:sz w:val="18"/>
                <w:szCs w:val="18"/>
              </w:rPr>
              <w:t>Part level:</w:t>
            </w:r>
          </w:p>
          <w:p w:rsidR="0090703A" w:rsidRPr="006552AB" w:rsidRDefault="00C85BF5" w:rsidP="003E6098">
            <w:pPr>
              <w:spacing w:line="270" w:lineRule="atLeast"/>
              <w:ind w:left="90" w:hangingChars="50" w:hanging="90"/>
              <w:rPr>
                <w:rFonts w:eastAsia="宋体" w:cs="Arial"/>
                <w:b/>
                <w:color w:val="000000"/>
                <w:kern w:val="0"/>
                <w:sz w:val="18"/>
                <w:szCs w:val="18"/>
              </w:rPr>
            </w:pPr>
            <w:r w:rsidRPr="006552AB">
              <w:rPr>
                <w:rFonts w:eastAsia="宋体" w:cs="Arial"/>
                <w:b/>
                <w:color w:val="000000"/>
                <w:kern w:val="0"/>
                <w:sz w:val="18"/>
                <w:szCs w:val="18"/>
              </w:rPr>
              <w:t xml:space="preserve">Subscription tier model </w:t>
            </w:r>
            <w:r w:rsidR="0090703A" w:rsidRPr="006552AB">
              <w:rPr>
                <w:rFonts w:eastAsia="宋体" w:cs="Arial"/>
                <w:b/>
                <w:color w:val="000000"/>
                <w:kern w:val="0"/>
                <w:sz w:val="18"/>
                <w:szCs w:val="18"/>
              </w:rPr>
              <w:t>value</w:t>
            </w:r>
          </w:p>
        </w:tc>
        <w:tc>
          <w:tcPr>
            <w:tcW w:w="3548" w:type="pct"/>
          </w:tcPr>
          <w:p w:rsidR="0090703A" w:rsidRPr="0090703A" w:rsidRDefault="0090703A" w:rsidP="0090703A">
            <w:pPr>
              <w:spacing w:line="270" w:lineRule="atLeast"/>
              <w:rPr>
                <w:rFonts w:eastAsia="宋体" w:cs="Arial"/>
                <w:color w:val="000000"/>
                <w:kern w:val="0"/>
                <w:sz w:val="18"/>
                <w:szCs w:val="18"/>
              </w:rPr>
            </w:pPr>
            <w:r w:rsidRPr="0005792B">
              <w:rPr>
                <w:rFonts w:eastAsia="宋体" w:cs="Arial"/>
                <w:color w:val="000000"/>
                <w:kern w:val="0"/>
                <w:sz w:val="18"/>
                <w:szCs w:val="18"/>
              </w:rPr>
              <w:t>For announced offerings, only Global Editors (code management team) have “Edit Active” capability to change these fields.</w:t>
            </w:r>
          </w:p>
        </w:tc>
      </w:tr>
    </w:tbl>
    <w:p w:rsidR="00D42131" w:rsidRDefault="00D42131" w:rsidP="008114B7"/>
    <w:tbl>
      <w:tblPr>
        <w:tblStyle w:val="TableGrid"/>
        <w:tblW w:w="5000" w:type="pct"/>
        <w:tblLook w:val="04A0" w:firstRow="1" w:lastRow="0" w:firstColumn="1" w:lastColumn="0" w:noHBand="0" w:noVBand="1"/>
      </w:tblPr>
      <w:tblGrid>
        <w:gridCol w:w="2827"/>
        <w:gridCol w:w="6909"/>
      </w:tblGrid>
      <w:tr w:rsidR="0075516C" w:rsidRPr="00E1406C" w:rsidTr="0075516C">
        <w:tc>
          <w:tcPr>
            <w:tcW w:w="1452" w:type="pct"/>
            <w:hideMark/>
          </w:tcPr>
          <w:p w:rsidR="0075516C" w:rsidRPr="00E1406C" w:rsidRDefault="00151632" w:rsidP="0075516C">
            <w:pPr>
              <w:spacing w:line="270" w:lineRule="atLeast"/>
              <w:rPr>
                <w:rFonts w:ascii="Helvetica" w:eastAsia="宋体" w:hAnsi="Helvetica" w:cs="宋体"/>
                <w:color w:val="222222"/>
                <w:kern w:val="0"/>
                <w:sz w:val="18"/>
                <w:szCs w:val="18"/>
              </w:rPr>
            </w:pPr>
            <w:r>
              <w:rPr>
                <w:rFonts w:eastAsia="宋体" w:cs="Arial"/>
                <w:b/>
                <w:bCs/>
                <w:color w:val="000000"/>
                <w:kern w:val="0"/>
                <w:sz w:val="18"/>
                <w:szCs w:val="18"/>
              </w:rPr>
              <w:t>Special</w:t>
            </w:r>
            <w:r w:rsidR="0075516C">
              <w:rPr>
                <w:rFonts w:eastAsia="宋体" w:cs="Arial"/>
                <w:b/>
                <w:bCs/>
                <w:color w:val="000000"/>
                <w:kern w:val="0"/>
                <w:sz w:val="18"/>
                <w:szCs w:val="18"/>
              </w:rPr>
              <w:t xml:space="preserve"> values</w:t>
            </w:r>
            <w:r>
              <w:rPr>
                <w:rFonts w:eastAsia="宋体" w:cs="Arial"/>
                <w:b/>
                <w:bCs/>
                <w:color w:val="000000"/>
                <w:kern w:val="0"/>
                <w:sz w:val="18"/>
                <w:szCs w:val="18"/>
              </w:rPr>
              <w:t xml:space="preserve"> </w:t>
            </w:r>
          </w:p>
        </w:tc>
        <w:tc>
          <w:tcPr>
            <w:tcW w:w="3548" w:type="pct"/>
            <w:hideMark/>
          </w:tcPr>
          <w:p w:rsidR="0075516C" w:rsidRPr="00E1406C" w:rsidRDefault="0075516C" w:rsidP="0075516C">
            <w:pPr>
              <w:spacing w:line="270" w:lineRule="atLeast"/>
              <w:rPr>
                <w:rFonts w:ascii="Helvetica" w:eastAsia="宋体" w:hAnsi="Helvetica" w:cs="宋体"/>
                <w:color w:val="222222"/>
                <w:kern w:val="0"/>
                <w:sz w:val="18"/>
                <w:szCs w:val="18"/>
              </w:rPr>
            </w:pPr>
            <w:r w:rsidRPr="00E1406C">
              <w:rPr>
                <w:rFonts w:eastAsia="宋体" w:cs="Arial"/>
                <w:b/>
                <w:bCs/>
                <w:color w:val="000000"/>
                <w:kern w:val="0"/>
                <w:sz w:val="18"/>
                <w:szCs w:val="18"/>
              </w:rPr>
              <w:t>Comments</w:t>
            </w:r>
          </w:p>
        </w:tc>
      </w:tr>
      <w:tr w:rsidR="0075516C" w:rsidRPr="0090703A" w:rsidTr="0075516C">
        <w:tc>
          <w:tcPr>
            <w:tcW w:w="1452" w:type="pct"/>
          </w:tcPr>
          <w:p w:rsidR="0075516C" w:rsidRPr="006552AB" w:rsidRDefault="00151632" w:rsidP="0075516C">
            <w:pPr>
              <w:spacing w:line="270" w:lineRule="atLeast"/>
              <w:rPr>
                <w:rFonts w:eastAsia="宋体" w:cs="Arial"/>
                <w:b/>
                <w:color w:val="222222"/>
                <w:kern w:val="0"/>
                <w:sz w:val="18"/>
                <w:szCs w:val="18"/>
              </w:rPr>
            </w:pPr>
            <w:r w:rsidRPr="006552AB">
              <w:rPr>
                <w:rFonts w:eastAsia="宋体" w:cs="Arial"/>
                <w:b/>
                <w:color w:val="222222"/>
                <w:kern w:val="0"/>
                <w:sz w:val="18"/>
                <w:szCs w:val="18"/>
              </w:rPr>
              <w:t>Offering level:</w:t>
            </w:r>
          </w:p>
          <w:p w:rsidR="00151632" w:rsidRPr="003E6098" w:rsidRDefault="00151632" w:rsidP="0075516C">
            <w:pPr>
              <w:spacing w:line="270" w:lineRule="atLeast"/>
              <w:rPr>
                <w:rFonts w:ascii="Helvetica" w:eastAsia="宋体" w:hAnsi="Helvetica" w:cs="宋体"/>
                <w:b/>
                <w:color w:val="222222"/>
                <w:kern w:val="0"/>
                <w:sz w:val="18"/>
                <w:szCs w:val="18"/>
              </w:rPr>
            </w:pPr>
            <w:r w:rsidRPr="006552AB">
              <w:rPr>
                <w:rFonts w:eastAsia="宋体" w:cs="Arial"/>
                <w:b/>
                <w:color w:val="222222"/>
                <w:kern w:val="0"/>
                <w:sz w:val="18"/>
                <w:szCs w:val="18"/>
              </w:rPr>
              <w:t>Software url</w:t>
            </w:r>
          </w:p>
        </w:tc>
        <w:tc>
          <w:tcPr>
            <w:tcW w:w="3548" w:type="pct"/>
          </w:tcPr>
          <w:p w:rsidR="0075516C" w:rsidRPr="0090703A" w:rsidRDefault="00151632" w:rsidP="00151632">
            <w:pPr>
              <w:rPr>
                <w:sz w:val="18"/>
                <w:szCs w:val="18"/>
              </w:rPr>
            </w:pPr>
            <w:r w:rsidRPr="00151632">
              <w:rPr>
                <w:sz w:val="18"/>
                <w:szCs w:val="18"/>
              </w:rPr>
              <w:t>Software url</w:t>
            </w:r>
            <w:r>
              <w:rPr>
                <w:sz w:val="18"/>
                <w:szCs w:val="18"/>
              </w:rPr>
              <w:t xml:space="preserve"> can be set on offering&gt;Process&gt;Overview page, and OL(PN) </w:t>
            </w:r>
            <w:r>
              <w:rPr>
                <w:rFonts w:eastAsia="宋体" w:cs="Arial"/>
                <w:color w:val="000000"/>
                <w:kern w:val="0"/>
                <w:sz w:val="18"/>
                <w:szCs w:val="18"/>
              </w:rPr>
              <w:t>will have default values from it</w:t>
            </w:r>
            <w:r w:rsidRPr="006D68EE">
              <w:rPr>
                <w:rFonts w:eastAsia="宋体" w:cs="Arial"/>
                <w:color w:val="000000"/>
                <w:kern w:val="0"/>
                <w:sz w:val="18"/>
                <w:szCs w:val="18"/>
              </w:rPr>
              <w:t>.</w:t>
            </w:r>
            <w:r>
              <w:rPr>
                <w:rFonts w:eastAsia="宋体" w:cs="Arial"/>
                <w:color w:val="000000"/>
                <w:kern w:val="0"/>
                <w:sz w:val="18"/>
                <w:szCs w:val="18"/>
              </w:rPr>
              <w:t xml:space="preserve"> </w:t>
            </w:r>
            <w:r>
              <w:rPr>
                <w:sz w:val="18"/>
                <w:szCs w:val="18"/>
              </w:rPr>
              <w:t>But can be overwritten on OL page for separate PNs.</w:t>
            </w:r>
          </w:p>
        </w:tc>
      </w:tr>
      <w:tr w:rsidR="00151632" w:rsidRPr="00404645" w:rsidTr="0075516C">
        <w:tc>
          <w:tcPr>
            <w:tcW w:w="1452" w:type="pct"/>
          </w:tcPr>
          <w:p w:rsidR="00151632" w:rsidRDefault="00151632" w:rsidP="00151632">
            <w:pPr>
              <w:spacing w:line="270" w:lineRule="atLeast"/>
              <w:rPr>
                <w:rFonts w:eastAsia="宋体" w:cs="Arial"/>
                <w:b/>
                <w:color w:val="000000"/>
                <w:kern w:val="0"/>
                <w:sz w:val="18"/>
                <w:szCs w:val="18"/>
              </w:rPr>
            </w:pPr>
            <w:r>
              <w:rPr>
                <w:rFonts w:eastAsia="宋体" w:cs="Arial"/>
                <w:b/>
                <w:color w:val="000000"/>
                <w:kern w:val="0"/>
                <w:sz w:val="18"/>
                <w:szCs w:val="18"/>
              </w:rPr>
              <w:t>LF</w:t>
            </w:r>
            <w:r>
              <w:rPr>
                <w:rFonts w:eastAsia="宋体" w:cs="Arial" w:hint="eastAsia"/>
                <w:b/>
                <w:color w:val="000000"/>
                <w:kern w:val="0"/>
                <w:sz w:val="18"/>
                <w:szCs w:val="18"/>
              </w:rPr>
              <w:t xml:space="preserve"> level:</w:t>
            </w:r>
          </w:p>
          <w:p w:rsidR="00151632" w:rsidRPr="003E6098" w:rsidRDefault="00151632" w:rsidP="00151632">
            <w:pPr>
              <w:spacing w:line="270" w:lineRule="atLeast"/>
              <w:rPr>
                <w:rFonts w:ascii="Helvetica" w:eastAsia="宋体" w:hAnsi="Helvetica" w:cs="宋体"/>
                <w:b/>
                <w:color w:val="222222"/>
                <w:kern w:val="0"/>
                <w:sz w:val="18"/>
                <w:szCs w:val="18"/>
              </w:rPr>
            </w:pPr>
            <w:r w:rsidRPr="003E6098">
              <w:rPr>
                <w:rFonts w:eastAsia="宋体" w:cs="Arial"/>
                <w:b/>
                <w:color w:val="000000"/>
                <w:kern w:val="0"/>
                <w:sz w:val="18"/>
                <w:szCs w:val="18"/>
              </w:rPr>
              <w:t>ERO</w:t>
            </w:r>
          </w:p>
        </w:tc>
        <w:tc>
          <w:tcPr>
            <w:tcW w:w="3548" w:type="pct"/>
          </w:tcPr>
          <w:p w:rsidR="00151632" w:rsidRPr="0090703A" w:rsidRDefault="00151632" w:rsidP="00151632">
            <w:pPr>
              <w:rPr>
                <w:sz w:val="18"/>
                <w:szCs w:val="18"/>
              </w:rPr>
            </w:pPr>
            <w:r w:rsidRPr="0005792B">
              <w:rPr>
                <w:sz w:val="18"/>
                <w:szCs w:val="18"/>
              </w:rPr>
              <w:t>ERO code is optional on the LF edit page. System will validate and ensure all DSW LFs have an ERO code (except for DSW offerings with BT53 or BT62) during CFE.</w:t>
            </w:r>
          </w:p>
        </w:tc>
      </w:tr>
      <w:tr w:rsidR="00151632" w:rsidRPr="0090703A" w:rsidTr="0075516C">
        <w:tc>
          <w:tcPr>
            <w:tcW w:w="1452" w:type="pct"/>
          </w:tcPr>
          <w:p w:rsidR="00151632" w:rsidRDefault="00151632" w:rsidP="00151632">
            <w:pPr>
              <w:spacing w:line="270" w:lineRule="atLeast"/>
              <w:ind w:left="90" w:hangingChars="50" w:hanging="90"/>
              <w:rPr>
                <w:rFonts w:eastAsia="宋体" w:cs="Arial"/>
                <w:b/>
                <w:color w:val="000000"/>
                <w:kern w:val="0"/>
                <w:sz w:val="18"/>
                <w:szCs w:val="18"/>
              </w:rPr>
            </w:pPr>
            <w:r w:rsidRPr="00151632">
              <w:rPr>
                <w:rFonts w:eastAsia="宋体" w:cs="Arial"/>
                <w:b/>
                <w:color w:val="000000"/>
                <w:kern w:val="0"/>
                <w:sz w:val="18"/>
                <w:szCs w:val="18"/>
              </w:rPr>
              <w:t>Rev stream</w:t>
            </w:r>
            <w:r>
              <w:rPr>
                <w:rFonts w:eastAsia="宋体" w:cs="Arial"/>
                <w:b/>
                <w:color w:val="000000"/>
                <w:kern w:val="0"/>
                <w:sz w:val="18"/>
                <w:szCs w:val="18"/>
              </w:rPr>
              <w:t xml:space="preserve"> level:</w:t>
            </w:r>
          </w:p>
          <w:p w:rsidR="00151632" w:rsidRPr="006552AB" w:rsidRDefault="006552AB" w:rsidP="006552AB">
            <w:pPr>
              <w:spacing w:line="270" w:lineRule="atLeast"/>
              <w:rPr>
                <w:rFonts w:eastAsia="宋体" w:cs="Arial"/>
                <w:b/>
                <w:color w:val="000000"/>
                <w:kern w:val="0"/>
                <w:sz w:val="18"/>
                <w:szCs w:val="18"/>
              </w:rPr>
            </w:pPr>
            <w:r w:rsidRPr="006552AB">
              <w:rPr>
                <w:rFonts w:cs="Arial"/>
                <w:b/>
                <w:bCs/>
                <w:color w:val="000000"/>
                <w:sz w:val="18"/>
                <w:szCs w:val="18"/>
                <w:shd w:val="clear" w:color="auto" w:fill="FFFFFF"/>
              </w:rPr>
              <w:t>part option code</w:t>
            </w:r>
            <w:r w:rsidRPr="006552AB">
              <w:rPr>
                <w:rFonts w:cs="Arial"/>
                <w:b/>
                <w:bCs/>
                <w:color w:val="000000"/>
                <w:sz w:val="18"/>
                <w:szCs w:val="18"/>
                <w:shd w:val="clear" w:color="auto" w:fill="FFFFFF"/>
              </w:rPr>
              <w:br/>
              <w:t>PPT</w:t>
            </w:r>
            <w:r w:rsidRPr="006552AB">
              <w:rPr>
                <w:rFonts w:cs="Arial"/>
                <w:b/>
                <w:bCs/>
                <w:color w:val="000000"/>
                <w:sz w:val="18"/>
                <w:szCs w:val="18"/>
                <w:shd w:val="clear" w:color="auto" w:fill="FFFFFF"/>
              </w:rPr>
              <w:br/>
            </w:r>
            <w:r w:rsidRPr="006552AB">
              <w:rPr>
                <w:rFonts w:cs="Arial"/>
                <w:b/>
                <w:bCs/>
                <w:color w:val="000000"/>
                <w:sz w:val="18"/>
                <w:szCs w:val="18"/>
                <w:shd w:val="clear" w:color="auto" w:fill="FFFFFF"/>
              </w:rPr>
              <w:lastRenderedPageBreak/>
              <w:t>Suffix</w:t>
            </w:r>
            <w:r w:rsidRPr="006552AB">
              <w:rPr>
                <w:rFonts w:cs="Arial"/>
                <w:b/>
                <w:bCs/>
                <w:color w:val="000000"/>
                <w:sz w:val="18"/>
                <w:szCs w:val="18"/>
                <w:shd w:val="clear" w:color="auto" w:fill="FFFFFF"/>
              </w:rPr>
              <w:br/>
              <w:t>Order qty rounding profile</w:t>
            </w:r>
            <w:r w:rsidRPr="006552AB">
              <w:rPr>
                <w:rFonts w:cs="Arial"/>
                <w:b/>
                <w:bCs/>
                <w:color w:val="000000"/>
                <w:sz w:val="18"/>
                <w:szCs w:val="18"/>
                <w:shd w:val="clear" w:color="auto" w:fill="FFFFFF"/>
              </w:rPr>
              <w:br/>
              <w:t>Subscription tier model values</w:t>
            </w:r>
            <w:r w:rsidRPr="006552AB">
              <w:rPr>
                <w:rFonts w:cs="Arial"/>
                <w:b/>
                <w:bCs/>
                <w:color w:val="000000"/>
                <w:sz w:val="18"/>
                <w:szCs w:val="18"/>
                <w:shd w:val="clear" w:color="auto" w:fill="FFFFFF"/>
              </w:rPr>
              <w:br/>
              <w:t>Provisioning hold type</w:t>
            </w:r>
            <w:r w:rsidRPr="006552AB">
              <w:rPr>
                <w:rFonts w:cs="Arial"/>
                <w:b/>
                <w:bCs/>
                <w:color w:val="000000"/>
                <w:sz w:val="18"/>
                <w:szCs w:val="18"/>
                <w:shd w:val="clear" w:color="auto" w:fill="FFFFFF"/>
              </w:rPr>
              <w:br/>
              <w:t>Published price duration</w:t>
            </w:r>
            <w:r w:rsidRPr="006552AB">
              <w:rPr>
                <w:rFonts w:cs="Arial"/>
                <w:b/>
                <w:bCs/>
                <w:color w:val="000000"/>
                <w:sz w:val="18"/>
                <w:szCs w:val="18"/>
                <w:shd w:val="clear" w:color="auto" w:fill="FFFFFF"/>
              </w:rPr>
              <w:br/>
              <w:t>SaaS renewal type</w:t>
            </w:r>
            <w:r w:rsidRPr="006552AB">
              <w:rPr>
                <w:rFonts w:cs="Arial"/>
                <w:b/>
                <w:bCs/>
                <w:color w:val="000000"/>
                <w:sz w:val="18"/>
                <w:szCs w:val="18"/>
                <w:shd w:val="clear" w:color="auto" w:fill="FFFFFF"/>
              </w:rPr>
              <w:br/>
              <w:t>Upfront billing</w:t>
            </w:r>
            <w:r w:rsidRPr="006552AB">
              <w:rPr>
                <w:rFonts w:cs="Arial"/>
                <w:b/>
                <w:bCs/>
                <w:color w:val="000000"/>
                <w:sz w:val="18"/>
                <w:szCs w:val="18"/>
                <w:shd w:val="clear" w:color="auto" w:fill="FFFFFF"/>
              </w:rPr>
              <w:br/>
              <w:t>Monthly billing</w:t>
            </w:r>
            <w:r w:rsidRPr="006552AB">
              <w:rPr>
                <w:rFonts w:cs="Arial"/>
                <w:b/>
                <w:bCs/>
                <w:color w:val="000000"/>
                <w:sz w:val="18"/>
                <w:szCs w:val="18"/>
                <w:shd w:val="clear" w:color="auto" w:fill="FFFFFF"/>
              </w:rPr>
              <w:br/>
              <w:t>Quaterly billing</w:t>
            </w:r>
            <w:r w:rsidRPr="006552AB">
              <w:rPr>
                <w:rFonts w:cs="Arial"/>
                <w:b/>
                <w:bCs/>
                <w:color w:val="000000"/>
                <w:sz w:val="18"/>
                <w:szCs w:val="18"/>
                <w:shd w:val="clear" w:color="auto" w:fill="FFFFFF"/>
              </w:rPr>
              <w:br/>
              <w:t>Annual billing</w:t>
            </w:r>
            <w:r w:rsidRPr="006552AB">
              <w:rPr>
                <w:rFonts w:cs="Arial"/>
                <w:b/>
                <w:bCs/>
                <w:color w:val="000000"/>
                <w:sz w:val="18"/>
                <w:szCs w:val="18"/>
                <w:shd w:val="clear" w:color="auto" w:fill="FFFFFF"/>
              </w:rPr>
              <w:br/>
              <w:t>Serial number profile</w:t>
            </w:r>
          </w:p>
        </w:tc>
        <w:tc>
          <w:tcPr>
            <w:tcW w:w="3548" w:type="pct"/>
          </w:tcPr>
          <w:p w:rsidR="00151632" w:rsidRDefault="006552AB" w:rsidP="006552AB">
            <w:pPr>
              <w:spacing w:line="270" w:lineRule="atLeast"/>
              <w:rPr>
                <w:rFonts w:eastAsia="宋体" w:cs="Arial"/>
                <w:color w:val="000000"/>
                <w:kern w:val="0"/>
                <w:sz w:val="18"/>
                <w:szCs w:val="18"/>
              </w:rPr>
            </w:pPr>
            <w:r>
              <w:rPr>
                <w:rFonts w:eastAsia="宋体" w:cs="Arial" w:hint="eastAsia"/>
                <w:color w:val="000000"/>
                <w:kern w:val="0"/>
                <w:sz w:val="18"/>
                <w:szCs w:val="18"/>
              </w:rPr>
              <w:lastRenderedPageBreak/>
              <w:t xml:space="preserve">The GE can associate the </w:t>
            </w:r>
            <w:r w:rsidRPr="00151632">
              <w:rPr>
                <w:rFonts w:eastAsia="宋体" w:cs="Arial"/>
                <w:b/>
                <w:color w:val="000000"/>
                <w:kern w:val="0"/>
                <w:sz w:val="18"/>
                <w:szCs w:val="18"/>
              </w:rPr>
              <w:t>Rev stream</w:t>
            </w:r>
            <w:r>
              <w:rPr>
                <w:rFonts w:eastAsia="宋体" w:cs="Arial"/>
                <w:b/>
                <w:color w:val="000000"/>
                <w:kern w:val="0"/>
                <w:sz w:val="18"/>
                <w:szCs w:val="18"/>
              </w:rPr>
              <w:t xml:space="preserve"> </w:t>
            </w:r>
            <w:r w:rsidRPr="006552AB">
              <w:rPr>
                <w:rFonts w:eastAsia="宋体" w:cs="Arial"/>
                <w:color w:val="000000"/>
                <w:kern w:val="0"/>
                <w:sz w:val="18"/>
                <w:szCs w:val="18"/>
              </w:rPr>
              <w:t xml:space="preserve">to </w:t>
            </w:r>
            <w:r>
              <w:rPr>
                <w:rFonts w:eastAsia="宋体" w:cs="Arial"/>
                <w:color w:val="000000"/>
                <w:kern w:val="0"/>
                <w:sz w:val="18"/>
                <w:szCs w:val="18"/>
              </w:rPr>
              <w:t xml:space="preserve">a </w:t>
            </w:r>
            <w:r w:rsidRPr="006552AB">
              <w:rPr>
                <w:rFonts w:eastAsia="宋体" w:cs="Arial"/>
                <w:b/>
                <w:color w:val="000000"/>
                <w:kern w:val="0"/>
                <w:sz w:val="18"/>
                <w:szCs w:val="18"/>
              </w:rPr>
              <w:t>PPT</w:t>
            </w:r>
            <w:r>
              <w:rPr>
                <w:rFonts w:eastAsia="宋体" w:cs="Arial"/>
                <w:color w:val="000000"/>
                <w:kern w:val="0"/>
                <w:sz w:val="18"/>
                <w:szCs w:val="18"/>
              </w:rPr>
              <w:t xml:space="preserve"> and add / edit</w:t>
            </w:r>
            <w:r w:rsidRPr="006552AB">
              <w:rPr>
                <w:rFonts w:eastAsia="宋体" w:cs="Arial"/>
                <w:color w:val="000000"/>
                <w:kern w:val="0"/>
                <w:sz w:val="18"/>
                <w:szCs w:val="18"/>
              </w:rPr>
              <w:t xml:space="preserve"> </w:t>
            </w:r>
            <w:r>
              <w:rPr>
                <w:rFonts w:eastAsia="宋体" w:cs="Arial"/>
                <w:color w:val="000000"/>
                <w:kern w:val="0"/>
                <w:sz w:val="18"/>
                <w:szCs w:val="18"/>
              </w:rPr>
              <w:t xml:space="preserve">different </w:t>
            </w:r>
            <w:r w:rsidRPr="006552AB">
              <w:rPr>
                <w:rFonts w:eastAsia="宋体" w:cs="Arial"/>
                <w:color w:val="000000"/>
                <w:kern w:val="0"/>
                <w:sz w:val="18"/>
                <w:szCs w:val="18"/>
              </w:rPr>
              <w:t>set</w:t>
            </w:r>
            <w:r>
              <w:rPr>
                <w:rFonts w:eastAsia="宋体" w:cs="Arial"/>
                <w:color w:val="000000"/>
                <w:kern w:val="0"/>
                <w:sz w:val="18"/>
                <w:szCs w:val="18"/>
              </w:rPr>
              <w:t>s</w:t>
            </w:r>
            <w:r w:rsidRPr="006552AB">
              <w:rPr>
                <w:rFonts w:eastAsia="宋体" w:cs="Arial"/>
                <w:color w:val="000000"/>
                <w:kern w:val="0"/>
                <w:sz w:val="18"/>
                <w:szCs w:val="18"/>
              </w:rPr>
              <w:t xml:space="preserve"> of attributes to a revenue stream code</w:t>
            </w:r>
            <w:r>
              <w:rPr>
                <w:rFonts w:eastAsia="宋体" w:cs="Arial"/>
                <w:color w:val="000000"/>
                <w:kern w:val="0"/>
                <w:sz w:val="18"/>
                <w:szCs w:val="18"/>
              </w:rPr>
              <w:t>. W</w:t>
            </w:r>
            <w:r w:rsidRPr="006552AB">
              <w:rPr>
                <w:rFonts w:eastAsia="宋体" w:cs="Arial"/>
                <w:color w:val="000000"/>
                <w:kern w:val="0"/>
                <w:sz w:val="18"/>
                <w:szCs w:val="18"/>
              </w:rPr>
              <w:t xml:space="preserve">hen creating a new offering, the offering will have default values from the </w:t>
            </w:r>
            <w:r w:rsidRPr="00151632">
              <w:rPr>
                <w:rFonts w:eastAsia="宋体" w:cs="Arial"/>
                <w:b/>
                <w:color w:val="000000"/>
                <w:kern w:val="0"/>
                <w:sz w:val="18"/>
                <w:szCs w:val="18"/>
              </w:rPr>
              <w:t>Rev stream</w:t>
            </w:r>
            <w:r w:rsidRPr="006552AB">
              <w:rPr>
                <w:rFonts w:eastAsia="宋体" w:cs="Arial"/>
                <w:color w:val="000000"/>
                <w:kern w:val="0"/>
                <w:sz w:val="18"/>
                <w:szCs w:val="18"/>
              </w:rPr>
              <w:t>.</w:t>
            </w:r>
          </w:p>
          <w:p w:rsidR="006552AB" w:rsidRPr="006552AB" w:rsidRDefault="006552AB" w:rsidP="006552AB">
            <w:pPr>
              <w:pStyle w:val="ListParagraph"/>
              <w:numPr>
                <w:ilvl w:val="0"/>
                <w:numId w:val="51"/>
              </w:numPr>
              <w:spacing w:line="270" w:lineRule="atLeast"/>
              <w:ind w:firstLineChars="0"/>
              <w:rPr>
                <w:rFonts w:eastAsia="宋体" w:cs="Arial"/>
                <w:b/>
                <w:color w:val="000000"/>
                <w:kern w:val="0"/>
                <w:sz w:val="18"/>
                <w:szCs w:val="18"/>
              </w:rPr>
            </w:pPr>
            <w:r w:rsidRPr="006552AB">
              <w:rPr>
                <w:rFonts w:eastAsia="宋体" w:cs="Arial"/>
                <w:b/>
                <w:color w:val="000000"/>
                <w:kern w:val="0"/>
                <w:sz w:val="18"/>
                <w:szCs w:val="18"/>
              </w:rPr>
              <w:lastRenderedPageBreak/>
              <w:t>Suffix</w:t>
            </w:r>
          </w:p>
          <w:p w:rsidR="006552AB" w:rsidRPr="006552AB" w:rsidRDefault="006552AB" w:rsidP="006552AB">
            <w:pPr>
              <w:pStyle w:val="ListParagraph"/>
              <w:numPr>
                <w:ilvl w:val="0"/>
                <w:numId w:val="51"/>
              </w:numPr>
              <w:spacing w:line="270" w:lineRule="atLeast"/>
              <w:ind w:firstLineChars="0"/>
              <w:rPr>
                <w:rFonts w:eastAsia="宋体" w:cs="Arial"/>
                <w:b/>
                <w:color w:val="000000"/>
                <w:kern w:val="0"/>
                <w:sz w:val="18"/>
                <w:szCs w:val="18"/>
              </w:rPr>
            </w:pPr>
            <w:r w:rsidRPr="006552AB">
              <w:rPr>
                <w:rFonts w:eastAsia="宋体" w:cs="Arial"/>
                <w:b/>
                <w:color w:val="000000"/>
                <w:kern w:val="0"/>
                <w:sz w:val="18"/>
                <w:szCs w:val="18"/>
              </w:rPr>
              <w:t>Order qty rounding profile</w:t>
            </w:r>
          </w:p>
          <w:p w:rsidR="006552AB" w:rsidRPr="006552AB" w:rsidRDefault="006552AB" w:rsidP="006552AB">
            <w:pPr>
              <w:pStyle w:val="ListParagraph"/>
              <w:numPr>
                <w:ilvl w:val="0"/>
                <w:numId w:val="51"/>
              </w:numPr>
              <w:spacing w:line="270" w:lineRule="atLeast"/>
              <w:ind w:firstLineChars="0"/>
              <w:rPr>
                <w:rFonts w:eastAsia="宋体" w:cs="Arial"/>
                <w:b/>
                <w:color w:val="000000"/>
                <w:kern w:val="0"/>
                <w:sz w:val="18"/>
                <w:szCs w:val="18"/>
              </w:rPr>
            </w:pPr>
            <w:r w:rsidRPr="006552AB">
              <w:rPr>
                <w:rFonts w:eastAsia="宋体" w:cs="Arial"/>
                <w:b/>
                <w:color w:val="000000"/>
                <w:kern w:val="0"/>
                <w:sz w:val="18"/>
                <w:szCs w:val="18"/>
              </w:rPr>
              <w:t>Subscription tier model values</w:t>
            </w:r>
          </w:p>
          <w:p w:rsidR="006552AB" w:rsidRPr="006552AB" w:rsidRDefault="006552AB" w:rsidP="006552AB">
            <w:pPr>
              <w:pStyle w:val="ListParagraph"/>
              <w:numPr>
                <w:ilvl w:val="0"/>
                <w:numId w:val="51"/>
              </w:numPr>
              <w:spacing w:line="270" w:lineRule="atLeast"/>
              <w:ind w:firstLineChars="0"/>
              <w:rPr>
                <w:rFonts w:eastAsia="宋体" w:cs="Arial"/>
                <w:b/>
                <w:color w:val="000000"/>
                <w:kern w:val="0"/>
                <w:sz w:val="18"/>
                <w:szCs w:val="18"/>
              </w:rPr>
            </w:pPr>
            <w:r w:rsidRPr="006552AB">
              <w:rPr>
                <w:rFonts w:eastAsia="宋体" w:cs="Arial"/>
                <w:b/>
                <w:color w:val="000000"/>
                <w:kern w:val="0"/>
                <w:sz w:val="18"/>
                <w:szCs w:val="18"/>
              </w:rPr>
              <w:t>Provisioning hold type</w:t>
            </w:r>
          </w:p>
          <w:p w:rsidR="006552AB" w:rsidRPr="006552AB" w:rsidRDefault="006552AB" w:rsidP="006552AB">
            <w:pPr>
              <w:pStyle w:val="ListParagraph"/>
              <w:numPr>
                <w:ilvl w:val="0"/>
                <w:numId w:val="51"/>
              </w:numPr>
              <w:spacing w:line="270" w:lineRule="atLeast"/>
              <w:ind w:firstLineChars="0"/>
              <w:rPr>
                <w:rFonts w:eastAsia="宋体" w:cs="Arial"/>
                <w:b/>
                <w:color w:val="000000"/>
                <w:kern w:val="0"/>
                <w:sz w:val="18"/>
                <w:szCs w:val="18"/>
              </w:rPr>
            </w:pPr>
            <w:r w:rsidRPr="006552AB">
              <w:rPr>
                <w:rFonts w:eastAsia="宋体" w:cs="Arial"/>
                <w:b/>
                <w:color w:val="000000"/>
                <w:kern w:val="0"/>
                <w:sz w:val="18"/>
                <w:szCs w:val="18"/>
              </w:rPr>
              <w:t>Published price duration</w:t>
            </w:r>
          </w:p>
          <w:p w:rsidR="006552AB" w:rsidRPr="006552AB" w:rsidRDefault="006552AB" w:rsidP="006552AB">
            <w:pPr>
              <w:pStyle w:val="ListParagraph"/>
              <w:numPr>
                <w:ilvl w:val="0"/>
                <w:numId w:val="51"/>
              </w:numPr>
              <w:spacing w:line="270" w:lineRule="atLeast"/>
              <w:ind w:firstLineChars="0"/>
              <w:rPr>
                <w:rFonts w:eastAsia="宋体" w:cs="Arial"/>
                <w:b/>
                <w:color w:val="000000"/>
                <w:kern w:val="0"/>
                <w:sz w:val="18"/>
                <w:szCs w:val="18"/>
              </w:rPr>
            </w:pPr>
            <w:r w:rsidRPr="006552AB">
              <w:rPr>
                <w:rFonts w:eastAsia="宋体" w:cs="Arial"/>
                <w:b/>
                <w:color w:val="000000"/>
                <w:kern w:val="0"/>
                <w:sz w:val="18"/>
                <w:szCs w:val="18"/>
              </w:rPr>
              <w:t>SaaS renewal type</w:t>
            </w:r>
          </w:p>
          <w:p w:rsidR="006552AB" w:rsidRPr="006552AB" w:rsidRDefault="006552AB" w:rsidP="006552AB">
            <w:pPr>
              <w:pStyle w:val="ListParagraph"/>
              <w:numPr>
                <w:ilvl w:val="0"/>
                <w:numId w:val="51"/>
              </w:numPr>
              <w:spacing w:line="270" w:lineRule="atLeast"/>
              <w:ind w:firstLineChars="0"/>
              <w:rPr>
                <w:rFonts w:eastAsia="宋体" w:cs="Arial"/>
                <w:b/>
                <w:color w:val="000000"/>
                <w:kern w:val="0"/>
                <w:sz w:val="18"/>
                <w:szCs w:val="18"/>
              </w:rPr>
            </w:pPr>
            <w:r w:rsidRPr="006552AB">
              <w:rPr>
                <w:rFonts w:eastAsia="宋体" w:cs="Arial"/>
                <w:b/>
                <w:color w:val="000000"/>
                <w:kern w:val="0"/>
                <w:sz w:val="18"/>
                <w:szCs w:val="18"/>
              </w:rPr>
              <w:t>Upfront billing</w:t>
            </w:r>
          </w:p>
          <w:p w:rsidR="006552AB" w:rsidRPr="006552AB" w:rsidRDefault="006552AB" w:rsidP="006552AB">
            <w:pPr>
              <w:pStyle w:val="ListParagraph"/>
              <w:numPr>
                <w:ilvl w:val="0"/>
                <w:numId w:val="51"/>
              </w:numPr>
              <w:spacing w:line="270" w:lineRule="atLeast"/>
              <w:ind w:firstLineChars="0"/>
              <w:rPr>
                <w:rFonts w:eastAsia="宋体" w:cs="Arial"/>
                <w:b/>
                <w:color w:val="000000"/>
                <w:kern w:val="0"/>
                <w:sz w:val="18"/>
                <w:szCs w:val="18"/>
              </w:rPr>
            </w:pPr>
            <w:r w:rsidRPr="006552AB">
              <w:rPr>
                <w:rFonts w:eastAsia="宋体" w:cs="Arial"/>
                <w:b/>
                <w:color w:val="000000"/>
                <w:kern w:val="0"/>
                <w:sz w:val="18"/>
                <w:szCs w:val="18"/>
              </w:rPr>
              <w:t>Monthly billing</w:t>
            </w:r>
          </w:p>
          <w:p w:rsidR="006552AB" w:rsidRPr="006552AB" w:rsidRDefault="006552AB" w:rsidP="006552AB">
            <w:pPr>
              <w:pStyle w:val="ListParagraph"/>
              <w:numPr>
                <w:ilvl w:val="0"/>
                <w:numId w:val="51"/>
              </w:numPr>
              <w:spacing w:line="270" w:lineRule="atLeast"/>
              <w:ind w:firstLineChars="0"/>
              <w:rPr>
                <w:rFonts w:eastAsia="宋体" w:cs="Arial"/>
                <w:b/>
                <w:color w:val="000000"/>
                <w:kern w:val="0"/>
                <w:sz w:val="18"/>
                <w:szCs w:val="18"/>
              </w:rPr>
            </w:pPr>
            <w:r w:rsidRPr="006552AB">
              <w:rPr>
                <w:rFonts w:eastAsia="宋体" w:cs="Arial"/>
                <w:b/>
                <w:color w:val="000000"/>
                <w:kern w:val="0"/>
                <w:sz w:val="18"/>
                <w:szCs w:val="18"/>
              </w:rPr>
              <w:t>Quaterly billing</w:t>
            </w:r>
          </w:p>
          <w:p w:rsidR="006552AB" w:rsidRPr="006552AB" w:rsidRDefault="006552AB" w:rsidP="006552AB">
            <w:pPr>
              <w:pStyle w:val="ListParagraph"/>
              <w:numPr>
                <w:ilvl w:val="0"/>
                <w:numId w:val="51"/>
              </w:numPr>
              <w:spacing w:line="270" w:lineRule="atLeast"/>
              <w:ind w:firstLineChars="0"/>
              <w:rPr>
                <w:rFonts w:eastAsia="宋体" w:cs="Arial"/>
                <w:b/>
                <w:color w:val="000000"/>
                <w:kern w:val="0"/>
                <w:sz w:val="18"/>
                <w:szCs w:val="18"/>
              </w:rPr>
            </w:pPr>
            <w:r w:rsidRPr="006552AB">
              <w:rPr>
                <w:rFonts w:eastAsia="宋体" w:cs="Arial"/>
                <w:b/>
                <w:color w:val="000000"/>
                <w:kern w:val="0"/>
                <w:sz w:val="18"/>
                <w:szCs w:val="18"/>
              </w:rPr>
              <w:t>Annual billing</w:t>
            </w:r>
          </w:p>
          <w:p w:rsidR="006552AB" w:rsidRPr="006552AB" w:rsidRDefault="006552AB" w:rsidP="006552AB">
            <w:pPr>
              <w:pStyle w:val="ListParagraph"/>
              <w:numPr>
                <w:ilvl w:val="0"/>
                <w:numId w:val="51"/>
              </w:numPr>
              <w:spacing w:line="270" w:lineRule="atLeast"/>
              <w:ind w:firstLineChars="0"/>
              <w:rPr>
                <w:rFonts w:eastAsia="宋体" w:cs="Arial"/>
                <w:color w:val="000000"/>
                <w:kern w:val="0"/>
                <w:sz w:val="18"/>
                <w:szCs w:val="18"/>
              </w:rPr>
            </w:pPr>
            <w:r w:rsidRPr="006552AB">
              <w:rPr>
                <w:rFonts w:eastAsia="宋体" w:cs="Arial"/>
                <w:b/>
                <w:color w:val="000000"/>
                <w:kern w:val="0"/>
                <w:sz w:val="18"/>
                <w:szCs w:val="18"/>
              </w:rPr>
              <w:t>Serial number profile</w:t>
            </w:r>
          </w:p>
        </w:tc>
      </w:tr>
    </w:tbl>
    <w:p w:rsidR="0075516C" w:rsidRPr="0075516C" w:rsidRDefault="0075516C" w:rsidP="008114B7"/>
    <w:p w:rsidR="00D42131" w:rsidRPr="00D42131" w:rsidRDefault="00D42131" w:rsidP="00D42131">
      <w:pPr>
        <w:rPr>
          <w:rStyle w:val="Hyperlink"/>
          <w:rFonts w:cs="Arial"/>
          <w:sz w:val="20"/>
          <w:szCs w:val="20"/>
        </w:rPr>
      </w:pPr>
      <w:r>
        <w:rPr>
          <w:rFonts w:cs="Arial"/>
          <w:sz w:val="20"/>
          <w:szCs w:val="20"/>
        </w:rPr>
        <w:fldChar w:fldCharType="begin"/>
      </w:r>
      <w:r>
        <w:rPr>
          <w:rFonts w:cs="Arial"/>
          <w:sz w:val="20"/>
          <w:szCs w:val="20"/>
        </w:rPr>
        <w:instrText xml:space="preserve"> HYPERLINK  \l "_SD-PI_Basic_Concepts" </w:instrText>
      </w:r>
      <w:r>
        <w:rPr>
          <w:rFonts w:cs="Arial"/>
          <w:sz w:val="20"/>
          <w:szCs w:val="20"/>
        </w:rPr>
        <w:fldChar w:fldCharType="separate"/>
      </w:r>
      <w:r w:rsidRPr="00D42131">
        <w:rPr>
          <w:rStyle w:val="Hyperlink"/>
          <w:rFonts w:cs="Arial"/>
          <w:sz w:val="20"/>
          <w:szCs w:val="20"/>
        </w:rPr>
        <w:t xml:space="preserve">Back to </w:t>
      </w:r>
      <w:r w:rsidR="008552E9">
        <w:rPr>
          <w:rStyle w:val="Hyperlink"/>
          <w:rFonts w:cs="Arial"/>
          <w:sz w:val="20"/>
          <w:szCs w:val="20"/>
        </w:rPr>
        <w:t>Basic Concepts</w:t>
      </w:r>
    </w:p>
    <w:p w:rsidR="00D42131" w:rsidRDefault="00D42131" w:rsidP="00D42131">
      <w:r>
        <w:rPr>
          <w:rFonts w:cs="Arial"/>
          <w:sz w:val="20"/>
          <w:szCs w:val="20"/>
        </w:rPr>
        <w:fldChar w:fldCharType="end"/>
      </w:r>
      <w:hyperlink w:anchor="_Modify_Attributes" w:history="1">
        <w:r w:rsidR="008552E9" w:rsidRPr="008552E9">
          <w:rPr>
            <w:rStyle w:val="Hyperlink"/>
            <w:rFonts w:cs="Arial"/>
            <w:sz w:val="20"/>
            <w:szCs w:val="20"/>
          </w:rPr>
          <w:t>Back to Modify Attributes</w:t>
        </w:r>
      </w:hyperlink>
    </w:p>
    <w:p w:rsidR="008114B7" w:rsidRPr="008114B7" w:rsidRDefault="008114B7" w:rsidP="008114B7">
      <w:r>
        <w:br w:type="page"/>
      </w:r>
    </w:p>
    <w:p w:rsidR="008F51DA" w:rsidRDefault="008F51DA">
      <w:pPr>
        <w:pStyle w:val="Heading1"/>
      </w:pPr>
      <w:bookmarkStart w:id="20" w:name="_Appendix_7_–_1"/>
      <w:bookmarkEnd w:id="20"/>
      <w:r w:rsidRPr="008F51DA">
        <w:lastRenderedPageBreak/>
        <w:t xml:space="preserve">Appendix </w:t>
      </w:r>
      <w:r w:rsidR="008114B7">
        <w:t>7</w:t>
      </w:r>
      <w:r w:rsidRPr="008F51DA">
        <w:t xml:space="preserve"> – </w:t>
      </w:r>
      <w:r>
        <w:t>User Profile</w:t>
      </w:r>
    </w:p>
    <w:p w:rsidR="008F51DA" w:rsidRDefault="008F51DA" w:rsidP="008F51DA">
      <w:pPr>
        <w:pStyle w:val="DefaultText"/>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The user preferences are Time zone, Dates format, Item</w:t>
      </w:r>
      <w:r w:rsidR="00D24C51">
        <w:rPr>
          <w:rFonts w:ascii="Helv, Arial" w:eastAsia="Helv, Arial" w:hAnsi="Helv, Arial" w:cs="Helv, Arial"/>
          <w:sz w:val="20"/>
          <w:szCs w:val="20"/>
          <w:lang w:eastAsia="en-US"/>
        </w:rPr>
        <w:t xml:space="preserve"> per page and Offerings Filter.</w:t>
      </w:r>
    </w:p>
    <w:p w:rsidR="008F51DA" w:rsidRDefault="008F51DA" w:rsidP="002226CF">
      <w:pPr>
        <w:pStyle w:val="DefaultText"/>
        <w:numPr>
          <w:ilvl w:val="0"/>
          <w:numId w:val="12"/>
        </w:numPr>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Display times in: UTC (Coordinated Universal Time) or in your Local workstation time zone</w:t>
      </w:r>
      <w:r w:rsidR="00D24C51">
        <w:rPr>
          <w:rFonts w:ascii="Helv, Arial" w:eastAsia="Helv, Arial" w:hAnsi="Helv, Arial" w:cs="Helv, Arial"/>
          <w:sz w:val="20"/>
          <w:szCs w:val="20"/>
          <w:lang w:eastAsia="en-US"/>
        </w:rPr>
        <w:t>.</w:t>
      </w:r>
    </w:p>
    <w:p w:rsidR="008F51DA" w:rsidRDefault="008F51DA" w:rsidP="002226CF">
      <w:pPr>
        <w:pStyle w:val="DefaultText"/>
        <w:numPr>
          <w:ilvl w:val="0"/>
          <w:numId w:val="12"/>
        </w:numPr>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Display dates as: YYY-MM-DD, MM-DD-YYYY or DD-MM-YYYY</w:t>
      </w:r>
      <w:r w:rsidR="00D24C51">
        <w:rPr>
          <w:rFonts w:ascii="Helv, Arial" w:eastAsia="Helv, Arial" w:hAnsi="Helv, Arial" w:cs="Helv, Arial"/>
          <w:sz w:val="20"/>
          <w:szCs w:val="20"/>
          <w:lang w:eastAsia="en-US"/>
        </w:rPr>
        <w:t>.</w:t>
      </w:r>
    </w:p>
    <w:p w:rsidR="008F51DA" w:rsidRDefault="008F51DA" w:rsidP="002226CF">
      <w:pPr>
        <w:pStyle w:val="DefaultText"/>
        <w:numPr>
          <w:ilvl w:val="0"/>
          <w:numId w:val="12"/>
        </w:numPr>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Default items per page: 20, 50 or 100</w:t>
      </w:r>
      <w:r w:rsidR="00D24C51">
        <w:rPr>
          <w:rFonts w:ascii="Helv, Arial" w:eastAsia="Helv, Arial" w:hAnsi="Helv, Arial" w:cs="Helv, Arial"/>
          <w:sz w:val="20"/>
          <w:szCs w:val="20"/>
          <w:lang w:eastAsia="en-US"/>
        </w:rPr>
        <w:t>.</w:t>
      </w:r>
    </w:p>
    <w:p w:rsidR="008F51DA" w:rsidRDefault="008F51DA" w:rsidP="002226CF">
      <w:pPr>
        <w:pStyle w:val="DefaultText"/>
        <w:numPr>
          <w:ilvl w:val="0"/>
          <w:numId w:val="12"/>
        </w:numPr>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Default offerings filter: All offerings or My offerings</w:t>
      </w:r>
      <w:r w:rsidR="00D24C51">
        <w:rPr>
          <w:rFonts w:ascii="Helv, Arial" w:eastAsia="Helv, Arial" w:hAnsi="Helv, Arial" w:cs="Helv, Arial"/>
          <w:sz w:val="20"/>
          <w:szCs w:val="20"/>
          <w:lang w:eastAsia="en-US"/>
        </w:rPr>
        <w:t>.</w:t>
      </w:r>
    </w:p>
    <w:p w:rsidR="008F51DA" w:rsidRDefault="008F51DA" w:rsidP="008F51DA">
      <w:pPr>
        <w:pStyle w:val="DefaultText"/>
        <w:autoSpaceDE w:val="0"/>
        <w:textAlignment w:val="auto"/>
        <w:rPr>
          <w:rFonts w:ascii="Helv, Arial" w:eastAsia="Helv, Arial" w:hAnsi="Helv, Arial" w:cs="Helv, Arial"/>
          <w:sz w:val="20"/>
          <w:szCs w:val="20"/>
          <w:lang w:eastAsia="en-US"/>
        </w:rPr>
      </w:pPr>
    </w:p>
    <w:p w:rsidR="00774DA6" w:rsidRDefault="00774DA6" w:rsidP="008F51DA">
      <w:pPr>
        <w:pStyle w:val="DefaultText"/>
        <w:autoSpaceDE w:val="0"/>
        <w:textAlignment w:val="auto"/>
        <w:rPr>
          <w:rFonts w:ascii="Helv, Arial" w:eastAsia="Helv, Arial" w:hAnsi="Helv, Arial" w:cs="Helv, Arial"/>
          <w:sz w:val="20"/>
          <w:szCs w:val="20"/>
          <w:lang w:eastAsia="en-US"/>
        </w:rPr>
      </w:pPr>
      <w:r>
        <w:rPr>
          <w:rFonts w:ascii="Helv, Arial" w:eastAsia="Helv, Arial" w:hAnsi="Helv, Arial" w:cs="Helv, Arial"/>
          <w:sz w:val="20"/>
          <w:szCs w:val="20"/>
          <w:lang w:eastAsia="en-US"/>
        </w:rPr>
        <w:t>To update user preferences</w:t>
      </w:r>
      <w:r w:rsidR="00304D70">
        <w:rPr>
          <w:rFonts w:ascii="Helv, Arial" w:eastAsia="Helv, Arial" w:hAnsi="Helv, Arial" w:cs="Helv, Arial"/>
          <w:sz w:val="20"/>
          <w:szCs w:val="20"/>
          <w:lang w:eastAsia="en-US"/>
        </w:rPr>
        <w:t>, here are the steps</w:t>
      </w:r>
      <w:r>
        <w:rPr>
          <w:rFonts w:ascii="Helv, Arial" w:eastAsia="Helv, Arial" w:hAnsi="Helv, Arial" w:cs="Helv, Arial"/>
          <w:sz w:val="20"/>
          <w:szCs w:val="20"/>
          <w:lang w:eastAsia="en-US"/>
        </w:rPr>
        <w:t>:</w:t>
      </w:r>
    </w:p>
    <w:p w:rsidR="00774DA6" w:rsidRPr="00852866" w:rsidRDefault="00774DA6" w:rsidP="002226CF">
      <w:pPr>
        <w:pStyle w:val="DefaultText"/>
        <w:numPr>
          <w:ilvl w:val="0"/>
          <w:numId w:val="31"/>
        </w:numPr>
        <w:autoSpaceDE w:val="0"/>
        <w:textAlignment w:val="auto"/>
        <w:rPr>
          <w:rFonts w:eastAsia="Helv, Arial" w:cs="Arial"/>
          <w:sz w:val="20"/>
          <w:szCs w:val="20"/>
          <w:lang w:eastAsia="en-US"/>
        </w:rPr>
      </w:pPr>
      <w:r w:rsidRPr="00852866">
        <w:rPr>
          <w:rFonts w:eastAsia="Helv, Arial" w:cs="Arial"/>
          <w:sz w:val="20"/>
          <w:szCs w:val="20"/>
          <w:lang w:eastAsia="en-US"/>
        </w:rPr>
        <w:t xml:space="preserve">Go to </w:t>
      </w:r>
      <w:r w:rsidRPr="00852866">
        <w:rPr>
          <w:rFonts w:eastAsia="Helv, Arial" w:cs="Arial"/>
          <w:b/>
          <w:sz w:val="20"/>
          <w:szCs w:val="20"/>
          <w:lang w:eastAsia="en-US"/>
        </w:rPr>
        <w:t>User profile</w:t>
      </w:r>
      <w:r w:rsidRPr="00852866">
        <w:rPr>
          <w:rFonts w:eastAsia="Helv, Arial" w:cs="Arial"/>
          <w:sz w:val="20"/>
          <w:szCs w:val="20"/>
          <w:lang w:eastAsia="en-US"/>
        </w:rPr>
        <w:t xml:space="preserve"> on the left navigation bar.</w:t>
      </w:r>
    </w:p>
    <w:p w:rsidR="00774DA6" w:rsidRPr="00852866" w:rsidRDefault="00774DA6" w:rsidP="002226CF">
      <w:pPr>
        <w:pStyle w:val="DefaultText"/>
        <w:numPr>
          <w:ilvl w:val="0"/>
          <w:numId w:val="31"/>
        </w:numPr>
        <w:autoSpaceDE w:val="0"/>
        <w:textAlignment w:val="auto"/>
        <w:rPr>
          <w:rFonts w:eastAsia="Helv, Arial" w:cs="Arial"/>
          <w:sz w:val="20"/>
          <w:szCs w:val="20"/>
          <w:lang w:eastAsia="en-US"/>
        </w:rPr>
      </w:pPr>
      <w:r w:rsidRPr="00852866">
        <w:rPr>
          <w:rFonts w:eastAsia="Helv, Arial" w:cs="Arial"/>
          <w:sz w:val="20"/>
          <w:szCs w:val="20"/>
          <w:lang w:eastAsia="en-US"/>
        </w:rPr>
        <w:t>Update</w:t>
      </w:r>
      <w:r w:rsidR="008F51DA" w:rsidRPr="00852866">
        <w:rPr>
          <w:rFonts w:eastAsia="Helv, Arial" w:cs="Arial"/>
          <w:sz w:val="20"/>
          <w:szCs w:val="20"/>
          <w:lang w:eastAsia="en-US"/>
        </w:rPr>
        <w:t xml:space="preserve"> </w:t>
      </w:r>
      <w:r w:rsidRPr="00852866">
        <w:rPr>
          <w:rFonts w:eastAsia="Helv, Arial" w:cs="Arial"/>
          <w:sz w:val="20"/>
          <w:szCs w:val="20"/>
          <w:lang w:eastAsia="en-US"/>
        </w:rPr>
        <w:t>user preferences and</w:t>
      </w:r>
      <w:r w:rsidR="008F51DA" w:rsidRPr="00852866">
        <w:rPr>
          <w:rFonts w:eastAsia="Helv, Arial" w:cs="Arial"/>
          <w:sz w:val="20"/>
          <w:szCs w:val="20"/>
          <w:lang w:eastAsia="en-US"/>
        </w:rPr>
        <w:t xml:space="preserve"> hit Save. </w:t>
      </w:r>
    </w:p>
    <w:p w:rsidR="008F51DA" w:rsidRPr="00852866" w:rsidRDefault="008F51DA" w:rsidP="002226CF">
      <w:pPr>
        <w:pStyle w:val="DefaultText"/>
        <w:numPr>
          <w:ilvl w:val="0"/>
          <w:numId w:val="31"/>
        </w:numPr>
        <w:autoSpaceDE w:val="0"/>
        <w:textAlignment w:val="auto"/>
        <w:rPr>
          <w:rFonts w:eastAsia="Helv, Arial" w:cs="Arial"/>
          <w:sz w:val="20"/>
          <w:szCs w:val="20"/>
          <w:lang w:eastAsia="en-US"/>
        </w:rPr>
      </w:pPr>
      <w:r w:rsidRPr="00852866">
        <w:rPr>
          <w:rFonts w:eastAsia="Helv, Arial" w:cs="Arial"/>
          <w:sz w:val="20"/>
          <w:szCs w:val="20"/>
          <w:lang w:eastAsia="en-US"/>
        </w:rPr>
        <w:t>To start using the new user profile settings</w:t>
      </w:r>
      <w:r w:rsidR="00774DA6" w:rsidRPr="00852866">
        <w:rPr>
          <w:rFonts w:eastAsia="Helv, Arial" w:cs="Arial"/>
          <w:sz w:val="20"/>
          <w:szCs w:val="20"/>
          <w:lang w:eastAsia="en-US"/>
        </w:rPr>
        <w:t>,</w:t>
      </w:r>
      <w:r w:rsidRPr="00852866">
        <w:rPr>
          <w:rFonts w:eastAsia="Helv, Arial" w:cs="Arial"/>
          <w:sz w:val="20"/>
          <w:szCs w:val="20"/>
          <w:lang w:eastAsia="en-US"/>
        </w:rPr>
        <w:t xml:space="preserve"> immediately close down browser and re-logon to SD-PI as this will clear the browser’s cache.</w:t>
      </w:r>
    </w:p>
    <w:p w:rsidR="00D42131" w:rsidRDefault="00D42131" w:rsidP="008F51DA">
      <w:pPr>
        <w:pStyle w:val="DefaultText"/>
        <w:autoSpaceDE w:val="0"/>
        <w:textAlignment w:val="auto"/>
        <w:rPr>
          <w:rFonts w:ascii="Helv, Arial" w:eastAsia="Helv, Arial" w:hAnsi="Helv, Arial" w:cs="Helv, Arial"/>
          <w:sz w:val="20"/>
          <w:szCs w:val="20"/>
          <w:lang w:eastAsia="en-US"/>
        </w:rPr>
      </w:pPr>
    </w:p>
    <w:p w:rsidR="00D42131" w:rsidRPr="00D42131" w:rsidRDefault="00D42131" w:rsidP="00D42131">
      <w:pPr>
        <w:rPr>
          <w:rStyle w:val="Hyperlink"/>
          <w:rFonts w:cs="Arial"/>
          <w:sz w:val="20"/>
          <w:szCs w:val="20"/>
        </w:rPr>
      </w:pPr>
      <w:r>
        <w:rPr>
          <w:rFonts w:cs="Arial"/>
          <w:sz w:val="20"/>
          <w:szCs w:val="20"/>
        </w:rPr>
        <w:fldChar w:fldCharType="begin"/>
      </w:r>
      <w:r>
        <w:rPr>
          <w:rFonts w:cs="Arial"/>
          <w:sz w:val="20"/>
          <w:szCs w:val="20"/>
        </w:rPr>
        <w:instrText>HYPERLINK  \l "_SD-PI_Advanced_Functions"</w:instrText>
      </w:r>
      <w:r>
        <w:rPr>
          <w:rFonts w:cs="Arial"/>
          <w:sz w:val="20"/>
          <w:szCs w:val="20"/>
        </w:rPr>
        <w:fldChar w:fldCharType="separate"/>
      </w:r>
      <w:r w:rsidRPr="00D42131">
        <w:rPr>
          <w:rStyle w:val="Hyperlink"/>
          <w:rFonts w:cs="Arial"/>
          <w:sz w:val="20"/>
          <w:szCs w:val="20"/>
        </w:rPr>
        <w:t>Back to top</w:t>
      </w:r>
    </w:p>
    <w:p w:rsidR="00D42131" w:rsidRDefault="00D42131" w:rsidP="00D42131">
      <w:pPr>
        <w:pStyle w:val="DefaultText"/>
        <w:autoSpaceDE w:val="0"/>
        <w:textAlignment w:val="auto"/>
        <w:rPr>
          <w:rFonts w:ascii="Helv, Arial" w:eastAsia="Helv, Arial" w:hAnsi="Helv, Arial" w:cs="Helv, Arial"/>
          <w:sz w:val="20"/>
          <w:szCs w:val="20"/>
          <w:lang w:eastAsia="en-US"/>
        </w:rPr>
      </w:pPr>
      <w:r>
        <w:rPr>
          <w:rFonts w:cs="Arial"/>
          <w:sz w:val="20"/>
          <w:szCs w:val="20"/>
        </w:rPr>
        <w:fldChar w:fldCharType="end"/>
      </w:r>
    </w:p>
    <w:p w:rsidR="008F51DA" w:rsidRPr="008F51DA" w:rsidRDefault="00457DE3" w:rsidP="008F51DA">
      <w:r>
        <w:br w:type="page"/>
      </w:r>
    </w:p>
    <w:p w:rsidR="00457DE3" w:rsidRDefault="00457DE3">
      <w:pPr>
        <w:pStyle w:val="Heading1"/>
      </w:pPr>
      <w:bookmarkStart w:id="21" w:name="_Appendix_7_–"/>
      <w:bookmarkEnd w:id="21"/>
      <w:r w:rsidRPr="008F51DA">
        <w:lastRenderedPageBreak/>
        <w:t xml:space="preserve">Appendix </w:t>
      </w:r>
      <w:r w:rsidR="008114B7">
        <w:t>8</w:t>
      </w:r>
      <w:r w:rsidRPr="008F51DA">
        <w:t xml:space="preserve"> – </w:t>
      </w:r>
      <w:r>
        <w:t>Copy Offering</w:t>
      </w:r>
    </w:p>
    <w:p w:rsidR="00457DE3" w:rsidRPr="0031678E" w:rsidRDefault="00457DE3" w:rsidP="009B710D">
      <w:pPr>
        <w:pStyle w:val="NormalWeb"/>
        <w:shd w:val="clear" w:color="auto" w:fill="FFFFFF"/>
        <w:spacing w:before="75" w:beforeAutospacing="0" w:after="75" w:afterAutospacing="0"/>
        <w:rPr>
          <w:rFonts w:ascii="Arial" w:hAnsi="Arial" w:cs="Arial"/>
          <w:color w:val="222222"/>
          <w:sz w:val="20"/>
          <w:szCs w:val="20"/>
        </w:rPr>
      </w:pPr>
      <w:r w:rsidRPr="0031678E">
        <w:rPr>
          <w:rFonts w:ascii="Arial" w:hAnsi="Arial" w:cs="Arial"/>
          <w:color w:val="222222"/>
          <w:sz w:val="20"/>
          <w:szCs w:val="20"/>
        </w:rPr>
        <w:t>Copy an offering can be done by copying from an already announced</w:t>
      </w:r>
      <w:r w:rsidR="009B710D" w:rsidRPr="0031678E">
        <w:rPr>
          <w:rFonts w:ascii="Arial" w:hAnsi="Arial" w:cs="Arial"/>
          <w:color w:val="222222"/>
          <w:sz w:val="20"/>
          <w:szCs w:val="20"/>
        </w:rPr>
        <w:t xml:space="preserve"> </w:t>
      </w:r>
      <w:r w:rsidRPr="0031678E">
        <w:rPr>
          <w:rFonts w:ascii="Arial" w:hAnsi="Arial" w:cs="Arial"/>
          <w:color w:val="222222"/>
          <w:sz w:val="20"/>
          <w:szCs w:val="20"/>
        </w:rPr>
        <w:t>/</w:t>
      </w:r>
      <w:r w:rsidR="009B710D" w:rsidRPr="0031678E">
        <w:rPr>
          <w:rFonts w:ascii="Arial" w:hAnsi="Arial" w:cs="Arial"/>
          <w:color w:val="222222"/>
          <w:sz w:val="20"/>
          <w:szCs w:val="20"/>
        </w:rPr>
        <w:t xml:space="preserve"> GAed or WIP offering. </w:t>
      </w:r>
      <w:r w:rsidRPr="0031678E">
        <w:rPr>
          <w:rFonts w:ascii="Arial" w:hAnsi="Arial" w:cs="Arial"/>
          <w:color w:val="222222"/>
          <w:sz w:val="20"/>
          <w:szCs w:val="20"/>
        </w:rPr>
        <w:t>It can be convenient to use this function if there are many similar data elements or product structure in the new offering</w:t>
      </w:r>
      <w:r w:rsidR="009B710D" w:rsidRPr="0031678E">
        <w:rPr>
          <w:rFonts w:ascii="Arial" w:hAnsi="Arial" w:cs="Arial"/>
          <w:color w:val="222222"/>
          <w:sz w:val="20"/>
          <w:szCs w:val="20"/>
        </w:rPr>
        <w:t>. Here are the steps:</w:t>
      </w:r>
    </w:p>
    <w:p w:rsidR="009B710D" w:rsidRPr="0031678E" w:rsidRDefault="009B710D" w:rsidP="002226CF">
      <w:pPr>
        <w:pStyle w:val="DefaultText"/>
        <w:numPr>
          <w:ilvl w:val="1"/>
          <w:numId w:val="18"/>
        </w:numPr>
        <w:rPr>
          <w:rFonts w:cs="Arial"/>
          <w:sz w:val="20"/>
          <w:szCs w:val="20"/>
        </w:rPr>
      </w:pPr>
      <w:r w:rsidRPr="0031678E">
        <w:rPr>
          <w:rFonts w:cs="Arial"/>
          <w:sz w:val="20"/>
          <w:szCs w:val="20"/>
        </w:rPr>
        <w:t>Select Offerings in the left navigation panel</w:t>
      </w:r>
      <w:r w:rsidR="008C29CE">
        <w:rPr>
          <w:rFonts w:cs="Arial"/>
          <w:sz w:val="20"/>
          <w:szCs w:val="20"/>
        </w:rPr>
        <w:t>.</w:t>
      </w:r>
    </w:p>
    <w:p w:rsidR="009B710D" w:rsidRPr="0031678E" w:rsidRDefault="009B710D" w:rsidP="002226CF">
      <w:pPr>
        <w:pStyle w:val="DefaultText"/>
        <w:numPr>
          <w:ilvl w:val="1"/>
          <w:numId w:val="18"/>
        </w:numPr>
        <w:rPr>
          <w:rFonts w:cs="Arial"/>
          <w:sz w:val="20"/>
          <w:szCs w:val="20"/>
        </w:rPr>
      </w:pPr>
      <w:r w:rsidRPr="0031678E">
        <w:rPr>
          <w:rFonts w:cs="Arial"/>
          <w:sz w:val="20"/>
          <w:szCs w:val="20"/>
        </w:rPr>
        <w:t>Search for the offering to copy from</w:t>
      </w:r>
      <w:r w:rsidR="008C29CE">
        <w:rPr>
          <w:rFonts w:cs="Arial"/>
          <w:sz w:val="20"/>
          <w:szCs w:val="20"/>
        </w:rPr>
        <w:t>.</w:t>
      </w:r>
    </w:p>
    <w:p w:rsidR="009B710D" w:rsidRPr="0031678E" w:rsidRDefault="009B710D" w:rsidP="002226CF">
      <w:pPr>
        <w:pStyle w:val="DefaultText"/>
        <w:numPr>
          <w:ilvl w:val="1"/>
          <w:numId w:val="18"/>
        </w:numPr>
        <w:rPr>
          <w:rFonts w:cs="Arial"/>
          <w:sz w:val="20"/>
          <w:szCs w:val="20"/>
        </w:rPr>
      </w:pPr>
      <w:r w:rsidRPr="0031678E">
        <w:rPr>
          <w:rFonts w:cs="Arial"/>
          <w:sz w:val="20"/>
          <w:szCs w:val="20"/>
        </w:rPr>
        <w:t>Check mark the offering to copy</w:t>
      </w:r>
      <w:r w:rsidR="008C29CE">
        <w:rPr>
          <w:rFonts w:cs="Arial"/>
          <w:sz w:val="20"/>
          <w:szCs w:val="20"/>
        </w:rPr>
        <w:t>.</w:t>
      </w:r>
    </w:p>
    <w:p w:rsidR="00457DE3" w:rsidRPr="0031678E" w:rsidRDefault="009B710D" w:rsidP="002226CF">
      <w:pPr>
        <w:pStyle w:val="DefaultText"/>
        <w:numPr>
          <w:ilvl w:val="1"/>
          <w:numId w:val="18"/>
        </w:numPr>
        <w:rPr>
          <w:rFonts w:cs="Arial"/>
          <w:sz w:val="20"/>
          <w:szCs w:val="20"/>
        </w:rPr>
      </w:pPr>
      <w:r w:rsidRPr="0031678E">
        <w:rPr>
          <w:rFonts w:cs="Arial"/>
          <w:sz w:val="20"/>
          <w:szCs w:val="20"/>
        </w:rPr>
        <w:t>Hit Copy selected</w:t>
      </w:r>
      <w:r w:rsidR="008C29CE">
        <w:rPr>
          <w:rFonts w:cs="Arial"/>
          <w:sz w:val="20"/>
          <w:szCs w:val="20"/>
        </w:rPr>
        <w:t>.</w:t>
      </w:r>
    </w:p>
    <w:p w:rsidR="00457DE3" w:rsidRPr="008C29CE" w:rsidRDefault="00457DE3" w:rsidP="002226CF">
      <w:pPr>
        <w:pStyle w:val="DefaultText"/>
        <w:numPr>
          <w:ilvl w:val="1"/>
          <w:numId w:val="18"/>
        </w:numPr>
        <w:rPr>
          <w:rFonts w:cs="Arial"/>
          <w:sz w:val="20"/>
          <w:szCs w:val="20"/>
        </w:rPr>
      </w:pPr>
      <w:r w:rsidRPr="0031678E">
        <w:rPr>
          <w:rFonts w:cs="Arial"/>
          <w:sz w:val="20"/>
          <w:szCs w:val="20"/>
        </w:rPr>
        <w:t>Add in the Number of copies wanted (up to 999 copies can be selected)</w:t>
      </w:r>
      <w:r w:rsidR="008C29CE">
        <w:rPr>
          <w:rFonts w:cs="Arial"/>
          <w:sz w:val="20"/>
          <w:szCs w:val="20"/>
        </w:rPr>
        <w:t xml:space="preserve"> and h</w:t>
      </w:r>
      <w:r w:rsidRPr="008C29CE">
        <w:rPr>
          <w:rFonts w:cs="Arial"/>
          <w:sz w:val="20"/>
          <w:szCs w:val="20"/>
        </w:rPr>
        <w:t>it O</w:t>
      </w:r>
      <w:r w:rsidR="0031678E" w:rsidRPr="008C29CE">
        <w:rPr>
          <w:rFonts w:cs="Arial"/>
          <w:sz w:val="20"/>
          <w:szCs w:val="20"/>
        </w:rPr>
        <w:t>K.</w:t>
      </w:r>
    </w:p>
    <w:p w:rsidR="00457DE3" w:rsidRPr="0031678E" w:rsidRDefault="00457DE3" w:rsidP="002226CF">
      <w:pPr>
        <w:pStyle w:val="DefaultText"/>
        <w:numPr>
          <w:ilvl w:val="1"/>
          <w:numId w:val="18"/>
        </w:numPr>
        <w:rPr>
          <w:rFonts w:cs="Arial"/>
          <w:sz w:val="20"/>
          <w:szCs w:val="20"/>
        </w:rPr>
      </w:pPr>
      <w:r w:rsidRPr="0031678E">
        <w:rPr>
          <w:rFonts w:cs="Arial"/>
          <w:sz w:val="20"/>
          <w:szCs w:val="20"/>
        </w:rPr>
        <w:t>To find the offering just copied search for the Short name *(copy* as each copied offering will get the prefix of (Copy x) with the name of the copied offering</w:t>
      </w:r>
      <w:r w:rsidR="008C29CE">
        <w:rPr>
          <w:rFonts w:cs="Arial"/>
          <w:sz w:val="20"/>
          <w:szCs w:val="20"/>
        </w:rPr>
        <w:t>.</w:t>
      </w:r>
    </w:p>
    <w:p w:rsidR="00457DE3" w:rsidRDefault="00457DE3" w:rsidP="00457DE3">
      <w:pPr>
        <w:pStyle w:val="DefaultText"/>
      </w:pPr>
    </w:p>
    <w:p w:rsidR="00947B95" w:rsidRPr="00D42131" w:rsidRDefault="00947B95" w:rsidP="00947B95">
      <w:pPr>
        <w:rPr>
          <w:rStyle w:val="Hyperlink"/>
          <w:rFonts w:cs="Arial"/>
          <w:sz w:val="20"/>
          <w:szCs w:val="20"/>
        </w:rPr>
      </w:pPr>
      <w:r>
        <w:rPr>
          <w:rFonts w:cs="Arial"/>
          <w:sz w:val="20"/>
          <w:szCs w:val="20"/>
        </w:rPr>
        <w:fldChar w:fldCharType="begin"/>
      </w:r>
      <w:r>
        <w:rPr>
          <w:rFonts w:cs="Arial"/>
          <w:sz w:val="20"/>
          <w:szCs w:val="20"/>
        </w:rPr>
        <w:instrText>HYPERLINK  \l "_SD-PI_Advanced_Functions"</w:instrText>
      </w:r>
      <w:r>
        <w:rPr>
          <w:rFonts w:cs="Arial"/>
          <w:sz w:val="20"/>
          <w:szCs w:val="20"/>
        </w:rPr>
        <w:fldChar w:fldCharType="separate"/>
      </w:r>
      <w:r w:rsidRPr="00D42131">
        <w:rPr>
          <w:rStyle w:val="Hyperlink"/>
          <w:rFonts w:cs="Arial"/>
          <w:sz w:val="20"/>
          <w:szCs w:val="20"/>
        </w:rPr>
        <w:t>Back to top</w:t>
      </w:r>
    </w:p>
    <w:p w:rsidR="00947B95" w:rsidRDefault="00947B95" w:rsidP="00947B95">
      <w:pPr>
        <w:pStyle w:val="DefaultText"/>
      </w:pPr>
      <w:r>
        <w:rPr>
          <w:rFonts w:cs="Arial"/>
          <w:sz w:val="20"/>
          <w:szCs w:val="20"/>
        </w:rPr>
        <w:fldChar w:fldCharType="end"/>
      </w:r>
    </w:p>
    <w:p w:rsidR="00457DE3" w:rsidRPr="00947B95" w:rsidRDefault="00457DE3">
      <w:r>
        <w:br w:type="page"/>
      </w:r>
    </w:p>
    <w:p w:rsidR="00947B95" w:rsidRDefault="00947B95">
      <w:pPr>
        <w:pStyle w:val="Heading1"/>
      </w:pPr>
      <w:r w:rsidRPr="008F51DA">
        <w:lastRenderedPageBreak/>
        <w:t xml:space="preserve">Appendix </w:t>
      </w:r>
      <w:r>
        <w:t>9</w:t>
      </w:r>
      <w:r w:rsidRPr="008F51DA">
        <w:t xml:space="preserve"> – </w:t>
      </w:r>
      <w:r>
        <w:t>Project</w:t>
      </w:r>
      <w:r w:rsidR="00727F4D">
        <w:t>s</w:t>
      </w:r>
    </w:p>
    <w:p w:rsidR="00947B95" w:rsidRDefault="00947B95" w:rsidP="00947B95"/>
    <w:p w:rsidR="00947B95" w:rsidRDefault="00947B95" w:rsidP="00947B95"/>
    <w:p w:rsidR="00947B95" w:rsidRPr="00D42131" w:rsidRDefault="00947B95" w:rsidP="00947B95">
      <w:pPr>
        <w:rPr>
          <w:rStyle w:val="Hyperlink"/>
          <w:rFonts w:cs="Arial"/>
          <w:sz w:val="20"/>
          <w:szCs w:val="20"/>
        </w:rPr>
      </w:pPr>
      <w:r>
        <w:rPr>
          <w:rFonts w:cs="Arial"/>
          <w:sz w:val="20"/>
          <w:szCs w:val="20"/>
        </w:rPr>
        <w:fldChar w:fldCharType="begin"/>
      </w:r>
      <w:r>
        <w:rPr>
          <w:rFonts w:cs="Arial"/>
          <w:sz w:val="20"/>
          <w:szCs w:val="20"/>
        </w:rPr>
        <w:instrText>HYPERLINK  \l "_SD-PI_Advanced_Functions"</w:instrText>
      </w:r>
      <w:r>
        <w:rPr>
          <w:rFonts w:cs="Arial"/>
          <w:sz w:val="20"/>
          <w:szCs w:val="20"/>
        </w:rPr>
        <w:fldChar w:fldCharType="separate"/>
      </w:r>
      <w:r w:rsidRPr="00D42131">
        <w:rPr>
          <w:rStyle w:val="Hyperlink"/>
          <w:rFonts w:cs="Arial"/>
          <w:sz w:val="20"/>
          <w:szCs w:val="20"/>
        </w:rPr>
        <w:t>Back to top</w:t>
      </w:r>
    </w:p>
    <w:p w:rsidR="00075E7B" w:rsidRDefault="00947B95" w:rsidP="00947B95">
      <w:pPr>
        <w:rPr>
          <w:rFonts w:cs="Arial"/>
          <w:sz w:val="20"/>
          <w:szCs w:val="20"/>
        </w:rPr>
      </w:pPr>
      <w:r>
        <w:rPr>
          <w:rFonts w:cs="Arial"/>
          <w:sz w:val="20"/>
          <w:szCs w:val="20"/>
        </w:rPr>
        <w:fldChar w:fldCharType="end"/>
      </w:r>
    </w:p>
    <w:p w:rsidR="00947B95" w:rsidRPr="00075E7B" w:rsidRDefault="00075E7B" w:rsidP="00947B95">
      <w:pPr>
        <w:rPr>
          <w:rFonts w:cs="Arial"/>
          <w:sz w:val="20"/>
          <w:szCs w:val="20"/>
        </w:rPr>
      </w:pPr>
      <w:r>
        <w:rPr>
          <w:rFonts w:cs="Arial"/>
          <w:sz w:val="20"/>
          <w:szCs w:val="20"/>
        </w:rPr>
        <w:br w:type="page"/>
      </w:r>
    </w:p>
    <w:p w:rsidR="00075E7B" w:rsidRDefault="00075E7B">
      <w:pPr>
        <w:pStyle w:val="Heading1"/>
      </w:pPr>
      <w:bookmarkStart w:id="22" w:name="_Appendix_10_–"/>
      <w:bookmarkEnd w:id="22"/>
      <w:r w:rsidRPr="008F51DA">
        <w:lastRenderedPageBreak/>
        <w:t xml:space="preserve">Appendix </w:t>
      </w:r>
      <w:r>
        <w:t>10</w:t>
      </w:r>
      <w:r w:rsidRPr="008F51DA">
        <w:t xml:space="preserve"> – </w:t>
      </w:r>
      <w:r>
        <w:t>RTC</w:t>
      </w:r>
      <w:r w:rsidR="00BB4725">
        <w:t xml:space="preserve"> Feedback</w:t>
      </w:r>
    </w:p>
    <w:p w:rsidR="00075E7B" w:rsidRDefault="00790E3B" w:rsidP="00075E7B">
      <w:pPr>
        <w:rPr>
          <w:rFonts w:ascii="Helvetica" w:hAnsi="Helvetica" w:cs="Helvetica"/>
          <w:color w:val="222222"/>
          <w:sz w:val="20"/>
          <w:szCs w:val="20"/>
          <w:shd w:val="clear" w:color="auto" w:fill="FFFFFF"/>
        </w:rPr>
      </w:pPr>
      <w:r w:rsidRPr="00790E3B">
        <w:rPr>
          <w:rFonts w:ascii="Helvetica" w:hAnsi="Helvetica" w:cs="Helvetica"/>
          <w:color w:val="222222"/>
          <w:sz w:val="20"/>
          <w:szCs w:val="20"/>
          <w:shd w:val="clear" w:color="auto" w:fill="FFFFFF"/>
        </w:rPr>
        <w:t>Detailed in the</w:t>
      </w:r>
      <w:r w:rsidRPr="00790E3B">
        <w:rPr>
          <w:rStyle w:val="apple-converted-space"/>
          <w:rFonts w:ascii="Helvetica" w:hAnsi="Helvetica" w:cs="Helvetica"/>
          <w:color w:val="222222"/>
          <w:sz w:val="20"/>
          <w:szCs w:val="20"/>
          <w:shd w:val="clear" w:color="auto" w:fill="FFFFFF"/>
        </w:rPr>
        <w:t xml:space="preserve"> </w:t>
      </w:r>
      <w:hyperlink r:id="rId38" w:history="1">
        <w:r w:rsidRPr="00790E3B">
          <w:rPr>
            <w:rStyle w:val="Hyperlink"/>
            <w:rFonts w:ascii="Helvetica" w:hAnsi="Helvetica" w:cs="Helvetica"/>
            <w:color w:val="1970B0"/>
            <w:sz w:val="20"/>
            <w:szCs w:val="20"/>
            <w:shd w:val="clear" w:color="auto" w:fill="FFFFFF"/>
          </w:rPr>
          <w:t>SD-PI Introduction</w:t>
        </w:r>
      </w:hyperlink>
      <w:r w:rsidRPr="00790E3B">
        <w:rPr>
          <w:rStyle w:val="apple-converted-space"/>
          <w:rFonts w:ascii="Helvetica" w:hAnsi="Helvetica" w:cs="Helvetica"/>
          <w:color w:val="222222"/>
          <w:sz w:val="20"/>
          <w:szCs w:val="20"/>
          <w:shd w:val="clear" w:color="auto" w:fill="FFFFFF"/>
        </w:rPr>
        <w:t xml:space="preserve"> </w:t>
      </w:r>
      <w:r w:rsidRPr="00790E3B">
        <w:rPr>
          <w:rFonts w:ascii="Helvetica" w:hAnsi="Helvetica" w:cs="Helvetica"/>
          <w:color w:val="222222"/>
          <w:sz w:val="20"/>
          <w:szCs w:val="20"/>
          <w:shd w:val="clear" w:color="auto" w:fill="FFFFFF"/>
        </w:rPr>
        <w:t>document</w:t>
      </w:r>
      <w:r w:rsidR="00DE6997">
        <w:rPr>
          <w:rFonts w:ascii="Helvetica" w:hAnsi="Helvetica" w:cs="Helvetica"/>
          <w:color w:val="222222"/>
          <w:sz w:val="20"/>
          <w:szCs w:val="20"/>
          <w:shd w:val="clear" w:color="auto" w:fill="FFFFFF"/>
        </w:rPr>
        <w:t>.</w:t>
      </w:r>
    </w:p>
    <w:p w:rsidR="00790E3B" w:rsidRDefault="00790E3B" w:rsidP="00075E7B">
      <w:pPr>
        <w:rPr>
          <w:rFonts w:ascii="Helvetica" w:hAnsi="Helvetica" w:cs="Helvetica"/>
          <w:color w:val="222222"/>
          <w:sz w:val="20"/>
          <w:szCs w:val="20"/>
          <w:shd w:val="clear" w:color="auto" w:fill="FFFFFF"/>
        </w:rPr>
      </w:pPr>
    </w:p>
    <w:p w:rsidR="00451DD5" w:rsidRPr="000570B3" w:rsidRDefault="00451DD5" w:rsidP="00075E7B">
      <w:pPr>
        <w:rPr>
          <w:rFonts w:ascii="Helvetica" w:hAnsi="Helvetica" w:cs="Helvetica"/>
          <w:color w:val="222222"/>
          <w:sz w:val="20"/>
          <w:szCs w:val="20"/>
          <w:shd w:val="clear" w:color="auto" w:fill="FFFFFF"/>
        </w:rPr>
      </w:pPr>
      <w:r>
        <w:rPr>
          <w:rFonts w:ascii="Helvetica" w:hAnsi="Helvetica" w:cs="Helvetica" w:hint="eastAsia"/>
          <w:color w:val="222222"/>
          <w:sz w:val="20"/>
          <w:szCs w:val="20"/>
          <w:shd w:val="clear" w:color="auto" w:fill="FFFFFF"/>
        </w:rPr>
        <w:t xml:space="preserve">Source: </w:t>
      </w:r>
      <w:hyperlink r:id="rId39" w:history="1">
        <w:r>
          <w:rPr>
            <w:rStyle w:val="Hyperlink"/>
            <w:rFonts w:cs="Arial"/>
            <w:color w:val="745285"/>
            <w:sz w:val="19"/>
            <w:szCs w:val="19"/>
            <w:bdr w:val="none" w:sz="0" w:space="0" w:color="auto" w:frame="1"/>
            <w:shd w:val="clear" w:color="auto" w:fill="FFFFFF"/>
          </w:rPr>
          <w:t>http://ibmurl.hursley.ibm.com/NXIZ</w:t>
        </w:r>
      </w:hyperlink>
    </w:p>
    <w:p w:rsidR="00790E3B" w:rsidRPr="00790E3B" w:rsidRDefault="00790E3B" w:rsidP="00075E7B">
      <w:pPr>
        <w:rPr>
          <w:sz w:val="20"/>
          <w:szCs w:val="20"/>
        </w:rPr>
      </w:pPr>
    </w:p>
    <w:p w:rsidR="005E455D" w:rsidRPr="00D42131" w:rsidRDefault="005E455D" w:rsidP="005E455D">
      <w:pPr>
        <w:rPr>
          <w:rStyle w:val="Hyperlink"/>
          <w:rFonts w:cs="Arial"/>
          <w:sz w:val="20"/>
          <w:szCs w:val="20"/>
        </w:rPr>
      </w:pPr>
      <w:r>
        <w:rPr>
          <w:rFonts w:cs="Arial"/>
          <w:sz w:val="20"/>
          <w:szCs w:val="20"/>
        </w:rPr>
        <w:fldChar w:fldCharType="begin"/>
      </w:r>
      <w:r>
        <w:rPr>
          <w:rFonts w:cs="Arial"/>
          <w:sz w:val="20"/>
          <w:szCs w:val="20"/>
        </w:rPr>
        <w:instrText xml:space="preserve"> HYPERLINK  \l "_SD-PI_Basic_Concepts" </w:instrText>
      </w:r>
      <w:r>
        <w:rPr>
          <w:rFonts w:cs="Arial"/>
          <w:sz w:val="20"/>
          <w:szCs w:val="20"/>
        </w:rPr>
        <w:fldChar w:fldCharType="separate"/>
      </w:r>
      <w:r w:rsidRPr="00D42131">
        <w:rPr>
          <w:rStyle w:val="Hyperlink"/>
          <w:rFonts w:cs="Arial"/>
          <w:sz w:val="20"/>
          <w:szCs w:val="20"/>
        </w:rPr>
        <w:t xml:space="preserve">Back to </w:t>
      </w:r>
      <w:r>
        <w:rPr>
          <w:rStyle w:val="Hyperlink"/>
          <w:rFonts w:cs="Arial"/>
          <w:sz w:val="20"/>
          <w:szCs w:val="20"/>
        </w:rPr>
        <w:t>Basic Concepts</w:t>
      </w:r>
    </w:p>
    <w:p w:rsidR="005E455D" w:rsidRDefault="005E455D" w:rsidP="005E455D">
      <w:r>
        <w:rPr>
          <w:rFonts w:cs="Arial"/>
          <w:sz w:val="20"/>
          <w:szCs w:val="20"/>
        </w:rPr>
        <w:fldChar w:fldCharType="end"/>
      </w:r>
      <w:hyperlink w:anchor="_Modify_Attributes" w:history="1">
        <w:r w:rsidRPr="008552E9">
          <w:rPr>
            <w:rStyle w:val="Hyperlink"/>
            <w:rFonts w:cs="Arial"/>
            <w:sz w:val="20"/>
            <w:szCs w:val="20"/>
          </w:rPr>
          <w:t>Back to Modify Attributes</w:t>
        </w:r>
      </w:hyperlink>
    </w:p>
    <w:p w:rsidR="00075E7B" w:rsidRPr="005E455D" w:rsidRDefault="00075E7B" w:rsidP="00075E7B"/>
    <w:sectPr w:rsidR="00075E7B" w:rsidRPr="005E455D" w:rsidSect="009E65F4">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262B" w:rsidRDefault="008C262B" w:rsidP="009E65F4">
      <w:r>
        <w:separator/>
      </w:r>
    </w:p>
  </w:endnote>
  <w:endnote w:type="continuationSeparator" w:id="0">
    <w:p w:rsidR="008C262B" w:rsidRDefault="008C262B" w:rsidP="009E6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Helv, Arial">
    <w:altName w:val="Arial"/>
    <w:charset w:val="00"/>
    <w:family w:val="swiss"/>
    <w:pitch w:val="variable"/>
  </w:font>
  <w:font w:name="Default Sans&#10; Serif">
    <w:altName w:val="Arial"/>
    <w:charset w:val="00"/>
    <w:family w:val="swiss"/>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262B" w:rsidRDefault="008C262B" w:rsidP="009E65F4">
      <w:r>
        <w:separator/>
      </w:r>
    </w:p>
  </w:footnote>
  <w:footnote w:type="continuationSeparator" w:id="0">
    <w:p w:rsidR="008C262B" w:rsidRDefault="008C262B" w:rsidP="009E65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91A41"/>
    <w:multiLevelType w:val="multilevel"/>
    <w:tmpl w:val="CBC8485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24A0AF4"/>
    <w:multiLevelType w:val="hybridMultilevel"/>
    <w:tmpl w:val="B7EC75C8"/>
    <w:lvl w:ilvl="0" w:tplc="04090001">
      <w:start w:val="1"/>
      <w:numFmt w:val="bullet"/>
      <w:lvlText w:val=""/>
      <w:lvlJc w:val="left"/>
      <w:pPr>
        <w:ind w:left="840" w:hanging="420"/>
      </w:pPr>
      <w:rPr>
        <w:rFonts w:ascii="Wingdings" w:hAnsi="Wingdings" w:hint="default"/>
      </w:rPr>
    </w:lvl>
    <w:lvl w:ilvl="1" w:tplc="04090001">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3B447B7"/>
    <w:multiLevelType w:val="hybridMultilevel"/>
    <w:tmpl w:val="12CA40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7404A1C"/>
    <w:multiLevelType w:val="hybridMultilevel"/>
    <w:tmpl w:val="AFE4499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ACB32ED"/>
    <w:multiLevelType w:val="hybridMultilevel"/>
    <w:tmpl w:val="EA5C7E4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DC85335"/>
    <w:multiLevelType w:val="hybridMultilevel"/>
    <w:tmpl w:val="C13A6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01">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EDB1959"/>
    <w:multiLevelType w:val="multilevel"/>
    <w:tmpl w:val="2172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91CE1"/>
    <w:multiLevelType w:val="hybridMultilevel"/>
    <w:tmpl w:val="3C060B8A"/>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2AF715D"/>
    <w:multiLevelType w:val="hybridMultilevel"/>
    <w:tmpl w:val="BF3A997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482661B"/>
    <w:multiLevelType w:val="hybridMultilevel"/>
    <w:tmpl w:val="EE62A3C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14D31F03"/>
    <w:multiLevelType w:val="multilevel"/>
    <w:tmpl w:val="E15293DE"/>
    <w:lvl w:ilvl="0">
      <w:start w:val="1"/>
      <w:numFmt w:val="decimal"/>
      <w:lvlText w:val="%1."/>
      <w:lvlJc w:val="left"/>
      <w:pPr>
        <w:ind w:left="420" w:hanging="420"/>
      </w:pPr>
      <w:rPr>
        <w:rFonts w:ascii="Arial" w:hAnsi="Arial"/>
        <w:sz w:val="20"/>
        <w:szCs w:val="20"/>
      </w:rPr>
    </w:lvl>
    <w:lvl w:ilvl="1">
      <w:start w:val="1"/>
      <w:numFmt w:val="decimal"/>
      <w:lvlText w:val="%2."/>
      <w:lvlJc w:val="left"/>
      <w:pPr>
        <w:ind w:left="840" w:hanging="420"/>
      </w:pPr>
      <w:rPr>
        <w:rFonts w:ascii="Arial" w:hAnsi="Arial"/>
        <w:sz w:val="18"/>
        <w:szCs w:val="18"/>
      </w:rPr>
    </w:lvl>
    <w:lvl w:ilvl="2">
      <w:start w:val="1"/>
      <w:numFmt w:val="decimal"/>
      <w:lvlText w:val="%3."/>
      <w:lvlJc w:val="left"/>
      <w:pPr>
        <w:ind w:left="1260" w:hanging="420"/>
      </w:pPr>
      <w:rPr>
        <w:rFonts w:ascii="Arial" w:hAnsi="Arial"/>
        <w:sz w:val="20"/>
        <w:szCs w:val="20"/>
      </w:rPr>
    </w:lvl>
    <w:lvl w:ilvl="3">
      <w:start w:val="1"/>
      <w:numFmt w:val="decimal"/>
      <w:lvlText w:val="%4."/>
      <w:lvlJc w:val="left"/>
      <w:pPr>
        <w:ind w:left="1680" w:hanging="420"/>
      </w:pPr>
      <w:rPr>
        <w:rFonts w:ascii="Arial" w:hAnsi="Arial"/>
        <w:sz w:val="20"/>
        <w:szCs w:val="20"/>
      </w:rPr>
    </w:lvl>
    <w:lvl w:ilvl="4">
      <w:start w:val="1"/>
      <w:numFmt w:val="decimal"/>
      <w:lvlText w:val="%5."/>
      <w:lvlJc w:val="left"/>
      <w:pPr>
        <w:ind w:left="2100" w:hanging="420"/>
      </w:pPr>
      <w:rPr>
        <w:rFonts w:ascii="Arial" w:hAnsi="Arial"/>
        <w:sz w:val="20"/>
        <w:szCs w:val="20"/>
      </w:rPr>
    </w:lvl>
    <w:lvl w:ilvl="5">
      <w:start w:val="1"/>
      <w:numFmt w:val="decimal"/>
      <w:lvlText w:val="%6."/>
      <w:lvlJc w:val="left"/>
      <w:pPr>
        <w:ind w:left="2520" w:hanging="420"/>
      </w:pPr>
      <w:rPr>
        <w:rFonts w:ascii="Arial" w:hAnsi="Arial"/>
        <w:sz w:val="20"/>
        <w:szCs w:val="20"/>
      </w:rPr>
    </w:lvl>
    <w:lvl w:ilvl="6">
      <w:start w:val="1"/>
      <w:numFmt w:val="decimal"/>
      <w:lvlText w:val="%7."/>
      <w:lvlJc w:val="left"/>
      <w:pPr>
        <w:ind w:left="2940" w:hanging="420"/>
      </w:pPr>
      <w:rPr>
        <w:rFonts w:ascii="Arial" w:hAnsi="Arial"/>
        <w:sz w:val="20"/>
        <w:szCs w:val="20"/>
      </w:rPr>
    </w:lvl>
    <w:lvl w:ilvl="7">
      <w:start w:val="1"/>
      <w:numFmt w:val="decimal"/>
      <w:lvlText w:val="%8."/>
      <w:lvlJc w:val="left"/>
      <w:pPr>
        <w:ind w:left="3360" w:hanging="420"/>
      </w:pPr>
      <w:rPr>
        <w:rFonts w:ascii="Arial" w:hAnsi="Arial"/>
        <w:sz w:val="20"/>
        <w:szCs w:val="20"/>
      </w:rPr>
    </w:lvl>
    <w:lvl w:ilvl="8">
      <w:start w:val="1"/>
      <w:numFmt w:val="decimal"/>
      <w:lvlText w:val="%9."/>
      <w:lvlJc w:val="left"/>
      <w:pPr>
        <w:ind w:left="3780" w:hanging="420"/>
      </w:pPr>
      <w:rPr>
        <w:rFonts w:ascii="Arial" w:hAnsi="Arial"/>
        <w:sz w:val="20"/>
        <w:szCs w:val="20"/>
      </w:rPr>
    </w:lvl>
  </w:abstractNum>
  <w:abstractNum w:abstractNumId="11" w15:restartNumberingAfterBreak="0">
    <w:nsid w:val="17845CDD"/>
    <w:multiLevelType w:val="hybridMultilevel"/>
    <w:tmpl w:val="76FC1604"/>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2" w15:restartNumberingAfterBreak="0">
    <w:nsid w:val="1BE84A03"/>
    <w:multiLevelType w:val="multilevel"/>
    <w:tmpl w:val="36C69DE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1E5422E4"/>
    <w:multiLevelType w:val="multilevel"/>
    <w:tmpl w:val="48843E02"/>
    <w:lvl w:ilvl="0">
      <w:start w:val="4"/>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20A16749"/>
    <w:multiLevelType w:val="multilevel"/>
    <w:tmpl w:val="1EC4B03E"/>
    <w:lvl w:ilvl="0">
      <w:start w:val="1"/>
      <w:numFmt w:val="bullet"/>
      <w:lvlText w:val=""/>
      <w:lvlJc w:val="left"/>
      <w:pPr>
        <w:ind w:left="992" w:hanging="425"/>
      </w:pPr>
      <w:rPr>
        <w:rFonts w:ascii="Wingdings" w:hAnsi="Wingdings" w:hint="default"/>
      </w:rPr>
    </w:lvl>
    <w:lvl w:ilvl="1">
      <w:start w:val="1"/>
      <w:numFmt w:val="decimal"/>
      <w:lvlText w:val="%1.%2."/>
      <w:lvlJc w:val="left"/>
      <w:pPr>
        <w:ind w:left="1134" w:hanging="567"/>
      </w:pPr>
    </w:lvl>
    <w:lvl w:ilvl="2">
      <w:start w:val="1"/>
      <w:numFmt w:val="decimal"/>
      <w:lvlText w:val="%1.%2.%3."/>
      <w:lvlJc w:val="left"/>
      <w:pPr>
        <w:ind w:left="1276" w:hanging="709"/>
      </w:pPr>
    </w:lvl>
    <w:lvl w:ilvl="3">
      <w:start w:val="1"/>
      <w:numFmt w:val="decimal"/>
      <w:lvlText w:val="%1.%2.%3.%4."/>
      <w:lvlJc w:val="left"/>
      <w:pPr>
        <w:ind w:left="1418" w:hanging="851"/>
      </w:pPr>
    </w:lvl>
    <w:lvl w:ilvl="4">
      <w:start w:val="1"/>
      <w:numFmt w:val="decimal"/>
      <w:lvlText w:val="%1.%2.%3.%4.%5."/>
      <w:lvlJc w:val="left"/>
      <w:pPr>
        <w:ind w:left="1559" w:hanging="992"/>
      </w:pPr>
    </w:lvl>
    <w:lvl w:ilvl="5">
      <w:start w:val="1"/>
      <w:numFmt w:val="decimal"/>
      <w:lvlText w:val="%1.%2.%3.%4.%5.%6."/>
      <w:lvlJc w:val="left"/>
      <w:pPr>
        <w:ind w:left="1701" w:hanging="1134"/>
      </w:pPr>
    </w:lvl>
    <w:lvl w:ilvl="6">
      <w:start w:val="1"/>
      <w:numFmt w:val="decimal"/>
      <w:lvlText w:val="%1.%2.%3.%4.%5.%6.%7."/>
      <w:lvlJc w:val="left"/>
      <w:pPr>
        <w:ind w:left="1843" w:hanging="1276"/>
      </w:pPr>
    </w:lvl>
    <w:lvl w:ilvl="7">
      <w:start w:val="1"/>
      <w:numFmt w:val="decimal"/>
      <w:lvlText w:val="%1.%2.%3.%4.%5.%6.%7.%8."/>
      <w:lvlJc w:val="left"/>
      <w:pPr>
        <w:ind w:left="1985" w:hanging="1418"/>
      </w:pPr>
    </w:lvl>
    <w:lvl w:ilvl="8">
      <w:start w:val="1"/>
      <w:numFmt w:val="decimal"/>
      <w:lvlText w:val="%1.%2.%3.%4.%5.%6.%7.%8.%9."/>
      <w:lvlJc w:val="left"/>
      <w:pPr>
        <w:ind w:left="2126" w:hanging="1559"/>
      </w:pPr>
    </w:lvl>
  </w:abstractNum>
  <w:abstractNum w:abstractNumId="15" w15:restartNumberingAfterBreak="0">
    <w:nsid w:val="20F51E96"/>
    <w:multiLevelType w:val="hybridMultilevel"/>
    <w:tmpl w:val="2C74D2D0"/>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04090001">
      <w:start w:val="1"/>
      <w:numFmt w:val="bullet"/>
      <w:lvlText w:val=""/>
      <w:lvlJc w:val="left"/>
      <w:pPr>
        <w:ind w:left="1680" w:hanging="420"/>
      </w:pPr>
      <w:rPr>
        <w:rFonts w:ascii="Wingdings" w:hAnsi="Wingding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2566C0F"/>
    <w:multiLevelType w:val="multilevel"/>
    <w:tmpl w:val="1EC4B03E"/>
    <w:lvl w:ilvl="0">
      <w:start w:val="1"/>
      <w:numFmt w:val="bullet"/>
      <w:lvlText w:val=""/>
      <w:lvlJc w:val="left"/>
      <w:pPr>
        <w:ind w:left="992" w:hanging="425"/>
      </w:pPr>
      <w:rPr>
        <w:rFonts w:ascii="Wingdings" w:hAnsi="Wingdings" w:hint="default"/>
      </w:rPr>
    </w:lvl>
    <w:lvl w:ilvl="1">
      <w:start w:val="1"/>
      <w:numFmt w:val="decimal"/>
      <w:lvlText w:val="%1.%2."/>
      <w:lvlJc w:val="left"/>
      <w:pPr>
        <w:ind w:left="1134" w:hanging="567"/>
      </w:pPr>
    </w:lvl>
    <w:lvl w:ilvl="2">
      <w:start w:val="1"/>
      <w:numFmt w:val="decimal"/>
      <w:lvlText w:val="%1.%2.%3."/>
      <w:lvlJc w:val="left"/>
      <w:pPr>
        <w:ind w:left="1276" w:hanging="709"/>
      </w:pPr>
    </w:lvl>
    <w:lvl w:ilvl="3">
      <w:start w:val="1"/>
      <w:numFmt w:val="decimal"/>
      <w:lvlText w:val="%1.%2.%3.%4."/>
      <w:lvlJc w:val="left"/>
      <w:pPr>
        <w:ind w:left="1418" w:hanging="851"/>
      </w:pPr>
    </w:lvl>
    <w:lvl w:ilvl="4">
      <w:start w:val="1"/>
      <w:numFmt w:val="decimal"/>
      <w:lvlText w:val="%1.%2.%3.%4.%5."/>
      <w:lvlJc w:val="left"/>
      <w:pPr>
        <w:ind w:left="1559" w:hanging="992"/>
      </w:pPr>
    </w:lvl>
    <w:lvl w:ilvl="5">
      <w:start w:val="1"/>
      <w:numFmt w:val="decimal"/>
      <w:lvlText w:val="%1.%2.%3.%4.%5.%6."/>
      <w:lvlJc w:val="left"/>
      <w:pPr>
        <w:ind w:left="1701" w:hanging="1134"/>
      </w:pPr>
    </w:lvl>
    <w:lvl w:ilvl="6">
      <w:start w:val="1"/>
      <w:numFmt w:val="decimal"/>
      <w:lvlText w:val="%1.%2.%3.%4.%5.%6.%7."/>
      <w:lvlJc w:val="left"/>
      <w:pPr>
        <w:ind w:left="1843" w:hanging="1276"/>
      </w:pPr>
    </w:lvl>
    <w:lvl w:ilvl="7">
      <w:start w:val="1"/>
      <w:numFmt w:val="decimal"/>
      <w:lvlText w:val="%1.%2.%3.%4.%5.%6.%7.%8."/>
      <w:lvlJc w:val="left"/>
      <w:pPr>
        <w:ind w:left="1985" w:hanging="1418"/>
      </w:pPr>
    </w:lvl>
    <w:lvl w:ilvl="8">
      <w:start w:val="1"/>
      <w:numFmt w:val="decimal"/>
      <w:lvlText w:val="%1.%2.%3.%4.%5.%6.%7.%8.%9."/>
      <w:lvlJc w:val="left"/>
      <w:pPr>
        <w:ind w:left="2126" w:hanging="1559"/>
      </w:pPr>
    </w:lvl>
  </w:abstractNum>
  <w:abstractNum w:abstractNumId="17" w15:restartNumberingAfterBreak="0">
    <w:nsid w:val="229B4D0A"/>
    <w:multiLevelType w:val="multilevel"/>
    <w:tmpl w:val="1FBE3ABA"/>
    <w:lvl w:ilvl="0">
      <w:start w:val="4"/>
      <w:numFmt w:val="decimal"/>
      <w:lvlText w:val="%1."/>
      <w:lvlJc w:val="left"/>
      <w:pPr>
        <w:ind w:left="425" w:hanging="425"/>
      </w:pPr>
      <w:rPr>
        <w:rFonts w:hint="eastAsia"/>
      </w:rPr>
    </w:lvl>
    <w:lvl w:ilvl="1">
      <w:start w:val="2"/>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15:restartNumberingAfterBreak="0">
    <w:nsid w:val="22E56553"/>
    <w:multiLevelType w:val="multilevel"/>
    <w:tmpl w:val="FBCEC37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264B41E2"/>
    <w:multiLevelType w:val="hybridMultilevel"/>
    <w:tmpl w:val="4C362B58"/>
    <w:lvl w:ilvl="0" w:tplc="0409000F">
      <w:start w:val="1"/>
      <w:numFmt w:val="decimal"/>
      <w:lvlText w:val="%1."/>
      <w:lvlJc w:val="left"/>
      <w:pPr>
        <w:ind w:left="840" w:hanging="420"/>
      </w:pPr>
    </w:lvl>
    <w:lvl w:ilvl="1" w:tplc="04090001">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CBE1E04"/>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2D4A1D1C"/>
    <w:multiLevelType w:val="hybridMultilevel"/>
    <w:tmpl w:val="BE80A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D815939"/>
    <w:multiLevelType w:val="hybridMultilevel"/>
    <w:tmpl w:val="708899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2DC640DD"/>
    <w:multiLevelType w:val="hybridMultilevel"/>
    <w:tmpl w:val="2594EB0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2F546565"/>
    <w:multiLevelType w:val="hybridMultilevel"/>
    <w:tmpl w:val="BE72D30E"/>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2FE11306"/>
    <w:multiLevelType w:val="multilevel"/>
    <w:tmpl w:val="17DA8DB8"/>
    <w:lvl w:ilvl="0">
      <w:start w:val="4"/>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15:restartNumberingAfterBreak="0">
    <w:nsid w:val="347F2F90"/>
    <w:multiLevelType w:val="hybridMultilevel"/>
    <w:tmpl w:val="D6D42C72"/>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27" w15:restartNumberingAfterBreak="0">
    <w:nsid w:val="3ACA1915"/>
    <w:multiLevelType w:val="multilevel"/>
    <w:tmpl w:val="F3BAA86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3D2F75C6"/>
    <w:multiLevelType w:val="multilevel"/>
    <w:tmpl w:val="224E6C6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44F1123B"/>
    <w:multiLevelType w:val="multilevel"/>
    <w:tmpl w:val="E15293DE"/>
    <w:lvl w:ilvl="0">
      <w:start w:val="1"/>
      <w:numFmt w:val="decimal"/>
      <w:lvlText w:val="%1."/>
      <w:lvlJc w:val="left"/>
      <w:pPr>
        <w:ind w:left="840" w:hanging="420"/>
      </w:pPr>
      <w:rPr>
        <w:rFonts w:ascii="Arial" w:hAnsi="Arial"/>
        <w:sz w:val="20"/>
        <w:szCs w:val="20"/>
      </w:rPr>
    </w:lvl>
    <w:lvl w:ilvl="1">
      <w:start w:val="1"/>
      <w:numFmt w:val="decimal"/>
      <w:lvlText w:val="%2."/>
      <w:lvlJc w:val="left"/>
      <w:pPr>
        <w:ind w:left="1260" w:hanging="420"/>
      </w:pPr>
      <w:rPr>
        <w:rFonts w:ascii="Arial" w:hAnsi="Arial"/>
        <w:sz w:val="18"/>
        <w:szCs w:val="18"/>
      </w:rPr>
    </w:lvl>
    <w:lvl w:ilvl="2">
      <w:start w:val="1"/>
      <w:numFmt w:val="decimal"/>
      <w:lvlText w:val="%3."/>
      <w:lvlJc w:val="left"/>
      <w:pPr>
        <w:ind w:left="1680" w:hanging="420"/>
      </w:pPr>
      <w:rPr>
        <w:rFonts w:ascii="Arial" w:hAnsi="Arial"/>
        <w:sz w:val="20"/>
        <w:szCs w:val="20"/>
      </w:rPr>
    </w:lvl>
    <w:lvl w:ilvl="3">
      <w:start w:val="1"/>
      <w:numFmt w:val="decimal"/>
      <w:lvlText w:val="%4."/>
      <w:lvlJc w:val="left"/>
      <w:pPr>
        <w:ind w:left="2100" w:hanging="420"/>
      </w:pPr>
      <w:rPr>
        <w:rFonts w:ascii="Arial" w:hAnsi="Arial"/>
        <w:sz w:val="20"/>
        <w:szCs w:val="20"/>
      </w:rPr>
    </w:lvl>
    <w:lvl w:ilvl="4">
      <w:start w:val="1"/>
      <w:numFmt w:val="decimal"/>
      <w:lvlText w:val="%5."/>
      <w:lvlJc w:val="left"/>
      <w:pPr>
        <w:ind w:left="2520" w:hanging="420"/>
      </w:pPr>
      <w:rPr>
        <w:rFonts w:ascii="Arial" w:hAnsi="Arial"/>
        <w:sz w:val="20"/>
        <w:szCs w:val="20"/>
      </w:rPr>
    </w:lvl>
    <w:lvl w:ilvl="5">
      <w:start w:val="1"/>
      <w:numFmt w:val="decimal"/>
      <w:lvlText w:val="%6."/>
      <w:lvlJc w:val="left"/>
      <w:pPr>
        <w:ind w:left="2940" w:hanging="420"/>
      </w:pPr>
      <w:rPr>
        <w:rFonts w:ascii="Arial" w:hAnsi="Arial"/>
        <w:sz w:val="20"/>
        <w:szCs w:val="20"/>
      </w:rPr>
    </w:lvl>
    <w:lvl w:ilvl="6">
      <w:start w:val="1"/>
      <w:numFmt w:val="decimal"/>
      <w:lvlText w:val="%7."/>
      <w:lvlJc w:val="left"/>
      <w:pPr>
        <w:ind w:left="3360" w:hanging="420"/>
      </w:pPr>
      <w:rPr>
        <w:rFonts w:ascii="Arial" w:hAnsi="Arial"/>
        <w:sz w:val="20"/>
        <w:szCs w:val="20"/>
      </w:rPr>
    </w:lvl>
    <w:lvl w:ilvl="7">
      <w:start w:val="1"/>
      <w:numFmt w:val="decimal"/>
      <w:lvlText w:val="%8."/>
      <w:lvlJc w:val="left"/>
      <w:pPr>
        <w:ind w:left="3780" w:hanging="420"/>
      </w:pPr>
      <w:rPr>
        <w:rFonts w:ascii="Arial" w:hAnsi="Arial"/>
        <w:sz w:val="20"/>
        <w:szCs w:val="20"/>
      </w:rPr>
    </w:lvl>
    <w:lvl w:ilvl="8">
      <w:start w:val="1"/>
      <w:numFmt w:val="decimal"/>
      <w:lvlText w:val="%9."/>
      <w:lvlJc w:val="left"/>
      <w:pPr>
        <w:ind w:left="4200" w:hanging="420"/>
      </w:pPr>
      <w:rPr>
        <w:rFonts w:ascii="Arial" w:hAnsi="Arial"/>
        <w:sz w:val="20"/>
        <w:szCs w:val="20"/>
      </w:rPr>
    </w:lvl>
  </w:abstractNum>
  <w:abstractNum w:abstractNumId="30" w15:restartNumberingAfterBreak="0">
    <w:nsid w:val="4B303B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4C843802"/>
    <w:multiLevelType w:val="hybridMultilevel"/>
    <w:tmpl w:val="C6985034"/>
    <w:lvl w:ilvl="0" w:tplc="04090001">
      <w:start w:val="1"/>
      <w:numFmt w:val="bullet"/>
      <w:lvlText w:val=""/>
      <w:lvlJc w:val="left"/>
      <w:pPr>
        <w:ind w:left="987" w:hanging="420"/>
      </w:pPr>
      <w:rPr>
        <w:rFonts w:ascii="Wingdings" w:hAnsi="Wingdings" w:hint="default"/>
      </w:rPr>
    </w:lvl>
    <w:lvl w:ilvl="1" w:tplc="04090003">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32" w15:restartNumberingAfterBreak="0">
    <w:nsid w:val="4DBE4AAE"/>
    <w:multiLevelType w:val="hybridMultilevel"/>
    <w:tmpl w:val="81E6FD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288731B"/>
    <w:multiLevelType w:val="hybridMultilevel"/>
    <w:tmpl w:val="5D200A0A"/>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34" w15:restartNumberingAfterBreak="0">
    <w:nsid w:val="53453E59"/>
    <w:multiLevelType w:val="hybridMultilevel"/>
    <w:tmpl w:val="4B3C952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53AA793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566111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66187CF8"/>
    <w:multiLevelType w:val="multilevel"/>
    <w:tmpl w:val="0CAC895A"/>
    <w:lvl w:ilvl="0">
      <w:start w:val="1"/>
      <w:numFmt w:val="bullet"/>
      <w:lvlText w:val=""/>
      <w:lvlJc w:val="left"/>
      <w:pPr>
        <w:ind w:left="845" w:hanging="425"/>
      </w:pPr>
      <w:rPr>
        <w:rFonts w:ascii="Wingdings" w:hAnsi="Wingdings" w:hint="default"/>
      </w:rPr>
    </w:lvl>
    <w:lvl w:ilvl="1">
      <w:start w:val="1"/>
      <w:numFmt w:val="none"/>
      <w:lvlText w:val="6.1"/>
      <w:lvlJc w:val="left"/>
      <w:pPr>
        <w:ind w:left="987" w:hanging="567"/>
      </w:pPr>
      <w:rPr>
        <w:rFonts w:hint="eastAsia"/>
      </w:rPr>
    </w:lvl>
    <w:lvl w:ilvl="2">
      <w:start w:val="1"/>
      <w:numFmt w:val="decimal"/>
      <w:lvlText w:val="%1.%2.%3."/>
      <w:lvlJc w:val="left"/>
      <w:pPr>
        <w:ind w:left="1129" w:hanging="709"/>
      </w:pPr>
      <w:rPr>
        <w:rFonts w:hint="eastAsia"/>
      </w:rPr>
    </w:lvl>
    <w:lvl w:ilvl="3">
      <w:start w:val="1"/>
      <w:numFmt w:val="decimal"/>
      <w:lvlText w:val="%1.%2.%3.%4."/>
      <w:lvlJc w:val="left"/>
      <w:pPr>
        <w:ind w:left="1271" w:hanging="851"/>
      </w:pPr>
      <w:rPr>
        <w:rFonts w:hint="eastAsia"/>
      </w:rPr>
    </w:lvl>
    <w:lvl w:ilvl="4">
      <w:start w:val="1"/>
      <w:numFmt w:val="decimal"/>
      <w:lvlText w:val="%1.%2.%3.%4.%5."/>
      <w:lvlJc w:val="left"/>
      <w:pPr>
        <w:ind w:left="1412" w:hanging="992"/>
      </w:pPr>
      <w:rPr>
        <w:rFonts w:hint="eastAsia"/>
      </w:rPr>
    </w:lvl>
    <w:lvl w:ilvl="5">
      <w:start w:val="1"/>
      <w:numFmt w:val="decimal"/>
      <w:lvlText w:val="%1.%2.%3.%4.%5.%6."/>
      <w:lvlJc w:val="left"/>
      <w:pPr>
        <w:ind w:left="1554" w:hanging="1134"/>
      </w:pPr>
      <w:rPr>
        <w:rFonts w:hint="eastAsia"/>
      </w:rPr>
    </w:lvl>
    <w:lvl w:ilvl="6">
      <w:start w:val="1"/>
      <w:numFmt w:val="decimal"/>
      <w:lvlText w:val="%1.%2.%3.%4.%5.%6.%7."/>
      <w:lvlJc w:val="left"/>
      <w:pPr>
        <w:ind w:left="1696" w:hanging="1276"/>
      </w:pPr>
      <w:rPr>
        <w:rFonts w:hint="eastAsia"/>
      </w:rPr>
    </w:lvl>
    <w:lvl w:ilvl="7">
      <w:start w:val="1"/>
      <w:numFmt w:val="decimal"/>
      <w:lvlText w:val="%1.%2.%3.%4.%5.%6.%7.%8."/>
      <w:lvlJc w:val="left"/>
      <w:pPr>
        <w:ind w:left="1838" w:hanging="1418"/>
      </w:pPr>
      <w:rPr>
        <w:rFonts w:hint="eastAsia"/>
      </w:rPr>
    </w:lvl>
    <w:lvl w:ilvl="8">
      <w:start w:val="1"/>
      <w:numFmt w:val="decimal"/>
      <w:lvlText w:val="%1.%2.%3.%4.%5.%6.%7.%8.%9."/>
      <w:lvlJc w:val="left"/>
      <w:pPr>
        <w:ind w:left="1979" w:hanging="1559"/>
      </w:pPr>
      <w:rPr>
        <w:rFonts w:hint="eastAsia"/>
      </w:rPr>
    </w:lvl>
  </w:abstractNum>
  <w:abstractNum w:abstractNumId="38" w15:restartNumberingAfterBreak="0">
    <w:nsid w:val="66A10414"/>
    <w:multiLevelType w:val="hybridMultilevel"/>
    <w:tmpl w:val="320C6ED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9" w15:restartNumberingAfterBreak="0">
    <w:nsid w:val="68095EAE"/>
    <w:multiLevelType w:val="multilevel"/>
    <w:tmpl w:val="165050DE"/>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0" w15:restartNumberingAfterBreak="0">
    <w:nsid w:val="68EA1E35"/>
    <w:multiLevelType w:val="multilevel"/>
    <w:tmpl w:val="1EC4B03E"/>
    <w:lvl w:ilvl="0">
      <w:start w:val="1"/>
      <w:numFmt w:val="bullet"/>
      <w:lvlText w:val=""/>
      <w:lvlJc w:val="left"/>
      <w:pPr>
        <w:ind w:left="992" w:hanging="425"/>
      </w:pPr>
      <w:rPr>
        <w:rFonts w:ascii="Wingdings" w:hAnsi="Wingdings" w:hint="default"/>
      </w:rPr>
    </w:lvl>
    <w:lvl w:ilvl="1">
      <w:start w:val="1"/>
      <w:numFmt w:val="decimal"/>
      <w:lvlText w:val="%1.%2."/>
      <w:lvlJc w:val="left"/>
      <w:pPr>
        <w:ind w:left="1134" w:hanging="567"/>
      </w:pPr>
    </w:lvl>
    <w:lvl w:ilvl="2">
      <w:start w:val="1"/>
      <w:numFmt w:val="decimal"/>
      <w:lvlText w:val="%1.%2.%3."/>
      <w:lvlJc w:val="left"/>
      <w:pPr>
        <w:ind w:left="1276" w:hanging="709"/>
      </w:pPr>
    </w:lvl>
    <w:lvl w:ilvl="3">
      <w:start w:val="1"/>
      <w:numFmt w:val="decimal"/>
      <w:lvlText w:val="%1.%2.%3.%4."/>
      <w:lvlJc w:val="left"/>
      <w:pPr>
        <w:ind w:left="1418" w:hanging="851"/>
      </w:pPr>
    </w:lvl>
    <w:lvl w:ilvl="4">
      <w:start w:val="1"/>
      <w:numFmt w:val="decimal"/>
      <w:lvlText w:val="%1.%2.%3.%4.%5."/>
      <w:lvlJc w:val="left"/>
      <w:pPr>
        <w:ind w:left="1559" w:hanging="992"/>
      </w:pPr>
    </w:lvl>
    <w:lvl w:ilvl="5">
      <w:start w:val="1"/>
      <w:numFmt w:val="decimal"/>
      <w:lvlText w:val="%1.%2.%3.%4.%5.%6."/>
      <w:lvlJc w:val="left"/>
      <w:pPr>
        <w:ind w:left="1701" w:hanging="1134"/>
      </w:pPr>
    </w:lvl>
    <w:lvl w:ilvl="6">
      <w:start w:val="1"/>
      <w:numFmt w:val="decimal"/>
      <w:lvlText w:val="%1.%2.%3.%4.%5.%6.%7."/>
      <w:lvlJc w:val="left"/>
      <w:pPr>
        <w:ind w:left="1843" w:hanging="1276"/>
      </w:pPr>
    </w:lvl>
    <w:lvl w:ilvl="7">
      <w:start w:val="1"/>
      <w:numFmt w:val="decimal"/>
      <w:lvlText w:val="%1.%2.%3.%4.%5.%6.%7.%8."/>
      <w:lvlJc w:val="left"/>
      <w:pPr>
        <w:ind w:left="1985" w:hanging="1418"/>
      </w:pPr>
    </w:lvl>
    <w:lvl w:ilvl="8">
      <w:start w:val="1"/>
      <w:numFmt w:val="decimal"/>
      <w:lvlText w:val="%1.%2.%3.%4.%5.%6.%7.%8.%9."/>
      <w:lvlJc w:val="left"/>
      <w:pPr>
        <w:ind w:left="2126" w:hanging="1559"/>
      </w:pPr>
    </w:lvl>
  </w:abstractNum>
  <w:abstractNum w:abstractNumId="41" w15:restartNumberingAfterBreak="0">
    <w:nsid w:val="6D0C3519"/>
    <w:multiLevelType w:val="multilevel"/>
    <w:tmpl w:val="8030299E"/>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2" w15:restartNumberingAfterBreak="0">
    <w:nsid w:val="71800EB2"/>
    <w:multiLevelType w:val="hybridMultilevel"/>
    <w:tmpl w:val="E56E6E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15:restartNumberingAfterBreak="0">
    <w:nsid w:val="72F7305E"/>
    <w:multiLevelType w:val="multilevel"/>
    <w:tmpl w:val="8030299E"/>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4" w15:restartNumberingAfterBreak="0">
    <w:nsid w:val="746638DF"/>
    <w:multiLevelType w:val="hybridMultilevel"/>
    <w:tmpl w:val="05C230A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5" w15:restartNumberingAfterBreak="0">
    <w:nsid w:val="75120704"/>
    <w:multiLevelType w:val="multilevel"/>
    <w:tmpl w:val="8CF6363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6" w15:restartNumberingAfterBreak="0">
    <w:nsid w:val="78DE3A9F"/>
    <w:multiLevelType w:val="hybridMultilevel"/>
    <w:tmpl w:val="2638937C"/>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65FAC2B2">
      <w:start w:val="2"/>
      <w:numFmt w:val="bullet"/>
      <w:lvlText w:val="-"/>
      <w:lvlJc w:val="left"/>
      <w:pPr>
        <w:ind w:left="1620" w:hanging="360"/>
      </w:pPr>
      <w:rPr>
        <w:rFonts w:ascii="Helvetica" w:eastAsia="宋体" w:hAnsi="Helvetica" w:cs="宋体"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9FE6376"/>
    <w:multiLevelType w:val="hybridMultilevel"/>
    <w:tmpl w:val="E8D862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A3348E2"/>
    <w:multiLevelType w:val="hybridMultilevel"/>
    <w:tmpl w:val="385A4886"/>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49" w15:restartNumberingAfterBreak="0">
    <w:nsid w:val="7E387DD9"/>
    <w:multiLevelType w:val="hybridMultilevel"/>
    <w:tmpl w:val="79B82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7F9C59EC"/>
    <w:multiLevelType w:val="hybridMultilevel"/>
    <w:tmpl w:val="0AC802CE"/>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04090001">
      <w:start w:val="1"/>
      <w:numFmt w:val="bullet"/>
      <w:lvlText w:val=""/>
      <w:lvlJc w:val="left"/>
      <w:pPr>
        <w:ind w:left="1680" w:hanging="420"/>
      </w:pPr>
      <w:rPr>
        <w:rFonts w:ascii="Wingdings" w:hAnsi="Wingding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6"/>
  </w:num>
  <w:num w:numId="2">
    <w:abstractNumId w:val="27"/>
  </w:num>
  <w:num w:numId="3">
    <w:abstractNumId w:val="5"/>
  </w:num>
  <w:num w:numId="4">
    <w:abstractNumId w:val="1"/>
  </w:num>
  <w:num w:numId="5">
    <w:abstractNumId w:val="7"/>
  </w:num>
  <w:num w:numId="6">
    <w:abstractNumId w:val="46"/>
  </w:num>
  <w:num w:numId="7">
    <w:abstractNumId w:val="47"/>
  </w:num>
  <w:num w:numId="8">
    <w:abstractNumId w:val="28"/>
  </w:num>
  <w:num w:numId="9">
    <w:abstractNumId w:val="12"/>
  </w:num>
  <w:num w:numId="10">
    <w:abstractNumId w:val="48"/>
  </w:num>
  <w:num w:numId="11">
    <w:abstractNumId w:val="26"/>
  </w:num>
  <w:num w:numId="12">
    <w:abstractNumId w:val="22"/>
  </w:num>
  <w:num w:numId="13">
    <w:abstractNumId w:val="6"/>
  </w:num>
  <w:num w:numId="14">
    <w:abstractNumId w:val="20"/>
  </w:num>
  <w:num w:numId="15">
    <w:abstractNumId w:val="33"/>
  </w:num>
  <w:num w:numId="16">
    <w:abstractNumId w:val="11"/>
  </w:num>
  <w:num w:numId="17">
    <w:abstractNumId w:val="37"/>
  </w:num>
  <w:num w:numId="18">
    <w:abstractNumId w:val="10"/>
  </w:num>
  <w:num w:numId="19">
    <w:abstractNumId w:val="42"/>
  </w:num>
  <w:num w:numId="20">
    <w:abstractNumId w:val="44"/>
  </w:num>
  <w:num w:numId="21">
    <w:abstractNumId w:val="23"/>
  </w:num>
  <w:num w:numId="22">
    <w:abstractNumId w:val="4"/>
  </w:num>
  <w:num w:numId="23">
    <w:abstractNumId w:val="2"/>
  </w:num>
  <w:num w:numId="24">
    <w:abstractNumId w:val="24"/>
  </w:num>
  <w:num w:numId="25">
    <w:abstractNumId w:val="25"/>
  </w:num>
  <w:num w:numId="26">
    <w:abstractNumId w:val="45"/>
  </w:num>
  <w:num w:numId="27">
    <w:abstractNumId w:val="38"/>
  </w:num>
  <w:num w:numId="28">
    <w:abstractNumId w:val="29"/>
  </w:num>
  <w:num w:numId="29">
    <w:abstractNumId w:val="15"/>
  </w:num>
  <w:num w:numId="30">
    <w:abstractNumId w:val="50"/>
  </w:num>
  <w:num w:numId="31">
    <w:abstractNumId w:val="34"/>
  </w:num>
  <w:num w:numId="32">
    <w:abstractNumId w:val="9"/>
  </w:num>
  <w:num w:numId="33">
    <w:abstractNumId w:val="43"/>
  </w:num>
  <w:num w:numId="34">
    <w:abstractNumId w:val="41"/>
  </w:num>
  <w:num w:numId="35">
    <w:abstractNumId w:val="8"/>
  </w:num>
  <w:num w:numId="36">
    <w:abstractNumId w:val="3"/>
  </w:num>
  <w:num w:numId="37">
    <w:abstractNumId w:val="31"/>
  </w:num>
  <w:num w:numId="38">
    <w:abstractNumId w:val="39"/>
  </w:num>
  <w:num w:numId="39">
    <w:abstractNumId w:val="19"/>
  </w:num>
  <w:num w:numId="40">
    <w:abstractNumId w:val="35"/>
  </w:num>
  <w:num w:numId="41">
    <w:abstractNumId w:val="30"/>
  </w:num>
  <w:num w:numId="42">
    <w:abstractNumId w:val="17"/>
  </w:num>
  <w:num w:numId="43">
    <w:abstractNumId w:val="13"/>
  </w:num>
  <w:num w:numId="44">
    <w:abstractNumId w:val="21"/>
  </w:num>
  <w:num w:numId="45">
    <w:abstractNumId w:val="0"/>
  </w:num>
  <w:num w:numId="46">
    <w:abstractNumId w:val="18"/>
  </w:num>
  <w:num w:numId="47">
    <w:abstractNumId w:val="32"/>
  </w:num>
  <w:num w:numId="48">
    <w:abstractNumId w:val="40"/>
  </w:num>
  <w:num w:numId="49">
    <w:abstractNumId w:val="14"/>
  </w:num>
  <w:num w:numId="50">
    <w:abstractNumId w:val="16"/>
  </w:num>
  <w:num w:numId="51">
    <w:abstractNumId w:val="4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187"/>
    <w:rsid w:val="00012CAE"/>
    <w:rsid w:val="000238F5"/>
    <w:rsid w:val="00030CD9"/>
    <w:rsid w:val="00031C18"/>
    <w:rsid w:val="00053B82"/>
    <w:rsid w:val="0005585C"/>
    <w:rsid w:val="000570B3"/>
    <w:rsid w:val="0005792B"/>
    <w:rsid w:val="0006010F"/>
    <w:rsid w:val="000607A9"/>
    <w:rsid w:val="00063C65"/>
    <w:rsid w:val="00075E7B"/>
    <w:rsid w:val="000876B4"/>
    <w:rsid w:val="00093360"/>
    <w:rsid w:val="000B1E36"/>
    <w:rsid w:val="000B62FE"/>
    <w:rsid w:val="000B77AC"/>
    <w:rsid w:val="000C6F66"/>
    <w:rsid w:val="000D3106"/>
    <w:rsid w:val="000D4B55"/>
    <w:rsid w:val="000E3F85"/>
    <w:rsid w:val="000E7AC5"/>
    <w:rsid w:val="00100BAD"/>
    <w:rsid w:val="0010462D"/>
    <w:rsid w:val="00104A60"/>
    <w:rsid w:val="00105A4E"/>
    <w:rsid w:val="001204E5"/>
    <w:rsid w:val="00125DB5"/>
    <w:rsid w:val="00130AE3"/>
    <w:rsid w:val="00132280"/>
    <w:rsid w:val="00137255"/>
    <w:rsid w:val="00142685"/>
    <w:rsid w:val="001504B2"/>
    <w:rsid w:val="00151632"/>
    <w:rsid w:val="00165A23"/>
    <w:rsid w:val="00181F0E"/>
    <w:rsid w:val="001B3FCA"/>
    <w:rsid w:val="001C0706"/>
    <w:rsid w:val="001D0C8C"/>
    <w:rsid w:val="001D6ABD"/>
    <w:rsid w:val="001D7D26"/>
    <w:rsid w:val="001E1BF8"/>
    <w:rsid w:val="001F5FE0"/>
    <w:rsid w:val="00201831"/>
    <w:rsid w:val="002058D2"/>
    <w:rsid w:val="002226CF"/>
    <w:rsid w:val="00225D48"/>
    <w:rsid w:val="00227172"/>
    <w:rsid w:val="00240393"/>
    <w:rsid w:val="00252A67"/>
    <w:rsid w:val="00252F2D"/>
    <w:rsid w:val="00255FCE"/>
    <w:rsid w:val="00262892"/>
    <w:rsid w:val="00272CBD"/>
    <w:rsid w:val="00276723"/>
    <w:rsid w:val="002812F7"/>
    <w:rsid w:val="00292F18"/>
    <w:rsid w:val="002A020D"/>
    <w:rsid w:val="002A1477"/>
    <w:rsid w:val="002A7123"/>
    <w:rsid w:val="002B1EFA"/>
    <w:rsid w:val="002B6435"/>
    <w:rsid w:val="002C162E"/>
    <w:rsid w:val="002C5B74"/>
    <w:rsid w:val="002C66D6"/>
    <w:rsid w:val="002C7874"/>
    <w:rsid w:val="002D3F1F"/>
    <w:rsid w:val="002E49CA"/>
    <w:rsid w:val="002F6889"/>
    <w:rsid w:val="00304D70"/>
    <w:rsid w:val="003068B7"/>
    <w:rsid w:val="00311A61"/>
    <w:rsid w:val="0031678E"/>
    <w:rsid w:val="00321B66"/>
    <w:rsid w:val="00326B6A"/>
    <w:rsid w:val="00331C1B"/>
    <w:rsid w:val="00341275"/>
    <w:rsid w:val="003445A8"/>
    <w:rsid w:val="003538F8"/>
    <w:rsid w:val="00362BD9"/>
    <w:rsid w:val="00384952"/>
    <w:rsid w:val="003A443A"/>
    <w:rsid w:val="003A6EF8"/>
    <w:rsid w:val="003A7DB7"/>
    <w:rsid w:val="003C0A64"/>
    <w:rsid w:val="003C50CE"/>
    <w:rsid w:val="003D3421"/>
    <w:rsid w:val="003D52F8"/>
    <w:rsid w:val="003E6098"/>
    <w:rsid w:val="003E6DCE"/>
    <w:rsid w:val="003F725D"/>
    <w:rsid w:val="00404645"/>
    <w:rsid w:val="00406CB8"/>
    <w:rsid w:val="00427568"/>
    <w:rsid w:val="0042769F"/>
    <w:rsid w:val="004329BD"/>
    <w:rsid w:val="00445D8A"/>
    <w:rsid w:val="00451DD5"/>
    <w:rsid w:val="00457DE3"/>
    <w:rsid w:val="00463F15"/>
    <w:rsid w:val="00471F65"/>
    <w:rsid w:val="004741D8"/>
    <w:rsid w:val="00475BF7"/>
    <w:rsid w:val="00481F61"/>
    <w:rsid w:val="00484869"/>
    <w:rsid w:val="004A4FF7"/>
    <w:rsid w:val="004A7486"/>
    <w:rsid w:val="004B2C26"/>
    <w:rsid w:val="004B42BC"/>
    <w:rsid w:val="004B5021"/>
    <w:rsid w:val="004C173F"/>
    <w:rsid w:val="00513FED"/>
    <w:rsid w:val="005156FF"/>
    <w:rsid w:val="00515B04"/>
    <w:rsid w:val="00524301"/>
    <w:rsid w:val="00527AB0"/>
    <w:rsid w:val="005322D0"/>
    <w:rsid w:val="00532861"/>
    <w:rsid w:val="005360C8"/>
    <w:rsid w:val="00546744"/>
    <w:rsid w:val="00561F93"/>
    <w:rsid w:val="00564DC1"/>
    <w:rsid w:val="00567511"/>
    <w:rsid w:val="005A74F8"/>
    <w:rsid w:val="005B1F3A"/>
    <w:rsid w:val="005B76F0"/>
    <w:rsid w:val="005D5EA4"/>
    <w:rsid w:val="005E455D"/>
    <w:rsid w:val="005F69C5"/>
    <w:rsid w:val="005F7058"/>
    <w:rsid w:val="005F75A0"/>
    <w:rsid w:val="00601169"/>
    <w:rsid w:val="00603BEC"/>
    <w:rsid w:val="00607710"/>
    <w:rsid w:val="00624D5A"/>
    <w:rsid w:val="00633ADB"/>
    <w:rsid w:val="006552AB"/>
    <w:rsid w:val="00662F92"/>
    <w:rsid w:val="00681958"/>
    <w:rsid w:val="00682E8B"/>
    <w:rsid w:val="00692D21"/>
    <w:rsid w:val="00697161"/>
    <w:rsid w:val="006B56AB"/>
    <w:rsid w:val="006B6959"/>
    <w:rsid w:val="006D01CF"/>
    <w:rsid w:val="006D0DA4"/>
    <w:rsid w:val="006D48A7"/>
    <w:rsid w:val="006D4D6F"/>
    <w:rsid w:val="006D68EE"/>
    <w:rsid w:val="006E1176"/>
    <w:rsid w:val="006F5BD8"/>
    <w:rsid w:val="006F7DF8"/>
    <w:rsid w:val="00704CCB"/>
    <w:rsid w:val="0070634B"/>
    <w:rsid w:val="007224D9"/>
    <w:rsid w:val="00727F4D"/>
    <w:rsid w:val="0075456E"/>
    <w:rsid w:val="0075516C"/>
    <w:rsid w:val="0076330B"/>
    <w:rsid w:val="00764D0F"/>
    <w:rsid w:val="00766166"/>
    <w:rsid w:val="00772A6D"/>
    <w:rsid w:val="00774DA6"/>
    <w:rsid w:val="00777F2A"/>
    <w:rsid w:val="00790E3B"/>
    <w:rsid w:val="00794DD7"/>
    <w:rsid w:val="00796524"/>
    <w:rsid w:val="007966C9"/>
    <w:rsid w:val="007A482E"/>
    <w:rsid w:val="007B3971"/>
    <w:rsid w:val="007C04E6"/>
    <w:rsid w:val="007C0EAD"/>
    <w:rsid w:val="007C74DE"/>
    <w:rsid w:val="007D4FA7"/>
    <w:rsid w:val="007F6380"/>
    <w:rsid w:val="00805223"/>
    <w:rsid w:val="00810641"/>
    <w:rsid w:val="00810A4C"/>
    <w:rsid w:val="00810DF1"/>
    <w:rsid w:val="008114B7"/>
    <w:rsid w:val="00820DBA"/>
    <w:rsid w:val="00830D4A"/>
    <w:rsid w:val="00834DC8"/>
    <w:rsid w:val="008426B4"/>
    <w:rsid w:val="008434DB"/>
    <w:rsid w:val="008444E1"/>
    <w:rsid w:val="00852866"/>
    <w:rsid w:val="008552E9"/>
    <w:rsid w:val="0086706D"/>
    <w:rsid w:val="008808C2"/>
    <w:rsid w:val="0088264B"/>
    <w:rsid w:val="008941BD"/>
    <w:rsid w:val="008B1D0D"/>
    <w:rsid w:val="008B2B32"/>
    <w:rsid w:val="008B34E0"/>
    <w:rsid w:val="008B3EF2"/>
    <w:rsid w:val="008B59B0"/>
    <w:rsid w:val="008C262B"/>
    <w:rsid w:val="008C29CE"/>
    <w:rsid w:val="008E4E00"/>
    <w:rsid w:val="008E63BF"/>
    <w:rsid w:val="008F4003"/>
    <w:rsid w:val="008F51DA"/>
    <w:rsid w:val="0090703A"/>
    <w:rsid w:val="009274EB"/>
    <w:rsid w:val="0094069A"/>
    <w:rsid w:val="009442E4"/>
    <w:rsid w:val="00944E22"/>
    <w:rsid w:val="00947B95"/>
    <w:rsid w:val="00955A56"/>
    <w:rsid w:val="00961CED"/>
    <w:rsid w:val="009725F3"/>
    <w:rsid w:val="00983259"/>
    <w:rsid w:val="00987A1D"/>
    <w:rsid w:val="009930DB"/>
    <w:rsid w:val="00997A30"/>
    <w:rsid w:val="009B5206"/>
    <w:rsid w:val="009B5C02"/>
    <w:rsid w:val="009B710D"/>
    <w:rsid w:val="009E02C5"/>
    <w:rsid w:val="009E071E"/>
    <w:rsid w:val="009E1F07"/>
    <w:rsid w:val="009E65F4"/>
    <w:rsid w:val="009E6FB7"/>
    <w:rsid w:val="009F7228"/>
    <w:rsid w:val="00A037A4"/>
    <w:rsid w:val="00A179F1"/>
    <w:rsid w:val="00A220E0"/>
    <w:rsid w:val="00A430BF"/>
    <w:rsid w:val="00A43F56"/>
    <w:rsid w:val="00A477AD"/>
    <w:rsid w:val="00A52AC6"/>
    <w:rsid w:val="00A60A26"/>
    <w:rsid w:val="00A65A05"/>
    <w:rsid w:val="00A734CA"/>
    <w:rsid w:val="00A844A0"/>
    <w:rsid w:val="00A919A0"/>
    <w:rsid w:val="00AA49B5"/>
    <w:rsid w:val="00AB4592"/>
    <w:rsid w:val="00AC1D1D"/>
    <w:rsid w:val="00AD050E"/>
    <w:rsid w:val="00AD7C72"/>
    <w:rsid w:val="00AE3353"/>
    <w:rsid w:val="00AF12BC"/>
    <w:rsid w:val="00AF7F0F"/>
    <w:rsid w:val="00B07278"/>
    <w:rsid w:val="00B152D4"/>
    <w:rsid w:val="00B34071"/>
    <w:rsid w:val="00B42FDD"/>
    <w:rsid w:val="00B55F1A"/>
    <w:rsid w:val="00B62296"/>
    <w:rsid w:val="00B661FA"/>
    <w:rsid w:val="00B67F52"/>
    <w:rsid w:val="00B70021"/>
    <w:rsid w:val="00B70F53"/>
    <w:rsid w:val="00B94094"/>
    <w:rsid w:val="00BA12B9"/>
    <w:rsid w:val="00BA46BC"/>
    <w:rsid w:val="00BA7153"/>
    <w:rsid w:val="00BA7D9E"/>
    <w:rsid w:val="00BB4725"/>
    <w:rsid w:val="00BB5634"/>
    <w:rsid w:val="00BB604D"/>
    <w:rsid w:val="00BC1649"/>
    <w:rsid w:val="00BD3E16"/>
    <w:rsid w:val="00BE6FAE"/>
    <w:rsid w:val="00BE7738"/>
    <w:rsid w:val="00BF033E"/>
    <w:rsid w:val="00C258CD"/>
    <w:rsid w:val="00C25E58"/>
    <w:rsid w:val="00C31053"/>
    <w:rsid w:val="00C447C7"/>
    <w:rsid w:val="00C450A1"/>
    <w:rsid w:val="00C46717"/>
    <w:rsid w:val="00C5184B"/>
    <w:rsid w:val="00C523D4"/>
    <w:rsid w:val="00C60187"/>
    <w:rsid w:val="00C7220B"/>
    <w:rsid w:val="00C85BF5"/>
    <w:rsid w:val="00C96C48"/>
    <w:rsid w:val="00CA56ED"/>
    <w:rsid w:val="00CA7499"/>
    <w:rsid w:val="00CB0C7F"/>
    <w:rsid w:val="00CB1579"/>
    <w:rsid w:val="00CC1E6D"/>
    <w:rsid w:val="00CD44B5"/>
    <w:rsid w:val="00CF15E5"/>
    <w:rsid w:val="00CF7D74"/>
    <w:rsid w:val="00D007DA"/>
    <w:rsid w:val="00D14949"/>
    <w:rsid w:val="00D2228B"/>
    <w:rsid w:val="00D24C51"/>
    <w:rsid w:val="00D2772D"/>
    <w:rsid w:val="00D37F3F"/>
    <w:rsid w:val="00D42033"/>
    <w:rsid w:val="00D42131"/>
    <w:rsid w:val="00D55172"/>
    <w:rsid w:val="00D57DA8"/>
    <w:rsid w:val="00D62B8C"/>
    <w:rsid w:val="00D64EF0"/>
    <w:rsid w:val="00D90254"/>
    <w:rsid w:val="00DA0FF3"/>
    <w:rsid w:val="00DA7773"/>
    <w:rsid w:val="00DA7BCB"/>
    <w:rsid w:val="00DB0050"/>
    <w:rsid w:val="00DB6FAA"/>
    <w:rsid w:val="00DC35CA"/>
    <w:rsid w:val="00DC4DB0"/>
    <w:rsid w:val="00DD1DA9"/>
    <w:rsid w:val="00DD4E69"/>
    <w:rsid w:val="00DE6997"/>
    <w:rsid w:val="00E040B3"/>
    <w:rsid w:val="00E11719"/>
    <w:rsid w:val="00E1406C"/>
    <w:rsid w:val="00E3623B"/>
    <w:rsid w:val="00E413D5"/>
    <w:rsid w:val="00E447EB"/>
    <w:rsid w:val="00E5005C"/>
    <w:rsid w:val="00E73DAB"/>
    <w:rsid w:val="00E92DCE"/>
    <w:rsid w:val="00E9689E"/>
    <w:rsid w:val="00EB5AEE"/>
    <w:rsid w:val="00EE0235"/>
    <w:rsid w:val="00EE1CB6"/>
    <w:rsid w:val="00EF2A68"/>
    <w:rsid w:val="00EF4E2F"/>
    <w:rsid w:val="00EF6488"/>
    <w:rsid w:val="00EF6BF1"/>
    <w:rsid w:val="00EF7926"/>
    <w:rsid w:val="00F00151"/>
    <w:rsid w:val="00F16576"/>
    <w:rsid w:val="00F375DA"/>
    <w:rsid w:val="00F40F5B"/>
    <w:rsid w:val="00F62BD3"/>
    <w:rsid w:val="00F7156B"/>
    <w:rsid w:val="00F93206"/>
    <w:rsid w:val="00F94BCE"/>
    <w:rsid w:val="00F97A9F"/>
    <w:rsid w:val="00FB2021"/>
    <w:rsid w:val="00FB3FDB"/>
    <w:rsid w:val="00FC0814"/>
    <w:rsid w:val="00FC18EB"/>
    <w:rsid w:val="00FC4FB4"/>
    <w:rsid w:val="00FC5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33D51E-33F1-447B-8A7F-5374D4FAE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23B"/>
    <w:rPr>
      <w:rFonts w:ascii="Arial" w:hAnsi="Arial" w:cs="Tahoma"/>
      <w:kern w:val="3"/>
      <w:sz w:val="24"/>
      <w:szCs w:val="24"/>
    </w:rPr>
  </w:style>
  <w:style w:type="paragraph" w:styleId="Heading1">
    <w:name w:val="heading 1"/>
    <w:basedOn w:val="Normal"/>
    <w:next w:val="Normal"/>
    <w:link w:val="Heading1Char"/>
    <w:uiPriority w:val="9"/>
    <w:qFormat/>
    <w:rsid w:val="00CD44B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CD44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CD44B5"/>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764D0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764D0F"/>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764D0F"/>
    <w:pPr>
      <w:keepNext/>
      <w:keepLines/>
      <w:spacing w:before="240" w:after="64" w:line="320" w:lineRule="auto"/>
      <w:outlineLvl w:val="5"/>
    </w:pPr>
    <w:rPr>
      <w:rFonts w:asciiTheme="majorHAnsi" w:eastAsiaTheme="majorEastAsia" w:hAnsiTheme="majorHAnsi" w:cstheme="majorBidi"/>
      <w:b/>
      <w:bCs/>
    </w:rPr>
  </w:style>
  <w:style w:type="paragraph" w:styleId="Heading7">
    <w:name w:val="heading 7"/>
    <w:basedOn w:val="Normal"/>
    <w:next w:val="Normal"/>
    <w:link w:val="Heading7Char"/>
    <w:uiPriority w:val="9"/>
    <w:semiHidden/>
    <w:unhideWhenUsed/>
    <w:qFormat/>
    <w:rsid w:val="00764D0F"/>
    <w:pPr>
      <w:keepNext/>
      <w:keepLines/>
      <w:spacing w:before="240" w:after="64" w:line="320" w:lineRule="auto"/>
      <w:outlineLvl w:val="6"/>
    </w:pPr>
    <w:rPr>
      <w:b/>
      <w:bCs/>
    </w:rPr>
  </w:style>
  <w:style w:type="paragraph" w:styleId="Heading8">
    <w:name w:val="heading 8"/>
    <w:basedOn w:val="Normal"/>
    <w:next w:val="Normal"/>
    <w:link w:val="Heading8Char"/>
    <w:uiPriority w:val="9"/>
    <w:semiHidden/>
    <w:unhideWhenUsed/>
    <w:qFormat/>
    <w:rsid w:val="00764D0F"/>
    <w:pPr>
      <w:keepNext/>
      <w:keepLines/>
      <w:spacing w:before="240" w:after="64" w:line="320" w:lineRule="auto"/>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764D0F"/>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rsid w:val="00E3623B"/>
    <w:pPr>
      <w:widowControl w:val="0"/>
      <w:suppressAutoHyphens/>
      <w:autoSpaceDN w:val="0"/>
      <w:textAlignment w:val="baseline"/>
    </w:pPr>
    <w:rPr>
      <w:rFonts w:ascii="Arial" w:hAnsi="Arial" w:cs="Tahoma"/>
      <w:kern w:val="3"/>
      <w:sz w:val="24"/>
      <w:szCs w:val="24"/>
    </w:rPr>
  </w:style>
  <w:style w:type="paragraph" w:customStyle="1" w:styleId="DocOwner">
    <w:name w:val="Doc. Owner"/>
    <w:basedOn w:val="DefaultText"/>
    <w:rsid w:val="00E3623B"/>
    <w:pPr>
      <w:jc w:val="center"/>
    </w:pPr>
    <w:rPr>
      <w:rFonts w:eastAsia="Lucida Sans Unicode" w:cs="Times New Roman"/>
      <w:b/>
      <w:bCs/>
      <w:sz w:val="36"/>
      <w:szCs w:val="36"/>
    </w:rPr>
  </w:style>
  <w:style w:type="paragraph" w:customStyle="1" w:styleId="DocNumber">
    <w:name w:val="Doc. Number"/>
    <w:basedOn w:val="DefaultText"/>
    <w:rsid w:val="00E3623B"/>
    <w:pPr>
      <w:jc w:val="center"/>
    </w:pPr>
    <w:rPr>
      <w:rFonts w:eastAsia="Lucida Sans Unicode" w:cs="Times New Roman"/>
      <w:i/>
      <w:iCs/>
      <w:sz w:val="28"/>
      <w:szCs w:val="28"/>
    </w:rPr>
  </w:style>
  <w:style w:type="paragraph" w:customStyle="1" w:styleId="Title2">
    <w:name w:val="Title2"/>
    <w:basedOn w:val="DefaultText"/>
    <w:rsid w:val="00E3623B"/>
    <w:pPr>
      <w:jc w:val="center"/>
    </w:pPr>
    <w:rPr>
      <w:rFonts w:eastAsia="Lucida Sans Unicode" w:cs="Times New Roman"/>
      <w:i/>
      <w:iCs/>
      <w:sz w:val="36"/>
      <w:szCs w:val="36"/>
    </w:rPr>
  </w:style>
  <w:style w:type="paragraph" w:customStyle="1" w:styleId="WW-DefaultText">
    <w:name w:val="WW-Default Text"/>
    <w:basedOn w:val="DefaultText"/>
    <w:rsid w:val="00E3623B"/>
    <w:rPr>
      <w:rFonts w:eastAsia="Lucida Sans Unicode" w:cs="Times New Roman"/>
    </w:rPr>
  </w:style>
  <w:style w:type="character" w:customStyle="1" w:styleId="Heading1Char">
    <w:name w:val="Heading 1 Char"/>
    <w:basedOn w:val="DefaultParagraphFont"/>
    <w:link w:val="Heading1"/>
    <w:uiPriority w:val="9"/>
    <w:rsid w:val="00CD44B5"/>
    <w:rPr>
      <w:rFonts w:ascii="Arial" w:hAnsi="Arial" w:cs="Tahoma"/>
      <w:b/>
      <w:bCs/>
      <w:kern w:val="44"/>
      <w:sz w:val="44"/>
      <w:szCs w:val="44"/>
    </w:rPr>
  </w:style>
  <w:style w:type="paragraph" w:styleId="NoSpacing">
    <w:name w:val="No Spacing"/>
    <w:uiPriority w:val="1"/>
    <w:qFormat/>
    <w:rsid w:val="00CD44B5"/>
    <w:pPr>
      <w:widowControl w:val="0"/>
      <w:suppressAutoHyphens/>
      <w:autoSpaceDN w:val="0"/>
      <w:jc w:val="both"/>
      <w:textAlignment w:val="baseline"/>
    </w:pPr>
    <w:rPr>
      <w:rFonts w:ascii="Arial" w:hAnsi="Arial" w:cs="Tahoma"/>
      <w:kern w:val="3"/>
      <w:sz w:val="24"/>
      <w:szCs w:val="24"/>
    </w:rPr>
  </w:style>
  <w:style w:type="character" w:styleId="Hyperlink">
    <w:name w:val="Hyperlink"/>
    <w:basedOn w:val="DefaultParagraphFont"/>
    <w:uiPriority w:val="99"/>
    <w:unhideWhenUsed/>
    <w:rsid w:val="00CD44B5"/>
    <w:rPr>
      <w:color w:val="0563C1" w:themeColor="hyperlink"/>
      <w:u w:val="single"/>
    </w:rPr>
  </w:style>
  <w:style w:type="character" w:customStyle="1" w:styleId="Heading2Char">
    <w:name w:val="Heading 2 Char"/>
    <w:basedOn w:val="DefaultParagraphFont"/>
    <w:link w:val="Heading2"/>
    <w:uiPriority w:val="9"/>
    <w:rsid w:val="00CD44B5"/>
    <w:rPr>
      <w:rFonts w:asciiTheme="majorHAnsi" w:eastAsiaTheme="majorEastAsia" w:hAnsiTheme="majorHAnsi" w:cstheme="majorBidi"/>
      <w:b/>
      <w:bCs/>
      <w:kern w:val="3"/>
      <w:sz w:val="32"/>
      <w:szCs w:val="32"/>
    </w:rPr>
  </w:style>
  <w:style w:type="character" w:customStyle="1" w:styleId="Heading3Char">
    <w:name w:val="Heading 3 Char"/>
    <w:basedOn w:val="DefaultParagraphFont"/>
    <w:link w:val="Heading3"/>
    <w:uiPriority w:val="9"/>
    <w:rsid w:val="00CD44B5"/>
    <w:rPr>
      <w:rFonts w:ascii="Arial" w:hAnsi="Arial" w:cs="Tahoma"/>
      <w:b/>
      <w:bCs/>
      <w:kern w:val="3"/>
      <w:sz w:val="32"/>
      <w:szCs w:val="32"/>
    </w:rPr>
  </w:style>
  <w:style w:type="paragraph" w:styleId="Header">
    <w:name w:val="header"/>
    <w:basedOn w:val="Normal"/>
    <w:link w:val="HeaderChar"/>
    <w:uiPriority w:val="99"/>
    <w:unhideWhenUsed/>
    <w:rsid w:val="009E65F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E65F4"/>
    <w:rPr>
      <w:rFonts w:ascii="Arial" w:hAnsi="Arial" w:cs="Tahoma"/>
      <w:kern w:val="3"/>
      <w:sz w:val="18"/>
      <w:szCs w:val="18"/>
    </w:rPr>
  </w:style>
  <w:style w:type="paragraph" w:styleId="Footer">
    <w:name w:val="footer"/>
    <w:basedOn w:val="Normal"/>
    <w:link w:val="FooterChar"/>
    <w:uiPriority w:val="99"/>
    <w:unhideWhenUsed/>
    <w:rsid w:val="009E65F4"/>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9E65F4"/>
    <w:rPr>
      <w:rFonts w:ascii="Arial" w:hAnsi="Arial" w:cs="Tahoma"/>
      <w:kern w:val="3"/>
      <w:sz w:val="18"/>
      <w:szCs w:val="18"/>
    </w:rPr>
  </w:style>
  <w:style w:type="character" w:customStyle="1" w:styleId="apple-converted-space">
    <w:name w:val="apple-converted-space"/>
    <w:basedOn w:val="DefaultParagraphFont"/>
    <w:rsid w:val="002A7123"/>
  </w:style>
  <w:style w:type="paragraph" w:styleId="ListParagraph">
    <w:name w:val="List Paragraph"/>
    <w:basedOn w:val="Normal"/>
    <w:uiPriority w:val="34"/>
    <w:qFormat/>
    <w:rsid w:val="00E9689E"/>
    <w:pPr>
      <w:ind w:firstLineChars="200" w:firstLine="420"/>
    </w:pPr>
  </w:style>
  <w:style w:type="character" w:customStyle="1" w:styleId="Heading4Char">
    <w:name w:val="Heading 4 Char"/>
    <w:basedOn w:val="DefaultParagraphFont"/>
    <w:link w:val="Heading4"/>
    <w:uiPriority w:val="9"/>
    <w:semiHidden/>
    <w:rsid w:val="00764D0F"/>
    <w:rPr>
      <w:rFonts w:asciiTheme="majorHAnsi" w:eastAsiaTheme="majorEastAsia" w:hAnsiTheme="majorHAnsi" w:cstheme="majorBidi"/>
      <w:b/>
      <w:bCs/>
      <w:kern w:val="3"/>
      <w:sz w:val="28"/>
      <w:szCs w:val="28"/>
    </w:rPr>
  </w:style>
  <w:style w:type="character" w:customStyle="1" w:styleId="Heading5Char">
    <w:name w:val="Heading 5 Char"/>
    <w:basedOn w:val="DefaultParagraphFont"/>
    <w:link w:val="Heading5"/>
    <w:uiPriority w:val="9"/>
    <w:semiHidden/>
    <w:rsid w:val="00764D0F"/>
    <w:rPr>
      <w:rFonts w:ascii="Arial" w:hAnsi="Arial" w:cs="Tahoma"/>
      <w:b/>
      <w:bCs/>
      <w:kern w:val="3"/>
      <w:sz w:val="28"/>
      <w:szCs w:val="28"/>
    </w:rPr>
  </w:style>
  <w:style w:type="character" w:customStyle="1" w:styleId="Heading6Char">
    <w:name w:val="Heading 6 Char"/>
    <w:basedOn w:val="DefaultParagraphFont"/>
    <w:link w:val="Heading6"/>
    <w:uiPriority w:val="9"/>
    <w:semiHidden/>
    <w:rsid w:val="00764D0F"/>
    <w:rPr>
      <w:rFonts w:asciiTheme="majorHAnsi" w:eastAsiaTheme="majorEastAsia" w:hAnsiTheme="majorHAnsi" w:cstheme="majorBidi"/>
      <w:b/>
      <w:bCs/>
      <w:kern w:val="3"/>
      <w:sz w:val="24"/>
      <w:szCs w:val="24"/>
    </w:rPr>
  </w:style>
  <w:style w:type="character" w:customStyle="1" w:styleId="Heading7Char">
    <w:name w:val="Heading 7 Char"/>
    <w:basedOn w:val="DefaultParagraphFont"/>
    <w:link w:val="Heading7"/>
    <w:uiPriority w:val="9"/>
    <w:semiHidden/>
    <w:rsid w:val="00764D0F"/>
    <w:rPr>
      <w:rFonts w:ascii="Arial" w:hAnsi="Arial" w:cs="Tahoma"/>
      <w:b/>
      <w:bCs/>
      <w:kern w:val="3"/>
      <w:sz w:val="24"/>
      <w:szCs w:val="24"/>
    </w:rPr>
  </w:style>
  <w:style w:type="character" w:customStyle="1" w:styleId="Heading8Char">
    <w:name w:val="Heading 8 Char"/>
    <w:basedOn w:val="DefaultParagraphFont"/>
    <w:link w:val="Heading8"/>
    <w:uiPriority w:val="9"/>
    <w:semiHidden/>
    <w:rsid w:val="00764D0F"/>
    <w:rPr>
      <w:rFonts w:asciiTheme="majorHAnsi" w:eastAsiaTheme="majorEastAsia" w:hAnsiTheme="majorHAnsi" w:cstheme="majorBidi"/>
      <w:kern w:val="3"/>
      <w:sz w:val="24"/>
      <w:szCs w:val="24"/>
    </w:rPr>
  </w:style>
  <w:style w:type="character" w:customStyle="1" w:styleId="Heading9Char">
    <w:name w:val="Heading 9 Char"/>
    <w:basedOn w:val="DefaultParagraphFont"/>
    <w:link w:val="Heading9"/>
    <w:uiPriority w:val="9"/>
    <w:semiHidden/>
    <w:rsid w:val="00764D0F"/>
    <w:rPr>
      <w:rFonts w:asciiTheme="majorHAnsi" w:eastAsiaTheme="majorEastAsia" w:hAnsiTheme="majorHAnsi" w:cstheme="majorBidi"/>
      <w:kern w:val="3"/>
      <w:szCs w:val="21"/>
    </w:rPr>
  </w:style>
  <w:style w:type="character" w:styleId="FollowedHyperlink">
    <w:name w:val="FollowedHyperlink"/>
    <w:basedOn w:val="DefaultParagraphFont"/>
    <w:uiPriority w:val="99"/>
    <w:semiHidden/>
    <w:unhideWhenUsed/>
    <w:rsid w:val="009E02C5"/>
    <w:rPr>
      <w:color w:val="954F72" w:themeColor="followedHyperlink"/>
      <w:u w:val="single"/>
    </w:rPr>
  </w:style>
  <w:style w:type="paragraph" w:styleId="NormalWeb">
    <w:name w:val="Normal (Web)"/>
    <w:basedOn w:val="Normal"/>
    <w:uiPriority w:val="99"/>
    <w:semiHidden/>
    <w:unhideWhenUsed/>
    <w:rsid w:val="00E1406C"/>
    <w:pPr>
      <w:spacing w:before="100" w:beforeAutospacing="1" w:after="100" w:afterAutospacing="1"/>
    </w:pPr>
    <w:rPr>
      <w:rFonts w:ascii="宋体" w:eastAsia="宋体" w:hAnsi="宋体" w:cs="宋体"/>
      <w:kern w:val="0"/>
    </w:rPr>
  </w:style>
  <w:style w:type="character" w:styleId="Strong">
    <w:name w:val="Strong"/>
    <w:basedOn w:val="DefaultParagraphFont"/>
    <w:uiPriority w:val="22"/>
    <w:qFormat/>
    <w:rsid w:val="00E1406C"/>
    <w:rPr>
      <w:b/>
      <w:bCs/>
    </w:rPr>
  </w:style>
  <w:style w:type="character" w:styleId="Emphasis">
    <w:name w:val="Emphasis"/>
    <w:basedOn w:val="DefaultParagraphFont"/>
    <w:uiPriority w:val="20"/>
    <w:qFormat/>
    <w:rsid w:val="00E1406C"/>
    <w:rPr>
      <w:i/>
      <w:iCs/>
    </w:rPr>
  </w:style>
  <w:style w:type="character" w:styleId="SubtleEmphasis">
    <w:name w:val="Subtle Emphasis"/>
    <w:basedOn w:val="DefaultParagraphFont"/>
    <w:uiPriority w:val="19"/>
    <w:qFormat/>
    <w:rsid w:val="00E1406C"/>
    <w:rPr>
      <w:i/>
      <w:iCs/>
      <w:color w:val="404040" w:themeColor="text1" w:themeTint="BF"/>
    </w:rPr>
  </w:style>
  <w:style w:type="character" w:styleId="IntenseEmphasis">
    <w:name w:val="Intense Emphasis"/>
    <w:basedOn w:val="DefaultParagraphFont"/>
    <w:uiPriority w:val="21"/>
    <w:qFormat/>
    <w:rsid w:val="00E5005C"/>
    <w:rPr>
      <w:i/>
      <w:iCs/>
      <w:color w:val="5B9BD5" w:themeColor="accent1"/>
    </w:rPr>
  </w:style>
  <w:style w:type="table" w:styleId="TableGrid">
    <w:name w:val="Table Grid"/>
    <w:basedOn w:val="TableNormal"/>
    <w:uiPriority w:val="39"/>
    <w:rsid w:val="009070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40841">
      <w:bodyDiv w:val="1"/>
      <w:marLeft w:val="0"/>
      <w:marRight w:val="0"/>
      <w:marTop w:val="0"/>
      <w:marBottom w:val="0"/>
      <w:divBdr>
        <w:top w:val="none" w:sz="0" w:space="0" w:color="auto"/>
        <w:left w:val="none" w:sz="0" w:space="0" w:color="auto"/>
        <w:bottom w:val="none" w:sz="0" w:space="0" w:color="auto"/>
        <w:right w:val="none" w:sz="0" w:space="0" w:color="auto"/>
      </w:divBdr>
    </w:div>
    <w:div w:id="163978623">
      <w:bodyDiv w:val="1"/>
      <w:marLeft w:val="0"/>
      <w:marRight w:val="0"/>
      <w:marTop w:val="0"/>
      <w:marBottom w:val="0"/>
      <w:divBdr>
        <w:top w:val="none" w:sz="0" w:space="0" w:color="auto"/>
        <w:left w:val="none" w:sz="0" w:space="0" w:color="auto"/>
        <w:bottom w:val="none" w:sz="0" w:space="0" w:color="auto"/>
        <w:right w:val="none" w:sz="0" w:space="0" w:color="auto"/>
      </w:divBdr>
    </w:div>
    <w:div w:id="417871648">
      <w:bodyDiv w:val="1"/>
      <w:marLeft w:val="0"/>
      <w:marRight w:val="0"/>
      <w:marTop w:val="0"/>
      <w:marBottom w:val="0"/>
      <w:divBdr>
        <w:top w:val="none" w:sz="0" w:space="0" w:color="auto"/>
        <w:left w:val="none" w:sz="0" w:space="0" w:color="auto"/>
        <w:bottom w:val="none" w:sz="0" w:space="0" w:color="auto"/>
        <w:right w:val="none" w:sz="0" w:space="0" w:color="auto"/>
      </w:divBdr>
    </w:div>
    <w:div w:id="476849082">
      <w:bodyDiv w:val="1"/>
      <w:marLeft w:val="0"/>
      <w:marRight w:val="0"/>
      <w:marTop w:val="0"/>
      <w:marBottom w:val="0"/>
      <w:divBdr>
        <w:top w:val="none" w:sz="0" w:space="0" w:color="auto"/>
        <w:left w:val="none" w:sz="0" w:space="0" w:color="auto"/>
        <w:bottom w:val="none" w:sz="0" w:space="0" w:color="auto"/>
        <w:right w:val="none" w:sz="0" w:space="0" w:color="auto"/>
      </w:divBdr>
    </w:div>
    <w:div w:id="489709612">
      <w:bodyDiv w:val="1"/>
      <w:marLeft w:val="0"/>
      <w:marRight w:val="0"/>
      <w:marTop w:val="0"/>
      <w:marBottom w:val="0"/>
      <w:divBdr>
        <w:top w:val="none" w:sz="0" w:space="0" w:color="auto"/>
        <w:left w:val="none" w:sz="0" w:space="0" w:color="auto"/>
        <w:bottom w:val="none" w:sz="0" w:space="0" w:color="auto"/>
        <w:right w:val="none" w:sz="0" w:space="0" w:color="auto"/>
      </w:divBdr>
    </w:div>
    <w:div w:id="541289667">
      <w:bodyDiv w:val="1"/>
      <w:marLeft w:val="0"/>
      <w:marRight w:val="0"/>
      <w:marTop w:val="0"/>
      <w:marBottom w:val="0"/>
      <w:divBdr>
        <w:top w:val="none" w:sz="0" w:space="0" w:color="auto"/>
        <w:left w:val="none" w:sz="0" w:space="0" w:color="auto"/>
        <w:bottom w:val="none" w:sz="0" w:space="0" w:color="auto"/>
        <w:right w:val="none" w:sz="0" w:space="0" w:color="auto"/>
      </w:divBdr>
    </w:div>
    <w:div w:id="597718011">
      <w:bodyDiv w:val="1"/>
      <w:marLeft w:val="0"/>
      <w:marRight w:val="0"/>
      <w:marTop w:val="0"/>
      <w:marBottom w:val="0"/>
      <w:divBdr>
        <w:top w:val="none" w:sz="0" w:space="0" w:color="auto"/>
        <w:left w:val="none" w:sz="0" w:space="0" w:color="auto"/>
        <w:bottom w:val="none" w:sz="0" w:space="0" w:color="auto"/>
        <w:right w:val="none" w:sz="0" w:space="0" w:color="auto"/>
      </w:divBdr>
    </w:div>
    <w:div w:id="620959195">
      <w:bodyDiv w:val="1"/>
      <w:marLeft w:val="0"/>
      <w:marRight w:val="0"/>
      <w:marTop w:val="0"/>
      <w:marBottom w:val="0"/>
      <w:divBdr>
        <w:top w:val="none" w:sz="0" w:space="0" w:color="auto"/>
        <w:left w:val="none" w:sz="0" w:space="0" w:color="auto"/>
        <w:bottom w:val="none" w:sz="0" w:space="0" w:color="auto"/>
        <w:right w:val="none" w:sz="0" w:space="0" w:color="auto"/>
      </w:divBdr>
    </w:div>
    <w:div w:id="791948344">
      <w:bodyDiv w:val="1"/>
      <w:marLeft w:val="0"/>
      <w:marRight w:val="0"/>
      <w:marTop w:val="0"/>
      <w:marBottom w:val="0"/>
      <w:divBdr>
        <w:top w:val="none" w:sz="0" w:space="0" w:color="auto"/>
        <w:left w:val="none" w:sz="0" w:space="0" w:color="auto"/>
        <w:bottom w:val="none" w:sz="0" w:space="0" w:color="auto"/>
        <w:right w:val="none" w:sz="0" w:space="0" w:color="auto"/>
      </w:divBdr>
      <w:divsChild>
        <w:div w:id="954992100">
          <w:marLeft w:val="0"/>
          <w:marRight w:val="0"/>
          <w:marTop w:val="0"/>
          <w:marBottom w:val="0"/>
          <w:divBdr>
            <w:top w:val="none" w:sz="0" w:space="0" w:color="auto"/>
            <w:left w:val="none" w:sz="0" w:space="0" w:color="auto"/>
            <w:bottom w:val="none" w:sz="0" w:space="0" w:color="auto"/>
            <w:right w:val="none" w:sz="0" w:space="0" w:color="auto"/>
          </w:divBdr>
        </w:div>
      </w:divsChild>
    </w:div>
    <w:div w:id="891578843">
      <w:bodyDiv w:val="1"/>
      <w:marLeft w:val="0"/>
      <w:marRight w:val="0"/>
      <w:marTop w:val="0"/>
      <w:marBottom w:val="0"/>
      <w:divBdr>
        <w:top w:val="none" w:sz="0" w:space="0" w:color="auto"/>
        <w:left w:val="none" w:sz="0" w:space="0" w:color="auto"/>
        <w:bottom w:val="none" w:sz="0" w:space="0" w:color="auto"/>
        <w:right w:val="none" w:sz="0" w:space="0" w:color="auto"/>
      </w:divBdr>
    </w:div>
    <w:div w:id="945312230">
      <w:bodyDiv w:val="1"/>
      <w:marLeft w:val="0"/>
      <w:marRight w:val="0"/>
      <w:marTop w:val="0"/>
      <w:marBottom w:val="0"/>
      <w:divBdr>
        <w:top w:val="none" w:sz="0" w:space="0" w:color="auto"/>
        <w:left w:val="none" w:sz="0" w:space="0" w:color="auto"/>
        <w:bottom w:val="none" w:sz="0" w:space="0" w:color="auto"/>
        <w:right w:val="none" w:sz="0" w:space="0" w:color="auto"/>
      </w:divBdr>
    </w:div>
    <w:div w:id="985428696">
      <w:bodyDiv w:val="1"/>
      <w:marLeft w:val="0"/>
      <w:marRight w:val="0"/>
      <w:marTop w:val="0"/>
      <w:marBottom w:val="0"/>
      <w:divBdr>
        <w:top w:val="none" w:sz="0" w:space="0" w:color="auto"/>
        <w:left w:val="none" w:sz="0" w:space="0" w:color="auto"/>
        <w:bottom w:val="none" w:sz="0" w:space="0" w:color="auto"/>
        <w:right w:val="none" w:sz="0" w:space="0" w:color="auto"/>
      </w:divBdr>
    </w:div>
    <w:div w:id="1107047735">
      <w:bodyDiv w:val="1"/>
      <w:marLeft w:val="0"/>
      <w:marRight w:val="0"/>
      <w:marTop w:val="0"/>
      <w:marBottom w:val="0"/>
      <w:divBdr>
        <w:top w:val="none" w:sz="0" w:space="0" w:color="auto"/>
        <w:left w:val="none" w:sz="0" w:space="0" w:color="auto"/>
        <w:bottom w:val="none" w:sz="0" w:space="0" w:color="auto"/>
        <w:right w:val="none" w:sz="0" w:space="0" w:color="auto"/>
      </w:divBdr>
    </w:div>
    <w:div w:id="1233543224">
      <w:bodyDiv w:val="1"/>
      <w:marLeft w:val="0"/>
      <w:marRight w:val="0"/>
      <w:marTop w:val="0"/>
      <w:marBottom w:val="0"/>
      <w:divBdr>
        <w:top w:val="none" w:sz="0" w:space="0" w:color="auto"/>
        <w:left w:val="none" w:sz="0" w:space="0" w:color="auto"/>
        <w:bottom w:val="none" w:sz="0" w:space="0" w:color="auto"/>
        <w:right w:val="none" w:sz="0" w:space="0" w:color="auto"/>
      </w:divBdr>
    </w:div>
    <w:div w:id="1523319787">
      <w:bodyDiv w:val="1"/>
      <w:marLeft w:val="0"/>
      <w:marRight w:val="0"/>
      <w:marTop w:val="0"/>
      <w:marBottom w:val="0"/>
      <w:divBdr>
        <w:top w:val="none" w:sz="0" w:space="0" w:color="auto"/>
        <w:left w:val="none" w:sz="0" w:space="0" w:color="auto"/>
        <w:bottom w:val="none" w:sz="0" w:space="0" w:color="auto"/>
        <w:right w:val="none" w:sz="0" w:space="0" w:color="auto"/>
      </w:divBdr>
    </w:div>
    <w:div w:id="1998066375">
      <w:bodyDiv w:val="1"/>
      <w:marLeft w:val="0"/>
      <w:marRight w:val="0"/>
      <w:marTop w:val="0"/>
      <w:marBottom w:val="0"/>
      <w:divBdr>
        <w:top w:val="none" w:sz="0" w:space="0" w:color="auto"/>
        <w:left w:val="none" w:sz="0" w:space="0" w:color="auto"/>
        <w:bottom w:val="none" w:sz="0" w:space="0" w:color="auto"/>
        <w:right w:val="none" w:sz="0" w:space="0" w:color="auto"/>
      </w:divBdr>
    </w:div>
    <w:div w:id="2084377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3beta-sso.toronto.ca.ibm.com:444/isc/sdpi/" TargetMode="External"/><Relationship Id="rId13" Type="http://schemas.openxmlformats.org/officeDocument/2006/relationships/hyperlink" Target="http://ibmurl.hursley.ibm.com/NWSE" TargetMode="External"/><Relationship Id="rId18" Type="http://schemas.openxmlformats.org/officeDocument/2006/relationships/hyperlink" Target="http://ibmurl.hursley.ibm.com/NUP3" TargetMode="External"/><Relationship Id="rId26" Type="http://schemas.openxmlformats.org/officeDocument/2006/relationships/hyperlink" Target="http://ibmurl.hursley.ibm.com/NWU0" TargetMode="External"/><Relationship Id="rId39" Type="http://schemas.openxmlformats.org/officeDocument/2006/relationships/hyperlink" Target="http://ibmurl.hursley.ibm.com/NXIZ" TargetMode="External"/><Relationship Id="rId3" Type="http://schemas.openxmlformats.org/officeDocument/2006/relationships/settings" Target="settings.xml"/><Relationship Id="rId21" Type="http://schemas.openxmlformats.org/officeDocument/2006/relationships/hyperlink" Target="http://ibmurl.hursley.ibm.com/NWSD" TargetMode="External"/><Relationship Id="rId34" Type="http://schemas.openxmlformats.org/officeDocument/2006/relationships/hyperlink" Target="https://w3-connections.ibm.com/wikis/home?lang=en-us" TargetMode="External"/><Relationship Id="rId7" Type="http://schemas.openxmlformats.org/officeDocument/2006/relationships/hyperlink" Target="http://ibmurl.hursley.ibm.com/NUP3" TargetMode="External"/><Relationship Id="rId12" Type="http://schemas.openxmlformats.org/officeDocument/2006/relationships/hyperlink" Target="notes://D01DBL04/87256A4100483BC7" TargetMode="External"/><Relationship Id="rId17" Type="http://schemas.openxmlformats.org/officeDocument/2006/relationships/hyperlink" Target="http://ibmurl.hursley.ibm.com/NWV6" TargetMode="External"/><Relationship Id="rId25" Type="http://schemas.openxmlformats.org/officeDocument/2006/relationships/hyperlink" Target="http://ibmurl.hursley.ibm.com/NWSE" TargetMode="External"/><Relationship Id="rId33" Type="http://schemas.openxmlformats.org/officeDocument/2006/relationships/hyperlink" Target="https://w3-connections.ibm.com/wikis/home?lang=en-us" TargetMode="External"/><Relationship Id="rId38" Type="http://schemas.openxmlformats.org/officeDocument/2006/relationships/hyperlink" Target="http://ibmurl.hursley.ibm.com/NXIZ" TargetMode="External"/><Relationship Id="rId2" Type="http://schemas.openxmlformats.org/officeDocument/2006/relationships/styles" Target="styles.xml"/><Relationship Id="rId16" Type="http://schemas.openxmlformats.org/officeDocument/2006/relationships/hyperlink" Target="http://ibmurl.hursley.ibm.com/NWV5" TargetMode="External"/><Relationship Id="rId20" Type="http://schemas.openxmlformats.org/officeDocument/2006/relationships/hyperlink" Target="https://w3-01.sso.ibm.com/isc/sdpi/AlertsPage.wss" TargetMode="External"/><Relationship Id="rId29" Type="http://schemas.openxmlformats.org/officeDocument/2006/relationships/hyperlink" Target="http://ibmurl.hursley.ibm.com/NWV6"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bmurl.hursley.ibm.com/NXIW" TargetMode="External"/><Relationship Id="rId24" Type="http://schemas.openxmlformats.org/officeDocument/2006/relationships/image" Target="media/image1.png"/><Relationship Id="rId32" Type="http://schemas.openxmlformats.org/officeDocument/2006/relationships/hyperlink" Target="http://ibmurl.hursley.ibm.com/NXIZ" TargetMode="External"/><Relationship Id="rId37" Type="http://schemas.openxmlformats.org/officeDocument/2006/relationships/hyperlink" Target="http://ibmurl.hursley.ibm.com/NXIX"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ibmurl.hursley.ibm.com/NUP4" TargetMode="External"/><Relationship Id="rId23" Type="http://schemas.openxmlformats.org/officeDocument/2006/relationships/hyperlink" Target="notes://D01DBL04/87256A4100483BC7" TargetMode="External"/><Relationship Id="rId28" Type="http://schemas.openxmlformats.org/officeDocument/2006/relationships/hyperlink" Target="http://ibmurl.hursley.ibm.com/NWV5" TargetMode="External"/><Relationship Id="rId36" Type="http://schemas.openxmlformats.org/officeDocument/2006/relationships/hyperlink" Target="http://ibmurl.hursley.ibm.com/NWSF" TargetMode="External"/><Relationship Id="rId10" Type="http://schemas.openxmlformats.org/officeDocument/2006/relationships/hyperlink" Target="http://ibmurl.hursley.ibm.com/NWSD" TargetMode="External"/><Relationship Id="rId19" Type="http://schemas.openxmlformats.org/officeDocument/2006/relationships/hyperlink" Target="https://w3beta-sso.toronto.ca.ibm.com:444/isc/sdpi/" TargetMode="External"/><Relationship Id="rId31" Type="http://schemas.openxmlformats.org/officeDocument/2006/relationships/hyperlink" Target="http://ibmurl.hursley.ibm.com/NXIX" TargetMode="External"/><Relationship Id="rId4" Type="http://schemas.openxmlformats.org/officeDocument/2006/relationships/webSettings" Target="webSettings.xml"/><Relationship Id="rId9" Type="http://schemas.openxmlformats.org/officeDocument/2006/relationships/hyperlink" Target="https://w3-01.sso.ibm.com/isc/sdpi/AlertsPage.wss" TargetMode="External"/><Relationship Id="rId14" Type="http://schemas.openxmlformats.org/officeDocument/2006/relationships/hyperlink" Target="http://ibmurl.hursley.ibm.com/NWU0" TargetMode="External"/><Relationship Id="rId22" Type="http://schemas.openxmlformats.org/officeDocument/2006/relationships/hyperlink" Target="http://ibmurl.hursley.ibm.com/NXIW" TargetMode="External"/><Relationship Id="rId27" Type="http://schemas.openxmlformats.org/officeDocument/2006/relationships/hyperlink" Target="http://ibmurl.hursley.ibm.com/NUP4" TargetMode="External"/><Relationship Id="rId30" Type="http://schemas.openxmlformats.org/officeDocument/2006/relationships/hyperlink" Target="http://ibmurl.hursley.ibm.com/NWSF" TargetMode="External"/><Relationship Id="rId35"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1095</TotalTime>
  <Pages>28</Pages>
  <Words>4656</Words>
  <Characters>26543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31137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dc:creator>
  <cp:keywords/>
  <dc:description/>
  <cp:lastModifiedBy>shawn</cp:lastModifiedBy>
  <cp:revision>294</cp:revision>
  <dcterms:created xsi:type="dcterms:W3CDTF">2016-10-24T05:32:00Z</dcterms:created>
  <dcterms:modified xsi:type="dcterms:W3CDTF">2016-12-08T11:33:00Z</dcterms:modified>
</cp:coreProperties>
</file>