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11.2小组会议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2017.11.02 21时00分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14分钟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发言记录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摘要：本周四预约了杨老师作为用户代表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会议开始，组长让我们汇报了上次的任务完成情况。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张晓钒：uml学习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 xml:space="preserve">     张天颖：甘特图得到完善，并绘制了需求计划甘特图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谢正树：需求项目计划进行了修改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嵇德宏：记录会议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郑丁公：需求计划ppt完成上传     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：早上对杨老师进行了需求获取，然后发现大家还有很多东西没有准备好。根据杨老师的建议，我们需要对下次的访谈进行准备，所以大家对照书上的内容在完成这周任务的情况下好好准备一下。我的ppt已经进行完善了，大家看一下，对照评审表还差了什么。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然后大家与对甘特图，杨老师的访谈进行了讨论。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郑丁公：项目愿景与范围文档编写，翻转课堂ppt完善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谢正树：根据pmbok补充需求计划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嵇德宏：根据pmbok补充需求计划，会议记录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张晓钒：QA计划起草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张天颖：甘特图的修改完善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p/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3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D3BC4"/>
    <w:rsid w:val="53AD3B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2017-11-05T11:53:00Z</dcterms:created>
  <dc:creator>Administrator</dc:creator>
  <cp:lastModifiedBy>Administrator</cp:lastModifiedBy>
  <dcterms:modified xsi:type="dcterms:W3CDTF">2017-11-05T11:59:13Z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