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caps/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caps/>
          <w:sz w:val="24"/>
          <w:szCs w:val="24"/>
        </w:rPr>
        <w:t>Минобрнауки РОссии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высшего профессионального образования 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«ИЖЕВСКИЙ ГОСУДАРСТВЕННЫЙ ТЕХНИЧЕСКИЙ УНИВЕРСИТЕТ </w:t>
      </w:r>
      <w:r/>
    </w:p>
    <w:p>
      <w:pPr>
        <w:pStyle w:val="Normal"/>
        <w:spacing w:lineRule="auto" w:line="360" w:before="0" w:after="0"/>
        <w:jc w:val="center"/>
        <w:rPr>
          <w:caps/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ИМ. М.Т. КАЛАШНИКОВА»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Факультет «Информатика и вычислительная техника»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Кафедра «Программное обеспечение»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ОТЧЕТ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по лабораторным работам №2</w:t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дисциплина «Конструирование программного обеспечения»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tbl>
      <w:tblPr>
        <w:tblStyle w:val="a3"/>
        <w:tblW w:w="9571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Выполнил:</w:t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группы Б08-191-1</w:t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36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Принял:</w:t>
            </w:r>
            <w:r/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Р.М. Булычев</w:t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Л.С. Петров</w:t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Д.А. Сутыгин</w:t>
            </w:r>
            <w:r/>
          </w:p>
          <w:p>
            <w:pPr>
              <w:pStyle w:val="Normal"/>
              <w:spacing w:lineRule="auto" w:line="360"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</w:t>
            </w:r>
            <w:r/>
          </w:p>
          <w:p>
            <w:pPr>
              <w:pStyle w:val="Normal"/>
              <w:spacing w:before="0" w:after="0"/>
              <w:jc w:val="right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В.Г. Власов</w:t>
            </w:r>
            <w:r/>
          </w:p>
          <w:p>
            <w:pPr>
              <w:pStyle w:val="Normal"/>
              <w:spacing w:lineRule="auto" w:line="36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Ижевск, 2015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hanging="36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СТРУКТУР</w:t>
      </w:r>
      <w:commentRangeStart w:id="0"/>
      <w:r>
        <w:rPr>
          <w:rFonts w:cs="Times New Roman" w:ascii="Times New Roman" w:hAnsi="Times New Roman"/>
          <w:sz w:val="24"/>
          <w:szCs w:val="24"/>
        </w:rPr>
        <w:t>НАЯ СХ</w:t>
      </w:r>
      <w:r>
        <w:rPr>
          <w:rFonts w:cs="Times New Roman" w:ascii="Times New Roman" w:hAnsi="Times New Roman"/>
          <w:sz w:val="24"/>
          <w:szCs w:val="24"/>
        </w:rPr>
      </w:r>
      <w:commentRangeEnd w:id="0"/>
      <w:r>
        <w:commentReference w:id="0"/>
      </w:r>
      <w:r>
        <w:rPr>
          <w:rFonts w:cs="Times New Roman" w:ascii="Times New Roman" w:hAnsi="Times New Roman"/>
          <w:sz w:val="24"/>
          <w:szCs w:val="24"/>
        </w:rPr>
        <w:t>ЕМА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/>
        <w:drawing>
          <wp:inline distT="0" distB="0" distL="0" distR="0">
            <wp:extent cx="5940425" cy="1979930"/>
            <wp:effectExtent l="0" t="0" r="0" b="0"/>
            <wp:docPr id="1" name="Picture" descr="C:\Users\admin\YandexDisk\Лабы\8 семестр\КПО\Структурная схема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admin\YandexDisk\Лабы\8 семестр\КПО\Структурная схема системы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hanging="360"/>
        <w:contextualSpacing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СХЕМА КЛАССОВ</w:t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Подсистема табло</w:t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6299835" cy="2985135"/>
            <wp:effectExtent l="0" t="0" r="0" b="0"/>
            <wp:docPr id="2" name="Picture" descr="E:\Study\КПО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E:\Study\КПО\class diagram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360" w:before="0" w:after="0"/>
        <w:jc w:val="center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BoardSpeaker</w:t>
      </w:r>
      <w:r>
        <w:rPr>
          <w:rFonts w:cs="Times New Roman" w:ascii="Times New Roman" w:hAnsi="Times New Roman"/>
          <w:sz w:val="24"/>
          <w:szCs w:val="24"/>
        </w:rPr>
        <w:t xml:space="preserve"> – класс, отвечающий за подачу звукового сигнала табло при возникновении неполадок. Реализует интерфейс </w:t>
      </w:r>
      <w:r>
        <w:rPr>
          <w:rFonts w:cs="Times New Roman" w:ascii="Times New Roman" w:hAnsi="Times New Roman"/>
          <w:sz w:val="24"/>
          <w:szCs w:val="24"/>
          <w:lang w:val="en-US"/>
        </w:rPr>
        <w:t>IBoardSpeaker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Методы: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Ding</w:t>
      </w:r>
      <w:r>
        <w:rPr>
          <w:rFonts w:cs="Times New Roman" w:ascii="Times New Roman" w:hAnsi="Times New Roman"/>
          <w:sz w:val="24"/>
          <w:szCs w:val="24"/>
        </w:rPr>
        <w:t xml:space="preserve"> – подать звуковой сигнал.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Поля: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Sound</w:t>
      </w:r>
      <w:r>
        <w:rPr>
          <w:rFonts w:cs="Times New Roman" w:ascii="Times New Roman" w:hAnsi="Times New Roman"/>
          <w:sz w:val="24"/>
          <w:szCs w:val="24"/>
        </w:rPr>
        <w:t xml:space="preserve"> – мелодия, которая проигрывается при вызове метода </w:t>
      </w:r>
      <w:r>
        <w:rPr>
          <w:rFonts w:cs="Times New Roman" w:ascii="Times New Roman" w:hAnsi="Times New Roman"/>
          <w:sz w:val="24"/>
          <w:szCs w:val="24"/>
          <w:lang w:val="en-US"/>
        </w:rPr>
        <w:t>Ding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Illuminator</w:t>
      </w:r>
      <w:r>
        <w:rPr>
          <w:rFonts w:cs="Times New Roman" w:ascii="Times New Roman" w:hAnsi="Times New Roman"/>
          <w:sz w:val="24"/>
          <w:szCs w:val="24"/>
        </w:rPr>
        <w:t xml:space="preserve"> – класс, предназначенный для освещения табло. Реализует интерфейс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lang w:val="en-US"/>
        </w:rPr>
        <w:t>IIlluminator.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Методы: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LightOn – </w:t>
      </w:r>
      <w:r>
        <w:rPr>
          <w:rFonts w:cs="Times New Roman" w:ascii="Times New Roman" w:hAnsi="Times New Roman"/>
          <w:sz w:val="24"/>
          <w:szCs w:val="24"/>
        </w:rPr>
        <w:t>включить свет.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LightOff – </w:t>
      </w:r>
      <w:r>
        <w:rPr>
          <w:rFonts w:cs="Times New Roman" w:ascii="Times New Roman" w:hAnsi="Times New Roman"/>
          <w:sz w:val="24"/>
          <w:szCs w:val="24"/>
        </w:rPr>
        <w:t>выключить свет.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Gui</w:t>
      </w:r>
      <w:r>
        <w:rPr>
          <w:rFonts w:cs="Times New Roman" w:ascii="Times New Roman" w:hAnsi="Times New Roman"/>
          <w:sz w:val="24"/>
          <w:szCs w:val="24"/>
        </w:rPr>
        <w:t xml:space="preserve"> – класс, отвечающий за показ данных на табло.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Методы: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LoadData</w:t>
      </w:r>
      <w:r>
        <w:rPr>
          <w:rFonts w:cs="Times New Roman" w:ascii="Times New Roman" w:hAnsi="Times New Roman"/>
          <w:sz w:val="24"/>
          <w:szCs w:val="24"/>
        </w:rPr>
        <w:t xml:space="preserve"> – загрузить данные для отображения.</w:t>
      </w:r>
      <w:r/>
    </w:p>
    <w:p>
      <w:pPr>
        <w:pStyle w:val="ListParagraph"/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Show – </w:t>
      </w:r>
      <w:r>
        <w:rPr>
          <w:rFonts w:cs="Times New Roman" w:ascii="Times New Roman" w:hAnsi="Times New Roman"/>
          <w:sz w:val="24"/>
          <w:szCs w:val="24"/>
        </w:rPr>
        <w:t>отобразить на табло.</w:t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Подсистема структурирования входных данных</w:t>
      </w:r>
      <w:r/>
    </w:p>
    <w:p>
      <w:pPr>
        <w:pStyle w:val="Normal"/>
        <w:spacing w:lineRule="auto" w:line="36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ind w:left="0" w:hanging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2886710" cy="16770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886120" cy="167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27.2pt;height:131.95pt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ListParagraph"/>
        <w:spacing w:lineRule="auto" w:line="360" w:before="0" w:after="0"/>
        <w:ind w:left="0" w:hanging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ind w:left="0" w:firstLine="851"/>
        <w:contextualSpacing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WifiInformation</w:t>
      </w:r>
      <w:r>
        <w:rPr>
          <w:rFonts w:cs="Times New Roman" w:ascii="Times New Roman" w:hAnsi="Times New Roman"/>
          <w:sz w:val="24"/>
          <w:szCs w:val="24"/>
        </w:rPr>
        <w:t xml:space="preserve"> - класс, предназначенный для того, чтобы общаться с пассажирами, которые подсоединились с точкой доступа табло. Пассажиры, подключившись к табло и сделав запрос на любой адрес, получают html страницу. </w:t>
      </w:r>
      <w:r/>
    </w:p>
    <w:p>
      <w:pPr>
        <w:pStyle w:val="ListParagraph"/>
        <w:spacing w:lineRule="auto" w:line="360" w:before="0" w:after="0"/>
        <w:ind w:left="0" w:firstLine="851"/>
        <w:contextualSpacing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Методы: getInfo - возвращает html страницу текущего состояния табло.</w:t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TabloInformation </w:t>
      </w:r>
      <w:r>
        <w:rPr>
          <w:rFonts w:cs="Times New Roman" w:ascii="Times New Roman" w:hAnsi="Times New Roman"/>
          <w:sz w:val="24"/>
          <w:szCs w:val="24"/>
        </w:rPr>
        <w:t>- класс, предназначенный для того, чтобы передавать на табло информацию о текущем состоянии поездов.</w:t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Методы: getInfo - возвращает информацию о текущем состоянии поездов в особом формате.</w:t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GetterInfoFromServer</w:t>
      </w:r>
      <w:r>
        <w:rPr>
          <w:rFonts w:cs="Times New Roman" w:ascii="Times New Roman" w:hAnsi="Times New Roman"/>
          <w:sz w:val="24"/>
          <w:szCs w:val="24"/>
        </w:rPr>
        <w:t xml:space="preserve"> - класс, предназначенный для того, чтобы получать с удаленного сервера информацию о текущем положении поездов.</w:t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Методы: getInfo - возвращает информацию о текущем положении поездов.</w:t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numPr>
          <w:ilvl w:val="1"/>
          <w:numId w:val="1"/>
        </w:numPr>
        <w:spacing w:lineRule="auto" w:line="360" w:before="0" w:after="0"/>
        <w:ind w:left="0" w:hanging="36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Подсистема «Защита системы»</w:t>
      </w:r>
      <w:r/>
    </w:p>
    <w:p>
      <w:pPr>
        <w:pStyle w:val="ListParagraph"/>
        <w:spacing w:lineRule="auto" w:line="360" w:before="0" w:after="0"/>
        <w:ind w:left="851" w:hanging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ind w:left="851" w:hanging="0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4677410" cy="233426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4676760" cy="23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368.2pt;height:183.7pt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ProtectiveSystem</w:t>
      </w:r>
      <w:r>
        <w:rPr>
          <w:rFonts w:cs="Times New Roman" w:ascii="Times New Roman" w:hAnsi="Times New Roman"/>
          <w:sz w:val="24"/>
          <w:szCs w:val="24"/>
        </w:rPr>
        <w:t xml:space="preserve"> – класс, предназначенный для защиты системы.</w:t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Decryption</w:t>
      </w:r>
      <w:r>
        <w:rPr>
          <w:rFonts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класс, предназначен для дешифрование данных.</w:t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Метод </w:t>
      </w:r>
      <w:r>
        <w:rPr>
          <w:rFonts w:cs="Times New Roman" w:ascii="Times New Roman" w:hAnsi="Times New Roman"/>
          <w:sz w:val="24"/>
          <w:szCs w:val="24"/>
          <w:lang w:val="en-US"/>
        </w:rPr>
        <w:t>decryption</w:t>
      </w:r>
      <w:r>
        <w:rPr>
          <w:rFonts w:cs="Times New Roman" w:ascii="Times New Roman" w:hAnsi="Times New Roman"/>
          <w:sz w:val="24"/>
          <w:szCs w:val="24"/>
        </w:rPr>
        <w:t xml:space="preserve"> принимает зашифрованный объект </w:t>
      </w:r>
      <w:r>
        <w:rPr>
          <w:rFonts w:cs="Times New Roman" w:ascii="Times New Roman" w:hAnsi="Times New Roman"/>
          <w:sz w:val="24"/>
          <w:szCs w:val="24"/>
          <w:lang w:val="en-US"/>
        </w:rPr>
        <w:t>EncryptedObject</w:t>
      </w:r>
      <w:r>
        <w:rPr>
          <w:rFonts w:cs="Times New Roman" w:ascii="Times New Roman" w:hAnsi="Times New Roman"/>
          <w:sz w:val="24"/>
          <w:szCs w:val="24"/>
        </w:rPr>
        <w:t>, затем производит дешифрацию этого объекта.</w:t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Метод </w:t>
      </w:r>
      <w:r>
        <w:rPr>
          <w:rFonts w:cs="Times New Roman" w:ascii="Times New Roman" w:hAnsi="Times New Roman"/>
          <w:sz w:val="24"/>
          <w:szCs w:val="24"/>
          <w:lang w:val="en-US"/>
        </w:rPr>
        <w:t>getEncryptedObject</w:t>
      </w:r>
      <w:r>
        <w:rPr>
          <w:rFonts w:cs="Times New Roman" w:ascii="Times New Roman" w:hAnsi="Times New Roman"/>
          <w:sz w:val="24"/>
          <w:szCs w:val="24"/>
        </w:rPr>
        <w:t xml:space="preserve"> – возвращает расшифрованный объект.</w:t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Notify</w:t>
      </w:r>
      <w:r>
        <w:rPr>
          <w:rFonts w:cs="Times New Roman" w:ascii="Times New Roman" w:hAnsi="Times New Roman"/>
          <w:sz w:val="24"/>
          <w:szCs w:val="24"/>
        </w:rPr>
        <w:t xml:space="preserve"> – класс, для реализации оповещения охраны о покушении на табло.</w:t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Метод </w:t>
      </w:r>
      <w:r>
        <w:rPr>
          <w:rFonts w:cs="Times New Roman" w:ascii="Times New Roman" w:hAnsi="Times New Roman"/>
          <w:sz w:val="24"/>
          <w:szCs w:val="24"/>
          <w:lang w:val="en-US"/>
        </w:rPr>
        <w:t>setSignal</w:t>
      </w:r>
      <w:r>
        <w:rPr>
          <w:rFonts w:cs="Times New Roman" w:ascii="Times New Roman" w:hAnsi="Times New Roman"/>
          <w:sz w:val="24"/>
          <w:szCs w:val="24"/>
        </w:rPr>
        <w:t xml:space="preserve"> – устанавливает тип и звук сигнала, настраивает сигнал.</w:t>
      </w:r>
      <w:r/>
    </w:p>
    <w:p>
      <w:pPr>
        <w:pStyle w:val="ListParagraph"/>
        <w:spacing w:lineRule="auto" w:line="360" w:before="0" w:after="0"/>
        <w:ind w:left="0" w:firstLine="851"/>
        <w:contextualSpacing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Метод </w:t>
      </w:r>
      <w:r>
        <w:rPr>
          <w:rFonts w:cs="Times New Roman" w:ascii="Times New Roman" w:hAnsi="Times New Roman"/>
          <w:sz w:val="24"/>
          <w:szCs w:val="24"/>
          <w:lang w:val="en-US"/>
        </w:rPr>
        <w:t>listenSensor</w:t>
      </w:r>
      <w:r>
        <w:rPr>
          <w:rFonts w:cs="Times New Roman" w:ascii="Times New Roman" w:hAnsi="Times New Roman"/>
          <w:sz w:val="24"/>
          <w:szCs w:val="24"/>
        </w:rPr>
        <w:t xml:space="preserve"> – метод «слушает» сенсор на табло.</w:t>
      </w:r>
      <w:r/>
    </w:p>
    <w:p>
      <w:pPr>
        <w:pStyle w:val="ListParagraph"/>
        <w:spacing w:lineRule="auto" w:line="360" w:before="0" w:after="0"/>
        <w:ind w:left="0" w:firstLine="851"/>
        <w:contextualSpacing/>
      </w:pPr>
      <w:r>
        <w:rPr>
          <w:rFonts w:cs="Times New Roman" w:ascii="Times New Roman" w:hAnsi="Times New Roman"/>
          <w:sz w:val="24"/>
          <w:szCs w:val="24"/>
        </w:rPr>
        <w:t xml:space="preserve">Метод </w:t>
      </w:r>
      <w:r>
        <w:rPr>
          <w:rFonts w:cs="Times New Roman" w:ascii="Times New Roman" w:hAnsi="Times New Roman"/>
          <w:sz w:val="24"/>
          <w:szCs w:val="24"/>
          <w:lang w:val="en-US"/>
        </w:rPr>
        <w:t>notifySecurity</w:t>
      </w:r>
      <w:r>
        <w:rPr>
          <w:rFonts w:cs="Times New Roman" w:ascii="Times New Roman" w:hAnsi="Times New Roman"/>
          <w:sz w:val="24"/>
          <w:szCs w:val="24"/>
        </w:rPr>
        <w:t xml:space="preserve"> – метод оповещает охрану, воспроизводит сигнал. </w:t>
      </w:r>
      <w:r/>
    </w:p>
    <w:sectPr>
      <w:headerReference w:type="default" r:id="rId8"/>
      <w:type w:val="nextPage"/>
      <w:pgSz w:w="11906" w:h="16838"/>
      <w:pgMar w:left="1134" w:right="851" w:header="709" w:top="1418" w:footer="0" w:bottom="1418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15-05-10T09:33:34Z" w:initials="">
    <w:p>
      <w:r>
        <w:rPr>
          <w:rFonts w:asciiTheme="minorHAnsi" w:cstheme="minorBidi" w:eastAsiaTheme="minorEastAsia" w:hAnsiTheme="minorHAnsi" w:ascii="Calibri" w:hAnsi="Calibri" w:eastAsia="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ru-RU" w:bidi="ar-SA"/>
        </w:rPr>
        <w:t>Привести все разделы соответствие с «Алгоритм выполнения лаб.работ.odt»:лабораторная№2</w:t>
      </w:r>
      <w:r/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Style26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  <w:r/>
      </w:p>
    </w:sdtContent>
  </w:sdt>
  <w:p>
    <w:pPr>
      <w:pStyle w:val="Style26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7554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paragraph" w:styleId="1">
    <w:name w:val="Заголовок 1"/>
    <w:basedOn w:val="Normal"/>
    <w:link w:val="10"/>
    <w:uiPriority w:val="9"/>
    <w:qFormat/>
    <w:rsid w:val="00ae1bd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Заголовок 2"/>
    <w:basedOn w:val="Normal"/>
    <w:link w:val="20"/>
    <w:uiPriority w:val="9"/>
    <w:qFormat/>
    <w:rsid w:val="00ae1bdb"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2" w:customStyle="1">
    <w:name w:val="Верхний колонтитул Знак"/>
    <w:basedOn w:val="DefaultParagraphFont"/>
    <w:link w:val="a4"/>
    <w:uiPriority w:val="99"/>
    <w:rsid w:val="001a57fa"/>
    <w:rPr/>
  </w:style>
  <w:style w:type="character" w:styleId="Style13" w:customStyle="1">
    <w:name w:val="Текст выноски Знак"/>
    <w:basedOn w:val="DefaultParagraphFont"/>
    <w:link w:val="a7"/>
    <w:uiPriority w:val="99"/>
    <w:semiHidden/>
    <w:rsid w:val="00b377a1"/>
    <w:rPr>
      <w:rFonts w:ascii="Tahoma" w:hAnsi="Tahoma" w:cs="Tahoma"/>
      <w:sz w:val="16"/>
      <w:szCs w:val="16"/>
    </w:rPr>
  </w:style>
  <w:style w:type="character" w:styleId="Style14" w:customStyle="1">
    <w:name w:val="Нижний колонтитул Знак"/>
    <w:basedOn w:val="DefaultParagraphFont"/>
    <w:link w:val="a9"/>
    <w:uiPriority w:val="99"/>
    <w:rsid w:val="00f07ccc"/>
    <w:rPr/>
  </w:style>
  <w:style w:type="character" w:styleId="Style15" w:customStyle="1">
    <w:name w:val="Текст сноски Знак"/>
    <w:basedOn w:val="DefaultParagraphFont"/>
    <w:link w:val="ab"/>
    <w:uiPriority w:val="99"/>
    <w:semiHidden/>
    <w:rsid w:val="009252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5215"/>
    <w:rPr>
      <w:vertAlign w:val="superscript"/>
    </w:rPr>
  </w:style>
  <w:style w:type="character" w:styleId="Applestylespan" w:customStyle="1">
    <w:name w:val="apple-style-span"/>
    <w:basedOn w:val="DefaultParagraphFont"/>
    <w:rsid w:val="00b351b3"/>
    <w:rPr/>
  </w:style>
  <w:style w:type="character" w:styleId="Appleconvertedspace" w:customStyle="1">
    <w:name w:val="apple-converted-space"/>
    <w:basedOn w:val="DefaultParagraphFont"/>
    <w:rsid w:val="00b351b3"/>
    <w:rPr/>
  </w:style>
  <w:style w:type="character" w:styleId="Sc91" w:customStyle="1">
    <w:name w:val="sc91"/>
    <w:basedOn w:val="DefaultParagraphFont"/>
    <w:rsid w:val="0007341e"/>
    <w:rPr>
      <w:rFonts w:ascii="Courier New" w:hAnsi="Courier New" w:cs="Courier New"/>
      <w:b/>
      <w:bCs/>
      <w:color w:val="0000FF"/>
      <w:sz w:val="20"/>
      <w:szCs w:val="20"/>
    </w:rPr>
  </w:style>
  <w:style w:type="character" w:styleId="Sc01" w:customStyle="1">
    <w:name w:val="sc01"/>
    <w:basedOn w:val="DefaultParagraphFont"/>
    <w:rsid w:val="0007341e"/>
    <w:rPr>
      <w:rFonts w:ascii="Courier New" w:hAnsi="Courier New" w:cs="Courier New"/>
      <w:color w:val="808080"/>
      <w:sz w:val="20"/>
      <w:szCs w:val="20"/>
    </w:rPr>
  </w:style>
  <w:style w:type="character" w:styleId="Sc1" w:customStyle="1">
    <w:name w:val="sc1"/>
    <w:basedOn w:val="DefaultParagraphFont"/>
    <w:rsid w:val="0007341e"/>
    <w:rPr>
      <w:rFonts w:ascii="Courier New" w:hAnsi="Courier New" w:cs="Courier New"/>
      <w:color w:val="000000"/>
      <w:sz w:val="20"/>
      <w:szCs w:val="20"/>
    </w:rPr>
  </w:style>
  <w:style w:type="character" w:styleId="Sc131" w:customStyle="1">
    <w:name w:val="sc131"/>
    <w:basedOn w:val="DefaultParagraphFont"/>
    <w:rsid w:val="0007341e"/>
    <w:rPr>
      <w:rFonts w:ascii="Courier New" w:hAnsi="Courier New" w:cs="Courier New"/>
      <w:b/>
      <w:bCs/>
      <w:color w:val="000080"/>
      <w:sz w:val="20"/>
      <w:szCs w:val="20"/>
    </w:rPr>
  </w:style>
  <w:style w:type="character" w:styleId="Sc21" w:customStyle="1">
    <w:name w:val="sc21"/>
    <w:basedOn w:val="DefaultParagraphFont"/>
    <w:rsid w:val="0007341e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rsid w:val="0007341e"/>
    <w:rPr>
      <w:rFonts w:ascii="Courier New" w:hAnsi="Courier New" w:cs="Courier New"/>
      <w:color w:val="FF8000"/>
      <w:sz w:val="20"/>
      <w:szCs w:val="20"/>
    </w:rPr>
  </w:style>
  <w:style w:type="character" w:styleId="Sc101" w:customStyle="1">
    <w:name w:val="sc101"/>
    <w:basedOn w:val="DefaultParagraphFont"/>
    <w:rsid w:val="0007341e"/>
    <w:rPr>
      <w:rFonts w:ascii="Courier New" w:hAnsi="Courier New" w:cs="Courier New"/>
      <w:color w:val="808080"/>
      <w:sz w:val="20"/>
      <w:szCs w:val="20"/>
    </w:rPr>
  </w:style>
  <w:style w:type="character" w:styleId="Sc121" w:customStyle="1">
    <w:name w:val="sc121"/>
    <w:basedOn w:val="DefaultParagraphFont"/>
    <w:rsid w:val="0007341e"/>
    <w:rPr>
      <w:rFonts w:ascii="Courier New" w:hAnsi="Courier New" w:cs="Courier New"/>
      <w:color w:val="8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04ad6"/>
    <w:rPr>
      <w:color w:val="808080"/>
    </w:rPr>
  </w:style>
  <w:style w:type="character" w:styleId="Sc41" w:customStyle="1">
    <w:name w:val="sc41"/>
    <w:basedOn w:val="DefaultParagraphFont"/>
    <w:rsid w:val="00f813ab"/>
    <w:rPr>
      <w:rFonts w:ascii="Courier New" w:hAnsi="Courier New" w:cs="Courier New"/>
      <w:color w:val="008080"/>
      <w:sz w:val="20"/>
      <w:szCs w:val="20"/>
    </w:rPr>
  </w:style>
  <w:style w:type="character" w:styleId="Sc51" w:customStyle="1">
    <w:name w:val="sc51"/>
    <w:basedOn w:val="DefaultParagraphFont"/>
    <w:rsid w:val="00f813ab"/>
    <w:rPr>
      <w:rFonts w:ascii="Courier New" w:hAnsi="Courier New" w:cs="Courier New"/>
      <w:color w:val="804000"/>
      <w:sz w:val="20"/>
      <w:szCs w:val="2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rsid w:val="000a4f3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085b9e"/>
    <w:rPr>
      <w:b/>
      <w:bCs/>
    </w:rPr>
  </w:style>
  <w:style w:type="character" w:styleId="Qlrighteqno" w:customStyle="1">
    <w:name w:val="ql-right-eqno"/>
    <w:basedOn w:val="DefaultParagraphFont"/>
    <w:rsid w:val="00085b9e"/>
    <w:rPr/>
  </w:style>
  <w:style w:type="character" w:styleId="Qllefteqno" w:customStyle="1">
    <w:name w:val="ql-left-eqno"/>
    <w:basedOn w:val="DefaultParagraphFont"/>
    <w:rsid w:val="00085b9e"/>
    <w:rPr/>
  </w:style>
  <w:style w:type="character" w:styleId="Style16" w:customStyle="1">
    <w:name w:val="Текст Знак"/>
    <w:basedOn w:val="DefaultParagraphFont"/>
    <w:link w:val="af1"/>
    <w:uiPriority w:val="99"/>
    <w:rsid w:val="003c0bbc"/>
    <w:rPr>
      <w:rFonts w:ascii="Courier New" w:hAnsi="Courier New" w:eastAsia="Times New Roman" w:cs="Times New Roman"/>
      <w:sz w:val="20"/>
      <w:szCs w:val="20"/>
    </w:rPr>
  </w:style>
  <w:style w:type="character" w:styleId="11" w:customStyle="1">
    <w:name w:val="Заголовок 1 Знак"/>
    <w:basedOn w:val="DefaultParagraphFont"/>
    <w:link w:val="1"/>
    <w:uiPriority w:val="9"/>
    <w:rsid w:val="00ae1bd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rsid w:val="00ae1bd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yle17">
    <w:name w:val="Интернет-ссылка"/>
    <w:basedOn w:val="DefaultParagraphFont"/>
    <w:uiPriority w:val="99"/>
    <w:unhideWhenUsed/>
    <w:rsid w:val="00ae1bdb"/>
    <w:rPr>
      <w:color w:val="0000FF"/>
      <w:u w:val="single"/>
      <w:lang w:val="zxx" w:eastAsia="zxx" w:bidi="zxx"/>
    </w:rPr>
  </w:style>
  <w:style w:type="character" w:styleId="Linenumber">
    <w:name w:val="line number"/>
    <w:basedOn w:val="DefaultParagraphFont"/>
    <w:uiPriority w:val="99"/>
    <w:semiHidden/>
    <w:unhideWhenUsed/>
    <w:rsid w:val="00ae1bdb"/>
    <w:rPr/>
  </w:style>
  <w:style w:type="character" w:styleId="Style18">
    <w:name w:val="Выделение"/>
    <w:basedOn w:val="DefaultParagraphFont"/>
    <w:uiPriority w:val="20"/>
    <w:qFormat/>
    <w:rsid w:val="00ae1bdb"/>
    <w:rPr>
      <w:i/>
      <w:iCs/>
    </w:rPr>
  </w:style>
  <w:style w:type="character" w:styleId="Sc81" w:customStyle="1">
    <w:name w:val="sc81"/>
    <w:basedOn w:val="DefaultParagraphFont"/>
    <w:rsid w:val="00ae1bdb"/>
    <w:rPr>
      <w:rFonts w:ascii="Courier New" w:hAnsi="Courier New" w:cs="Courier New"/>
      <w:color w:val="FF8000"/>
      <w:sz w:val="20"/>
      <w:szCs w:val="20"/>
    </w:rPr>
  </w:style>
  <w:style w:type="character" w:styleId="Style19" w:customStyle="1">
    <w:name w:val="Текст концевой сноски Знак"/>
    <w:basedOn w:val="DefaultParagraphFont"/>
    <w:link w:val="af6"/>
    <w:uiPriority w:val="99"/>
    <w:semiHidden/>
    <w:rsid w:val="00ae1b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1bd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1bdb"/>
    <w:rPr>
      <w:color w:val="800080" w:themeColor="followedHyperlink"/>
      <w:u w:val="single"/>
    </w:rPr>
  </w:style>
  <w:style w:type="character" w:styleId="Sc11" w:customStyle="1">
    <w:name w:val="sc11"/>
    <w:basedOn w:val="DefaultParagraphFont"/>
    <w:rsid w:val="00ae1bdb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rsid w:val="00ae1bdb"/>
    <w:rPr>
      <w:rFonts w:ascii="Courier New" w:hAnsi="Courier New" w:cs="Courier New"/>
      <w:color w:val="8000FF"/>
      <w:sz w:val="20"/>
      <w:szCs w:val="20"/>
    </w:rPr>
  </w:style>
  <w:style w:type="character" w:styleId="Sc61" w:customStyle="1">
    <w:name w:val="sc61"/>
    <w:basedOn w:val="DefaultParagraphFont"/>
    <w:rsid w:val="00ae1bdb"/>
    <w:rPr>
      <w:rFonts w:ascii="Courier New" w:hAnsi="Courier New" w:cs="Courier New"/>
      <w:color w:val="808080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rsid w:val="006b584f"/>
    <w:rPr>
      <w:sz w:val="16"/>
      <w:szCs w:val="16"/>
    </w:rPr>
  </w:style>
  <w:style w:type="character" w:styleId="Style20" w:customStyle="1">
    <w:name w:val="Текст примечания Знак"/>
    <w:basedOn w:val="DefaultParagraphFont"/>
    <w:link w:val="afb"/>
    <w:uiPriority w:val="99"/>
    <w:semiHidden/>
    <w:rsid w:val="006b584f"/>
    <w:rPr>
      <w:rFonts w:eastAsia="Calibri" w:eastAsiaTheme="minorHAnsi"/>
      <w:sz w:val="20"/>
      <w:szCs w:val="20"/>
      <w:lang w:eastAsia="en-US"/>
    </w:rPr>
  </w:style>
  <w:style w:type="character" w:styleId="ListLabel1">
    <w:name w:val="ListLabel 1"/>
    <w:rPr>
      <w:rFonts w:cs="Courier New"/>
    </w:rPr>
  </w:style>
  <w:style w:type="paragraph" w:styleId="Style21">
    <w:name w:val="Заголовок"/>
    <w:basedOn w:val="Normal"/>
    <w:next w:val="Style22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Основной текст"/>
    <w:basedOn w:val="Normal"/>
    <w:pPr>
      <w:spacing w:lineRule="auto" w:line="288" w:before="0" w:after="140"/>
    </w:pPr>
    <w:rPr/>
  </w:style>
  <w:style w:type="paragraph" w:styleId="Style23">
    <w:name w:val="Список"/>
    <w:basedOn w:val="Style22"/>
    <w:pPr/>
    <w:rPr>
      <w:rFonts w:cs="Mangal"/>
    </w:rPr>
  </w:style>
  <w:style w:type="paragraph" w:styleId="Style2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pPr>
      <w:suppressLineNumbers/>
    </w:pPr>
    <w:rPr>
      <w:rFonts w:cs="Mangal"/>
    </w:rPr>
  </w:style>
  <w:style w:type="paragraph" w:styleId="Style26">
    <w:name w:val="Верхний колонтитул"/>
    <w:basedOn w:val="Normal"/>
    <w:link w:val="a5"/>
    <w:uiPriority w:val="99"/>
    <w:unhideWhenUsed/>
    <w:rsid w:val="001a57f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864d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rsid w:val="00b377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7">
    <w:name w:val="Нижний колонтитул"/>
    <w:basedOn w:val="Normal"/>
    <w:link w:val="aa"/>
    <w:uiPriority w:val="99"/>
    <w:unhideWhenUsed/>
    <w:rsid w:val="00f07cc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ac"/>
    <w:uiPriority w:val="99"/>
    <w:semiHidden/>
    <w:unhideWhenUsed/>
    <w:rsid w:val="00925215"/>
    <w:pPr>
      <w:spacing w:lineRule="auto" w:line="240" w:before="0" w:after="0"/>
    </w:pPr>
    <w:rPr>
      <w:sz w:val="20"/>
      <w:szCs w:val="20"/>
    </w:rPr>
  </w:style>
  <w:style w:type="paragraph" w:styleId="Sc0" w:customStyle="1">
    <w:name w:val="sc0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2" w:customStyle="1">
    <w:name w:val="sc2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008000"/>
      <w:sz w:val="24"/>
      <w:szCs w:val="24"/>
    </w:rPr>
  </w:style>
  <w:style w:type="paragraph" w:styleId="Sc4" w:customStyle="1">
    <w:name w:val="sc4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008080"/>
      <w:sz w:val="24"/>
      <w:szCs w:val="24"/>
    </w:rPr>
  </w:style>
  <w:style w:type="paragraph" w:styleId="Sc5" w:customStyle="1">
    <w:name w:val="sc5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4000"/>
      <w:sz w:val="24"/>
      <w:szCs w:val="24"/>
    </w:rPr>
  </w:style>
  <w:style w:type="paragraph" w:styleId="Sc7" w:customStyle="1">
    <w:name w:val="sc7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FF8000"/>
      <w:sz w:val="24"/>
      <w:szCs w:val="24"/>
    </w:rPr>
  </w:style>
  <w:style w:type="paragraph" w:styleId="Sc9" w:customStyle="1">
    <w:name w:val="sc9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b/>
      <w:bCs/>
      <w:color w:val="0000FF"/>
      <w:sz w:val="24"/>
      <w:szCs w:val="24"/>
    </w:rPr>
  </w:style>
  <w:style w:type="paragraph" w:styleId="Sc10" w:customStyle="1">
    <w:name w:val="sc10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12" w:customStyle="1">
    <w:name w:val="sc12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color w:val="808080"/>
      <w:sz w:val="24"/>
      <w:szCs w:val="24"/>
    </w:rPr>
  </w:style>
  <w:style w:type="paragraph" w:styleId="Sc13" w:customStyle="1">
    <w:name w:val="sc13"/>
    <w:basedOn w:val="Normal"/>
    <w:rsid w:val="00f813ab"/>
    <w:pPr>
      <w:spacing w:lineRule="auto" w:line="240" w:before="280" w:after="280"/>
    </w:pPr>
    <w:rPr>
      <w:rFonts w:ascii="Times New Roman" w:hAnsi="Times New Roman" w:eastAsia="Times New Roman" w:cs="Times New Roman"/>
      <w:b/>
      <w:bCs/>
      <w:color w:val="000080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rsid w:val="000a4f3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7096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lcenterdisplayedequation" w:customStyle="1">
    <w:name w:val="ql-center-displayed-equation"/>
    <w:basedOn w:val="Normal"/>
    <w:rsid w:val="00085b9e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Western" w:customStyle="1">
    <w:name w:val="western"/>
    <w:basedOn w:val="Normal"/>
    <w:rsid w:val="00ea25cb"/>
    <w:pPr>
      <w:shd w:fill="FFFFFF" w:val="clear"/>
      <w:spacing w:lineRule="auto" w:line="240" w:before="280" w:after="0"/>
    </w:pPr>
    <w:rPr>
      <w:rFonts w:ascii="Times New Roman" w:hAnsi="Times New Roman" w:eastAsia="Times New Roman" w:cs="Times New Roman"/>
      <w:color w:val="000000"/>
    </w:rPr>
  </w:style>
  <w:style w:type="paragraph" w:styleId="PlainText">
    <w:name w:val="Plain Text"/>
    <w:basedOn w:val="Normal"/>
    <w:link w:val="af2"/>
    <w:uiPriority w:val="99"/>
    <w:rsid w:val="003c0bbc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</w:rPr>
  </w:style>
  <w:style w:type="paragraph" w:styleId="Sc8" w:customStyle="1">
    <w:name w:val="sc8"/>
    <w:basedOn w:val="Normal"/>
    <w:rsid w:val="00ae1bdb"/>
    <w:pPr>
      <w:spacing w:lineRule="auto" w:line="240" w:before="280" w:after="280"/>
    </w:pPr>
    <w:rPr>
      <w:rFonts w:ascii="Times New Roman" w:hAnsi="Times New Roman" w:eastAsia="Times New Roman" w:cs="Times New Roman"/>
      <w:color w:val="FF8000"/>
      <w:sz w:val="24"/>
      <w:szCs w:val="24"/>
    </w:rPr>
  </w:style>
  <w:style w:type="paragraph" w:styleId="Endnotetext">
    <w:name w:val="endnote text"/>
    <w:basedOn w:val="Normal"/>
    <w:link w:val="af7"/>
    <w:uiPriority w:val="99"/>
    <w:semiHidden/>
    <w:unhideWhenUsed/>
    <w:rsid w:val="00ae1bdb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afc"/>
    <w:uiPriority w:val="99"/>
    <w:semiHidden/>
    <w:unhideWhenUsed/>
    <w:rsid w:val="006b584f"/>
    <w:pPr>
      <w:spacing w:lineRule="auto" w:line="240" w:before="0" w:after="160"/>
    </w:pPr>
    <w:rPr>
      <w:rFonts w:eastAsia="Calibri" w:eastAsiaTheme="minorHAnsi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</w:style>
  <w:style w:type="numbering" w:styleId="12" w:customStyle="1">
    <w:name w:val="Нет списка1"/>
    <w:uiPriority w:val="99"/>
    <w:semiHidden/>
    <w:unhideWhenUsed/>
    <w:rsid w:val="00ae1bdb"/>
  </w:style>
  <w:style w:type="numbering" w:styleId="22" w:customStyle="1">
    <w:name w:val="Нет списка2"/>
    <w:uiPriority w:val="99"/>
    <w:semiHidden/>
    <w:unhideWhenUsed/>
    <w:rsid w:val="00ae1bdb"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a57fa"/>
    <w:pPr>
      <w:spacing w:lineRule="auto" w:line="240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  <w:style w:type="table" w:customStyle="1" w:styleId="11">
    <w:name w:val="Сетка таблицы1"/>
    <w:basedOn w:val="a1"/>
    <w:uiPriority w:val="59"/>
    <w:rsid w:val="00ae1bdb"/>
    <w:pPr>
      <w:spacing w:lineRule="auto" w:line="240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comments" Target="comment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Application>LibreOffice/4.3.5.2$Windows_x86 LibreOffice_project/3a87456aaa6a95c63eea1c1b3201acedf0751bd5</Application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2012-12-07T23:22:00Z</dcterms:created>
  <dc:creator>RusЯ</dc:creator>
  <dc:language>ru-RU</dc:language>
  <cp:lastPrinted>2015-02-01T14:44:00Z</cp:lastPrinted>
  <dcterms:modified xsi:type="dcterms:W3CDTF">2015-05-10T09:33:52Z</dcterms:modified>
  <cp:revision>140</cp:revision>
</cp:coreProperties>
</file>