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20"/>
        <w:jc w:val="center"/>
      </w:pPr>
      <w:r>
        <w:rPr>
          <w:rFonts w:ascii="Noto Sans CJK SC" w:hAnsi="Noto Sans CJK SC" w:eastAsia="Noto Sans CJK SC"/>
          <w:b/>
          <w:sz w:val="40"/>
        </w:rPr>
        <w:t>肺结节患者术前肺预康复知识库 V2.0</w:t>
      </w:r>
    </w:p>
    <w:p>
      <w:pPr>
        <w:spacing w:after="280"/>
        <w:jc w:val="center"/>
      </w:pPr>
      <w:r>
        <w:rPr>
          <w:rFonts w:ascii="Noto Sans CJK SC" w:hAnsi="Noto Sans CJK SC" w:eastAsia="Noto Sans CJK SC"/>
          <w:b/>
          <w:sz w:val="22"/>
        </w:rPr>
        <w:t>完整版 · MDT审阅稿 · 产品规则底稿 · AI/Codex调用版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5128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适用范围</w:t>
            </w:r>
          </w:p>
        </w:tc>
        <w:tc>
          <w:tcPr>
            <w:tcW w:type="dxa" w:w="512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肺结节/拟行肺切除患者术前多学科代谢健康管理；本版只覆盖术前肺预康复，不替代康复医学科、胸外科或呼吸治疗团队的个体化处方。</w:t>
            </w:r>
          </w:p>
        </w:tc>
      </w:tr>
      <w:tr>
        <w:trPr>
          <w:cantSplit/>
        </w:trPr>
        <w:tc>
          <w:tcPr>
            <w:tcW w:type="dxa" w:w="5128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V2.0核心变化</w:t>
            </w:r>
          </w:p>
        </w:tc>
        <w:tc>
          <w:tcPr>
            <w:tcW w:type="dxa" w:w="512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在V1.0 P01-P06动作池基础上，新增Q56医护目标映射、A-F与手术窗口修正、患者端记录字段、7天周复评与下一周调整、动作替代/降级逻辑、后端配置键和回归测试场景。</w:t>
            </w:r>
          </w:p>
        </w:tc>
      </w:tr>
      <w:tr>
        <w:trPr>
          <w:cantSplit/>
        </w:trPr>
        <w:tc>
          <w:tcPr>
            <w:tcW w:type="dxa" w:w="5128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治理原则</w:t>
            </w:r>
          </w:p>
        </w:tc>
        <w:tc>
          <w:tcPr>
            <w:tcW w:type="dxa" w:w="512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安全规则 &gt; ACTIVE MDT配置 &gt; 已审核肺预康复知识库 &gt; 方案模板 &gt; AI编排。任何PENDING剂量不得以精确处方进入患者任务。</w:t>
            </w:r>
          </w:p>
        </w:tc>
      </w:tr>
      <w:tr>
        <w:trPr>
          <w:cantSplit/>
        </w:trPr>
        <w:tc>
          <w:tcPr>
            <w:tcW w:type="dxa" w:w="5128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当前边界</w:t>
            </w:r>
          </w:p>
        </w:tc>
        <w:tc>
          <w:tcPr>
            <w:tcW w:type="dxa" w:w="512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继续沿用项目决定：V2.0不纳入IMT和激励性肺量计；如未来启用，需新版本知识库、独立安全规则和MDT审批。</w:t>
            </w:r>
          </w:p>
        </w:tc>
      </w:tr>
    </w:tbl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sz w:val="30"/>
        </w:rPr>
        <w:t>一、文件定位与V2.0版本目标</w:t>
      </w:r>
    </w:p>
    <w:p>
      <w:pPr>
        <w:spacing w:after="80" w:line="276" w:lineRule="auto"/>
        <w:ind w:firstLine="420"/>
      </w:pPr>
      <w:r>
        <w:rPr>
          <w:rFonts w:ascii="Noto Sans CJK SC" w:hAnsi="Noto Sans CJK SC" w:eastAsia="Noto Sans CJK SC"/>
          <w:sz w:val="21"/>
        </w:rPr>
        <w:t>肺预康复在本平台中是Structured Plan的一级模块，与exercise_plan并列。它承担呼吸控制、胸廓活动、运动中呼吸协同、排痰技能与术后呼吸技能预演，不等同于普通有氧/抗阻训练。患者端正式方案必须看到具体动作、步骤、剂量状态、注意事项、停止条件和替代路径。</w:t>
      </w:r>
    </w:p>
    <w:p>
      <w:pPr>
        <w:spacing w:after="80" w:line="276" w:lineRule="auto"/>
        <w:ind w:firstLine="420"/>
      </w:pPr>
      <w:r>
        <w:rPr>
          <w:rFonts w:ascii="Noto Sans CJK SC" w:hAnsi="Noto Sans CJK SC" w:eastAsia="Noto Sans CJK SC"/>
          <w:sz w:val="21"/>
        </w:rPr>
        <w:t>V2.0不改变V1.0的P01-P06核心动作池，而是把“怎么选、什么时候不选、如何与Q56/A-F/手术窗口联动、如何记录执行、下一周怎么调”补成可供Codex和后续AI共同调用的结构化规则。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P01 缩唇呼吸：气促控制、延长呼气。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P02 腹式呼吸：膈肌参与、呼吸控制。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P03 胸廓扩张训练：胸廓活动与深吸气练习。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P04 呼吸-上肢协同：把呼吸节律融入上肢活动。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P05 有效咳嗽：排痰与术前技能学习。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P06 OPEP：仅在痰多/排痰困难且已有设备与医护处方/指导时调用。</w:t>
      </w: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sz w:val="30"/>
        </w:rPr>
        <w:t>二、权威来源、版本与冲突解决顺序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  <w:cantSplit/>
        </w:trPr>
        <w:tc>
          <w:tcPr>
            <w:tcW w:type="dxa" w:w="79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优先级</w:t>
            </w:r>
          </w:p>
        </w:tc>
        <w:tc>
          <w:tcPr>
            <w:tcW w:type="dxa" w:w="243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来源</w:t>
            </w:r>
          </w:p>
        </w:tc>
        <w:tc>
          <w:tcPr>
            <w:tcW w:type="dxa" w:w="6293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作用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1</w:t>
            </w:r>
          </w:p>
        </w:tc>
        <w:tc>
          <w:tcPr>
            <w:tcW w:type="dxa" w:w="243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安全规则</w:t>
            </w:r>
          </w:p>
        </w:tc>
        <w:tc>
          <w:tcPr>
            <w:tcW w:type="dxa" w:w="629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红/黄/绿分流、停止条件、禁忌、转人工；任何下层规则不得突破。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2</w:t>
            </w:r>
          </w:p>
        </w:tc>
        <w:tc>
          <w:tcPr>
            <w:tcW w:type="dxa" w:w="243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ACTIVE MDT后台配置</w:t>
            </w:r>
          </w:p>
        </w:tc>
        <w:tc>
          <w:tcPr>
            <w:tcW w:type="dxa" w:w="629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P01-P06正式剂量、频率、停止阈值、进退阶上限、设备条件。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3</w:t>
            </w:r>
          </w:p>
        </w:tc>
        <w:tc>
          <w:tcPr>
            <w:tcW w:type="dxa" w:w="243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ACTIVE肺预康复知识库</w:t>
            </w:r>
          </w:p>
        </w:tc>
        <w:tc>
          <w:tcPr>
            <w:tcW w:type="dxa" w:w="629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动作目的、标准步骤、适应证、慎用、替代、视频版本。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4</w:t>
            </w:r>
          </w:p>
        </w:tc>
        <w:tc>
          <w:tcPr>
            <w:tcW w:type="dxa" w:w="243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A-F/Q56/手术窗口模板</w:t>
            </w:r>
          </w:p>
        </w:tc>
        <w:tc>
          <w:tcPr>
            <w:tcW w:type="dxa" w:w="629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决定本周优先级、任务复杂度和动作组合，不自行发明剂量。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5</w:t>
            </w:r>
          </w:p>
        </w:tc>
        <w:tc>
          <w:tcPr>
            <w:tcW w:type="dxa" w:w="243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AI/Codex编排</w:t>
            </w:r>
          </w:p>
        </w:tc>
        <w:tc>
          <w:tcPr>
            <w:tcW w:type="dxa" w:w="629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只在上述许可范围内组合成患者可执行的周计划；不能把PENDING变成处方。</w:t>
            </w:r>
          </w:p>
        </w:tc>
      </w:tr>
    </w:tbl>
    <w:p>
      <w:pPr>
        <w:spacing w:after="20"/>
      </w:pPr>
    </w:p>
    <w:p>
      <w:pPr>
        <w:spacing w:after="80" w:line="276" w:lineRule="auto"/>
        <w:ind w:firstLine="420"/>
      </w:pPr>
      <w:r>
        <w:rPr>
          <w:rFonts w:ascii="Noto Sans CJK SC" w:hAnsi="Noto Sans CJK SC" w:eastAsia="Noto Sans CJK SC"/>
          <w:sz w:val="21"/>
        </w:rPr>
        <w:t>若同一患者同时命中多个条件，以“安全 &gt; 营养充分/肌肉保护 &gt; 手术准备与功能 &gt; 代谢/体重目标”的顺序解决冲突。肺预康复不得为了减重或增加能量消耗而额外加量。</w:t>
      </w: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sz w:val="30"/>
        </w:rPr>
        <w:t>三、方案生成前必须读取的数据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  <w:cantSplit/>
        </w:trPr>
        <w:tc>
          <w:tcPr>
            <w:tcW w:type="dxa" w:w="1417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信息组</w:t>
            </w:r>
          </w:p>
        </w:tc>
        <w:tc>
          <w:tcPr>
            <w:tcW w:type="dxa" w:w="476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字段/来源</w:t>
            </w:r>
          </w:p>
        </w:tc>
        <w:tc>
          <w:tcPr>
            <w:tcW w:type="dxa" w:w="3345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系统用途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安全与呼吸</w:t>
            </w:r>
          </w:p>
        </w:tc>
        <w:tc>
          <w:tcPr>
            <w:tcW w:type="dxa" w:w="476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胸痛/胸闷、气促及变化、SpO₂（如有）、咯血/鲜血痰、喘鸣、意识/紫绀等</w:t>
            </w:r>
          </w:p>
        </w:tc>
        <w:tc>
          <w:tcPr>
            <w:tcW w:type="dxa" w:w="334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缺失关键安全信息时不得自动进阶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气道廓清</w:t>
            </w:r>
          </w:p>
        </w:tc>
        <w:tc>
          <w:tcPr>
            <w:tcW w:type="dxa" w:w="476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是否有痰、痰量/排痰困难、是否已有OPEP设备/处方</w:t>
            </w:r>
          </w:p>
        </w:tc>
        <w:tc>
          <w:tcPr>
            <w:tcW w:type="dxa" w:w="334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决定P05/P06是否进入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功能与运动</w:t>
            </w:r>
          </w:p>
        </w:tc>
        <w:tc>
          <w:tcPr>
            <w:tcW w:type="dxa" w:w="476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Q27 6MWT或替代指标、Q35-Q37运动/限制、疲劳、平衡、肩胸活动限制</w:t>
            </w:r>
          </w:p>
        </w:tc>
        <w:tc>
          <w:tcPr>
            <w:tcW w:type="dxa" w:w="334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决定体位、复杂度及与exercise_plan的协同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营养/体能</w:t>
            </w:r>
          </w:p>
        </w:tc>
        <w:tc>
          <w:tcPr>
            <w:tcW w:type="dxa" w:w="476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A-F表型、近期体重/肌肉趋势、摄入不足、D/E风险</w:t>
            </w:r>
          </w:p>
        </w:tc>
        <w:tc>
          <w:tcPr>
            <w:tcW w:type="dxa" w:w="334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D/E或明显摄入不足时减少任务负担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时间</w:t>
            </w:r>
          </w:p>
        </w:tc>
        <w:tc>
          <w:tcPr>
            <w:tcW w:type="dxa" w:w="476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Q6距预计手术时间</w:t>
            </w:r>
          </w:p>
        </w:tc>
        <w:tc>
          <w:tcPr>
            <w:tcW w:type="dxa" w:w="334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决定“学习/进阶”还是“巩固/预演”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目标</w:t>
            </w:r>
          </w:p>
        </w:tc>
        <w:tc>
          <w:tcPr>
            <w:tcW w:type="dxa" w:w="476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Q56医护指导的本阶段目标（可空）</w:t>
            </w:r>
          </w:p>
        </w:tc>
        <w:tc>
          <w:tcPr>
            <w:tcW w:type="dxa" w:w="334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有值时改变优先级；无值按默认肺预康复逻辑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执行能力</w:t>
            </w:r>
          </w:p>
        </w:tc>
        <w:tc>
          <w:tcPr>
            <w:tcW w:type="dxa" w:w="476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主要障碍、家庭支持、记录/训练偏好</w:t>
            </w:r>
          </w:p>
        </w:tc>
        <w:tc>
          <w:tcPr>
            <w:tcW w:type="dxa" w:w="334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F型或执行困难时简化动作数、分段完成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上一周数据</w:t>
            </w:r>
          </w:p>
        </w:tc>
        <w:tc>
          <w:tcPr>
            <w:tcW w:type="dxa" w:w="476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完成率、实际剂量、气促/疲劳/不适、是否有痰、异常事件</w:t>
            </w:r>
          </w:p>
        </w:tc>
        <w:tc>
          <w:tcPr>
            <w:tcW w:type="dxa" w:w="334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决定下一周维持/降级/进阶候选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sz w:val="30"/>
        </w:rPr>
        <w:t>四、总生成算法：先安全，再选动作，再定剂量状态</w:t>
      </w:r>
    </w:p>
    <w:p>
      <w:pPr>
        <w:spacing w:after="40" w:line="276" w:lineRule="auto"/>
      </w:pPr>
      <w:r>
        <w:rPr>
          <w:rFonts w:ascii="Noto Sans CJK SC" w:hAnsi="Noto Sans CJK SC" w:eastAsia="Noto Sans CJK SC"/>
          <w:sz w:val="21"/>
        </w:rPr>
        <w:t>1. 先读当前安全等级；红色事件或明显加重症状时冻结肺预康复自动进阶并转人工。</w:t>
      </w:r>
    </w:p>
    <w:p>
      <w:pPr>
        <w:spacing w:after="40" w:line="276" w:lineRule="auto"/>
      </w:pPr>
      <w:r>
        <w:rPr>
          <w:rFonts w:ascii="Noto Sans CJK SC" w:hAnsi="Noto Sans CJK SC" w:eastAsia="Noto Sans CJK SC"/>
          <w:sz w:val="21"/>
        </w:rPr>
        <w:t>2. 判断是否有气促/呼吸节律问题：优先P01/P02。</w:t>
      </w:r>
    </w:p>
    <w:p>
      <w:pPr>
        <w:spacing w:after="40" w:line="276" w:lineRule="auto"/>
      </w:pPr>
      <w:r>
        <w:rPr>
          <w:rFonts w:ascii="Noto Sans CJK SC" w:hAnsi="Noto Sans CJK SC" w:eastAsia="Noto Sans CJK SC"/>
          <w:sz w:val="21"/>
        </w:rPr>
        <w:t>3. 判断是否有胸廓或上肢活动需求：考虑P03/P04，并根据肩痛/平衡选择坐位或低幅度版本。</w:t>
      </w:r>
    </w:p>
    <w:p>
      <w:pPr>
        <w:spacing w:after="40" w:line="276" w:lineRule="auto"/>
      </w:pPr>
      <w:r>
        <w:rPr>
          <w:rFonts w:ascii="Noto Sans CJK SC" w:hAnsi="Noto Sans CJK SC" w:eastAsia="Noto Sans CJK SC"/>
          <w:sz w:val="21"/>
        </w:rPr>
        <w:t>4. 判断是否有痰/排痰困难：加入P05；P06仅在设备和医护条件同时满足时可进入。</w:t>
      </w:r>
    </w:p>
    <w:p>
      <w:pPr>
        <w:spacing w:after="40" w:line="276" w:lineRule="auto"/>
      </w:pPr>
      <w:r>
        <w:rPr>
          <w:rFonts w:ascii="Noto Sans CJK SC" w:hAnsi="Noto Sans CJK SC" w:eastAsia="Noto Sans CJK SC"/>
          <w:sz w:val="21"/>
        </w:rPr>
        <w:t>5. 读取Q6手术窗口：&gt;4周可形成规律并在ACTIVE范围内进阶；越接近手术越强调“会做、做对、能独立完成”，不临时增加陌生高负荷任务。</w:t>
      </w:r>
    </w:p>
    <w:p>
      <w:pPr>
        <w:spacing w:after="40" w:line="276" w:lineRule="auto"/>
      </w:pPr>
      <w:r>
        <w:rPr>
          <w:rFonts w:ascii="Noto Sans CJK SC" w:hAnsi="Noto Sans CJK SC" w:eastAsia="Noto Sans CJK SC"/>
          <w:sz w:val="21"/>
        </w:rPr>
        <w:t>6. 读取A-F、Q56和执行能力：只改变动作优先级、任务复杂度和允许的进阶方向，不突破安全或ACTIVE剂量。</w:t>
      </w:r>
    </w:p>
    <w:p>
      <w:pPr>
        <w:spacing w:after="40" w:line="276" w:lineRule="auto"/>
      </w:pPr>
      <w:r>
        <w:rPr>
          <w:rFonts w:ascii="Noto Sans CJK SC" w:hAnsi="Noto Sans CJK SC" w:eastAsia="Noto Sans CJK SC"/>
          <w:sz w:val="21"/>
        </w:rPr>
        <w:t>7. 多数稳定患者从P01-P05中选择1-3项；不是每天固定全部P01-P05。</w:t>
      </w:r>
    </w:p>
    <w:p>
      <w:pPr>
        <w:spacing w:after="40" w:line="276" w:lineRule="auto"/>
      </w:pPr>
      <w:r>
        <w:rPr>
          <w:rFonts w:ascii="Noto Sans CJK SC" w:hAnsi="Noto Sans CJK SC" w:eastAsia="Noto Sans CJK SC"/>
          <w:sz w:val="21"/>
        </w:rPr>
        <w:t>8. 无痰患者不默认高频P05；P06从不属于所有患者基础任务。</w:t>
      </w:r>
    </w:p>
    <w:p>
      <w:pPr>
        <w:spacing w:after="40" w:line="276" w:lineRule="auto"/>
      </w:pPr>
      <w:r>
        <w:rPr>
          <w:rFonts w:ascii="Noto Sans CJK SC" w:hAnsi="Noto Sans CJK SC" w:eastAsia="Noto Sans CJK SC"/>
          <w:sz w:val="21"/>
        </w:rPr>
        <w:t>9. 若对应剂量尚未MDT确认，动作可进入草稿，但duration/repetitions/sets/frequency保持null或标记candidate，并设置mdt_confirmed=false。</w:t>
      </w:r>
    </w:p>
    <w:p>
      <w:pPr>
        <w:spacing w:after="40" w:line="276" w:lineRule="auto"/>
      </w:pPr>
      <w:r>
        <w:rPr>
          <w:rFonts w:ascii="Noto Sans CJK SC" w:hAnsi="Noto Sans CJK SC" w:eastAsia="Noto Sans CJK SC"/>
          <w:sz w:val="21"/>
        </w:rPr>
        <w:t>10. 只有PUBLISHED方案才物化为PULMONARY_PREHAB plan_task；患者实际记录进入patient_record，后续新周方案不得反向改写旧任务。</w:t>
      </w: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sz w:val="30"/>
        </w:rPr>
        <w:t>五、Q56目标对肺预康复的影响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226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Q56首要目标</w:t>
            </w:r>
          </w:p>
        </w:tc>
        <w:tc>
          <w:tcPr>
            <w:tcW w:type="dxa" w:w="7257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肺预康复规则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Q56未填写</w:t>
            </w:r>
          </w:p>
        </w:tc>
        <w:tc>
          <w:tcPr>
            <w:tcW w:type="dxa" w:w="7257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按安全、症状、手术窗口和A-F默认逻辑自动生成；无需医护逐项手填肺预康复数值。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标准减脂</w:t>
            </w:r>
          </w:p>
        </w:tc>
        <w:tc>
          <w:tcPr>
            <w:tcW w:type="dxa" w:w="7257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维持必要肺预康复，不因减脂目标额外增加呼吸训练量；与常规有氧/抗阻协同。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强化减脂</w:t>
            </w:r>
          </w:p>
        </w:tc>
        <w:tc>
          <w:tcPr>
            <w:tcW w:type="dxa" w:w="7257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肺预康复仍以呼吸控制、功能和术前技能为目的；不得把P01-P05当作“增加热量消耗”的工具。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体重维持/保肌</w:t>
            </w:r>
          </w:p>
        </w:tc>
        <w:tc>
          <w:tcPr>
            <w:tcW w:type="dxa" w:w="7257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保持基础呼吸技能与运动中呼吸协同；不为追求体重变化而加量。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营养恢复/增重</w:t>
            </w:r>
          </w:p>
        </w:tc>
        <w:tc>
          <w:tcPr>
            <w:tcW w:type="dxa" w:w="7257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如乏力/摄入不足，优先简化为低负荷、短时、可完成的P01/P02 ± 必要P05。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停止继续下降</w:t>
            </w:r>
          </w:p>
        </w:tc>
        <w:tc>
          <w:tcPr>
            <w:tcW w:type="dxa" w:w="7257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同营养恢复；若疲劳或功能下降，冻结自动进阶。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增肌</w:t>
            </w:r>
          </w:p>
        </w:tc>
        <w:tc>
          <w:tcPr>
            <w:tcW w:type="dxa" w:w="7257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肺预康复服务于抗阻和功能训练中的呼吸节律；不独立增加训练量。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代谢控制</w:t>
            </w:r>
          </w:p>
        </w:tc>
        <w:tc>
          <w:tcPr>
            <w:tcW w:type="dxa" w:w="7257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基础肺预康复按症状与功能选择；代谢目标本身不改变P01-P06剂量。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提高运动能力</w:t>
            </w:r>
          </w:p>
        </w:tc>
        <w:tc>
          <w:tcPr>
            <w:tcW w:type="dxa" w:w="7257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优先强化P01/P02与有氧训练的呼吸节律配合；根据胸廓/肩部状态加入P03/P04。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改善肺功能</w:t>
            </w:r>
          </w:p>
        </w:tc>
        <w:tc>
          <w:tcPr>
            <w:tcW w:type="dxa" w:w="7257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提高肺预康复优先级，重点放在呼吸控制、胸廓活动、运动中呼吸协同与按需排痰；若将肺功能指标改善作为疗效目标，需由MDT另设客观测量指标，AI不得承诺肺功能数值必然提高。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术前综合准备</w:t>
            </w:r>
          </w:p>
        </w:tc>
        <w:tc>
          <w:tcPr>
            <w:tcW w:type="dxa" w:w="7257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按手术窗口平衡P01-P05；目标是动作熟练、耐受稳定、必要排痰技能准备。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sz w:val="30"/>
        </w:rPr>
        <w:t>六、A-F表型对肺预康复的修正规则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2381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表型</w:t>
            </w:r>
          </w:p>
        </w:tc>
        <w:tc>
          <w:tcPr>
            <w:tcW w:type="dxa" w:w="7143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肺预康复修正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A 超重/高体脂</w:t>
            </w:r>
          </w:p>
        </w:tc>
        <w:tc>
          <w:tcPr>
            <w:tcW w:type="dxa" w:w="714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按症状与手术窗口选基础池；减脂目标不改变呼吸动作剂量上限。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B 肥胖+代谢异常</w:t>
            </w:r>
          </w:p>
        </w:tc>
        <w:tc>
          <w:tcPr>
            <w:tcW w:type="dxa" w:w="714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同A；如气促、心血管/代谢状态影响运动，优先P01/P02并降低exercise_plan负荷，肺预康复不自行修改药物或疾病治疗。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C 高体脂+肌少风险</w:t>
            </w:r>
          </w:p>
        </w:tc>
        <w:tc>
          <w:tcPr>
            <w:tcW w:type="dxa" w:w="714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与抗阻/功能训练协同P01/P02/P04；避免通过增加呼吸训练或长时间有氧追求减重。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D 消瘦/营养风险</w:t>
            </w:r>
          </w:p>
        </w:tc>
        <w:tc>
          <w:tcPr>
            <w:tcW w:type="dxa" w:w="714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优先保留低负荷呼吸技能；明显乏力/摄入不足时简化总任务量，不以训练消耗为目标。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E 近期非意愿下降/摄入不足</w:t>
            </w:r>
          </w:p>
        </w:tc>
        <w:tc>
          <w:tcPr>
            <w:tcW w:type="dxa" w:w="714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低门槛、短时、耐受优先；持续下降或疲劳/功能恶化时冻结进阶并转营养/康复审核。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F 复杂/执行困难</w:t>
            </w:r>
          </w:p>
        </w:tc>
        <w:tc>
          <w:tcPr>
            <w:tcW w:type="dxa" w:w="714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任务简化、固定少量动作、允许分段；优先1-2个熟练基础动作，必要时家属协助。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sz w:val="30"/>
        </w:rPr>
        <w:t>七、P01-P06动作知识库（V2.0）</w:t>
      </w:r>
    </w:p>
    <w:p>
      <w:pPr>
        <w:spacing w:after="80" w:line="276" w:lineRule="auto"/>
        <w:ind w:firstLine="420"/>
      </w:pPr>
      <w:r>
        <w:rPr>
          <w:rFonts w:ascii="Noto Sans CJK SC" w:hAnsi="Noto Sans CJK SC" w:eastAsia="Noto Sans CJK SC"/>
          <w:sz w:val="21"/>
        </w:rPr>
        <w:t>说明：以下“项目剂量草案”沿用V1.0内部项目数值，当前默认状态仍为PENDING/MDT待确认。V2.0新增的是结构化字段、替代逻辑、记录字段和周调整规则，不把候选剂量升级为已批准处方。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rPr>
          <w:tblHeader w:val="true"/>
          <w:cantSplit/>
        </w:trPr>
        <w:tc>
          <w:tcPr>
            <w:tcW w:type="dxa" w:w="567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ID</w:t>
            </w:r>
          </w:p>
        </w:tc>
        <w:tc>
          <w:tcPr>
            <w:tcW w:type="dxa" w:w="164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动作</w:t>
            </w:r>
          </w:p>
        </w:tc>
        <w:tc>
          <w:tcPr>
            <w:tcW w:type="dxa" w:w="1757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目的</w:t>
            </w:r>
          </w:p>
        </w:tc>
        <w:tc>
          <w:tcPr>
            <w:tcW w:type="dxa" w:w="1871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体位</w:t>
            </w:r>
          </w:p>
        </w:tc>
        <w:tc>
          <w:tcPr>
            <w:tcW w:type="dxa" w:w="3685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标准步骤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P01</w:t>
            </w:r>
          </w:p>
        </w:tc>
        <w:tc>
          <w:tcPr>
            <w:tcW w:type="dxa" w:w="164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缩唇呼吸</w:t>
            </w:r>
          </w:p>
        </w:tc>
        <w:tc>
          <w:tcPr>
            <w:tcW w:type="dxa" w:w="1757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气促控制、延长呼气</w:t>
            </w:r>
          </w:p>
        </w:tc>
        <w:tc>
          <w:tcPr>
            <w:tcW w:type="dxa" w:w="1871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坐位/半卧/站位均可，优先稳定安全体位</w:t>
            </w:r>
          </w:p>
        </w:tc>
        <w:tc>
          <w:tcPr>
            <w:tcW w:type="dxa" w:w="368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鼻吸约2秒；缩唇缓慢呼气约4-6秒；不需用力；出现过度换气不适立即恢复自然呼吸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P02</w:t>
            </w:r>
          </w:p>
        </w:tc>
        <w:tc>
          <w:tcPr>
            <w:tcW w:type="dxa" w:w="164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腹式呼吸</w:t>
            </w:r>
          </w:p>
        </w:tc>
        <w:tc>
          <w:tcPr>
            <w:tcW w:type="dxa" w:w="1757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膈肌参与、呼吸控制</w:t>
            </w:r>
          </w:p>
        </w:tc>
        <w:tc>
          <w:tcPr>
            <w:tcW w:type="dxa" w:w="1871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坐位或仰卧位</w:t>
            </w:r>
          </w:p>
        </w:tc>
        <w:tc>
          <w:tcPr>
            <w:tcW w:type="dxa" w:w="368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一手胸前一手腹部；鼻吸腹起、口呼腹落；不强迫深吸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P03</w:t>
            </w:r>
          </w:p>
        </w:tc>
        <w:tc>
          <w:tcPr>
            <w:tcW w:type="dxa" w:w="164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胸廓扩张训练</w:t>
            </w:r>
          </w:p>
        </w:tc>
        <w:tc>
          <w:tcPr>
            <w:tcW w:type="dxa" w:w="1757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胸廓活动、深吸气练习</w:t>
            </w:r>
          </w:p>
        </w:tc>
        <w:tc>
          <w:tcPr>
            <w:tcW w:type="dxa" w:w="1871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坐位或站位；平衡差优先坐位</w:t>
            </w:r>
          </w:p>
        </w:tc>
        <w:tc>
          <w:tcPr>
            <w:tcW w:type="dxa" w:w="368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配合双上肢外展/扩胸缓慢深吸气，回位呼气；动作标准名称/视频需MDT统一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P04</w:t>
            </w:r>
          </w:p>
        </w:tc>
        <w:tc>
          <w:tcPr>
            <w:tcW w:type="dxa" w:w="164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呼吸-上肢协同</w:t>
            </w:r>
          </w:p>
        </w:tc>
        <w:tc>
          <w:tcPr>
            <w:tcW w:type="dxa" w:w="1757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把呼吸节律融入上肢活动</w:t>
            </w:r>
          </w:p>
        </w:tc>
        <w:tc>
          <w:tcPr>
            <w:tcW w:type="dxa" w:w="1871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坐位或站位；按肩部和平衡选择</w:t>
            </w:r>
          </w:p>
        </w:tc>
        <w:tc>
          <w:tcPr>
            <w:tcW w:type="dxa" w:w="368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扩胸/肩部活动时吸气，回位时呼气；避免屏气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P05</w:t>
            </w:r>
          </w:p>
        </w:tc>
        <w:tc>
          <w:tcPr>
            <w:tcW w:type="dxa" w:w="164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有效咳嗽</w:t>
            </w:r>
          </w:p>
        </w:tc>
        <w:tc>
          <w:tcPr>
            <w:tcW w:type="dxa" w:w="1757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排痰、术前技能学习</w:t>
            </w:r>
          </w:p>
        </w:tc>
        <w:tc>
          <w:tcPr>
            <w:tcW w:type="dxa" w:w="1871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坐位/直立位，保证安全稳定</w:t>
            </w:r>
          </w:p>
        </w:tc>
        <w:tc>
          <w:tcPr>
            <w:tcW w:type="dxa" w:w="368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坐直；深吸气后短暂停顿；连续2次有效咳嗽；随后恢复平静呼吸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P06</w:t>
            </w:r>
          </w:p>
        </w:tc>
        <w:tc>
          <w:tcPr>
            <w:tcW w:type="dxa" w:w="164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呼气正压震荡排痰阀（OPEP）</w:t>
            </w:r>
          </w:p>
        </w:tc>
        <w:tc>
          <w:tcPr>
            <w:tcW w:type="dxa" w:w="1757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排痰</w:t>
            </w:r>
          </w:p>
        </w:tc>
        <w:tc>
          <w:tcPr>
            <w:tcW w:type="dxa" w:w="1871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按设备说明与医护指导</w:t>
            </w:r>
          </w:p>
        </w:tc>
        <w:tc>
          <w:tcPr>
            <w:tcW w:type="dxa" w:w="368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仅按设备说明和医护确认方法执行；系统不得自行生成设备参数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rPr>
          <w:tblHeader w:val="true"/>
          <w:cantSplit/>
        </w:trPr>
        <w:tc>
          <w:tcPr>
            <w:tcW w:type="dxa" w:w="567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ID</w:t>
            </w:r>
          </w:p>
        </w:tc>
        <w:tc>
          <w:tcPr>
            <w:tcW w:type="dxa" w:w="2041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项目剂量草案</w:t>
            </w:r>
          </w:p>
        </w:tc>
        <w:tc>
          <w:tcPr>
            <w:tcW w:type="dxa" w:w="249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适用/优先</w:t>
            </w:r>
          </w:p>
        </w:tc>
        <w:tc>
          <w:tcPr>
            <w:tcW w:type="dxa" w:w="226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停止/慎用</w:t>
            </w:r>
          </w:p>
        </w:tc>
        <w:tc>
          <w:tcPr>
            <w:tcW w:type="dxa" w:w="215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替代/降级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P01</w:t>
            </w:r>
          </w:p>
        </w:tc>
        <w:tc>
          <w:tcPr>
            <w:tcW w:type="dxa" w:w="2041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约3-5 min/次，2-4次/日或气促时（项目草案）</w:t>
            </w:r>
          </w:p>
        </w:tc>
        <w:tc>
          <w:tcPr>
            <w:tcW w:type="dxa" w:w="249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A-F均可；活动后气促/呼吸节律乱优先</w:t>
            </w:r>
          </w:p>
        </w:tc>
        <w:tc>
          <w:tcPr>
            <w:tcW w:type="dxa" w:w="226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胸痛、明显加重气促、头晕/手足麻木、SpO₂异常</w:t>
            </w:r>
          </w:p>
        </w:tc>
        <w:tc>
          <w:tcPr>
            <w:tcW w:type="dxa" w:w="215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P02或自然呼吸恢复后再评估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P02</w:t>
            </w:r>
          </w:p>
        </w:tc>
        <w:tc>
          <w:tcPr>
            <w:tcW w:type="dxa" w:w="2041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5-10 min/次，2-4次/日（项目草案）</w:t>
            </w:r>
          </w:p>
        </w:tc>
        <w:tc>
          <w:tcPr>
            <w:tcW w:type="dxa" w:w="249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A-F均可；基础呼吸控制</w:t>
            </w:r>
          </w:p>
        </w:tc>
        <w:tc>
          <w:tcPr>
            <w:tcW w:type="dxa" w:w="226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同P01；明显不适时停止</w:t>
            </w:r>
          </w:p>
        </w:tc>
        <w:tc>
          <w:tcPr>
            <w:tcW w:type="dxa" w:w="215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P01或缩短时长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P03</w:t>
            </w:r>
          </w:p>
        </w:tc>
        <w:tc>
          <w:tcPr>
            <w:tcW w:type="dxa" w:w="2041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5-10次/组，1-3组/日（项目草案）</w:t>
            </w:r>
          </w:p>
        </w:tc>
        <w:tc>
          <w:tcPr>
            <w:tcW w:type="dxa" w:w="249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胸廓活动不足、术前技能准备</w:t>
            </w:r>
          </w:p>
        </w:tc>
        <w:tc>
          <w:tcPr>
            <w:tcW w:type="dxa" w:w="226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肩痛、胸痛、气促明显、平衡差</w:t>
            </w:r>
          </w:p>
        </w:tc>
        <w:tc>
          <w:tcPr>
            <w:tcW w:type="dxa" w:w="215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改坐位低幅度P03，或P04/P01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P04</w:t>
            </w:r>
          </w:p>
        </w:tc>
        <w:tc>
          <w:tcPr>
            <w:tcW w:type="dxa" w:w="2041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5-10次/组，1-2组/日（项目草案）</w:t>
            </w:r>
          </w:p>
        </w:tc>
        <w:tc>
          <w:tcPr>
            <w:tcW w:type="dxa" w:w="249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功能训练需要、提高运动能力/术前综合准备</w:t>
            </w:r>
          </w:p>
        </w:tc>
        <w:tc>
          <w:tcPr>
            <w:tcW w:type="dxa" w:w="226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肩/上肢疼痛、气促、头晕</w:t>
            </w:r>
          </w:p>
        </w:tc>
        <w:tc>
          <w:tcPr>
            <w:tcW w:type="dxa" w:w="215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低幅度坐位P04，或P01/P02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P05</w:t>
            </w:r>
          </w:p>
        </w:tc>
        <w:tc>
          <w:tcPr>
            <w:tcW w:type="dxa" w:w="2041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2次咳嗽/循环×2-5循环，按需（项目草案）</w:t>
            </w:r>
          </w:p>
        </w:tc>
        <w:tc>
          <w:tcPr>
            <w:tcW w:type="dxa" w:w="249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有痰/排痰困难；或术前技能学习</w:t>
            </w:r>
          </w:p>
        </w:tc>
        <w:tc>
          <w:tcPr>
            <w:tcW w:type="dxa" w:w="226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咯血/鲜血痰、明显胸痛、无法恢复平静呼吸</w:t>
            </w:r>
          </w:p>
        </w:tc>
        <w:tc>
          <w:tcPr>
            <w:tcW w:type="dxa" w:w="215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无痰仅做技巧学习/按需；不能耐受则暂停并转医护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P06</w:t>
            </w:r>
          </w:p>
        </w:tc>
        <w:tc>
          <w:tcPr>
            <w:tcW w:type="dxa" w:w="2041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按设备+医护处方</w:t>
            </w:r>
          </w:p>
        </w:tc>
        <w:tc>
          <w:tcPr>
            <w:tcW w:type="dxa" w:w="249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痰多/排痰困难且已有设备、医护处方/指导</w:t>
            </w:r>
          </w:p>
        </w:tc>
        <w:tc>
          <w:tcPr>
            <w:tcW w:type="dxa" w:w="226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无处方/不会操作不使用；不适立即停</w:t>
            </w:r>
          </w:p>
        </w:tc>
        <w:tc>
          <w:tcPr>
            <w:tcW w:type="dxa" w:w="215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P05或其他医护确认的气道廓清方案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sz w:val="30"/>
        </w:rPr>
        <w:t>八、症状与条件触发组合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  <w:cantSplit/>
        </w:trPr>
        <w:tc>
          <w:tcPr>
            <w:tcW w:type="dxa" w:w="232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情形</w:t>
            </w:r>
          </w:p>
        </w:tc>
        <w:tc>
          <w:tcPr>
            <w:tcW w:type="dxa" w:w="4139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推荐组合/动作</w:t>
            </w:r>
          </w:p>
        </w:tc>
        <w:tc>
          <w:tcPr>
            <w:tcW w:type="dxa" w:w="3175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安全说明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活动后气促/呼吸节律乱</w:t>
            </w:r>
          </w:p>
        </w:tc>
        <w:tc>
          <w:tcPr>
            <w:tcW w:type="dxa" w:w="4139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P01 + P02；exercise_plan降阶/改间歇，必要时缩短每段运动时间</w:t>
            </w:r>
          </w:p>
        </w:tc>
        <w:tc>
          <w:tcPr>
            <w:tcW w:type="dxa" w:w="317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先判断是否较平时明显加重；危险信号优先安全流程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痰多/排痰困难</w:t>
            </w:r>
          </w:p>
        </w:tc>
        <w:tc>
          <w:tcPr>
            <w:tcW w:type="dxa" w:w="4139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P05；已有设备和处方时可P06</w:t>
            </w:r>
          </w:p>
        </w:tc>
        <w:tc>
          <w:tcPr>
            <w:tcW w:type="dxa" w:w="317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无痰不高频咳嗽；咯血/鲜血痰禁止继续并转医护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胸廓/肩部活动不足</w:t>
            </w:r>
          </w:p>
        </w:tc>
        <w:tc>
          <w:tcPr>
            <w:tcW w:type="dxa" w:w="4139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P03或P04</w:t>
            </w:r>
          </w:p>
        </w:tc>
        <w:tc>
          <w:tcPr>
            <w:tcW w:type="dxa" w:w="317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肩痛/胸痛明显则低幅度、坐位、替代或暂停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平衡差/头晕史</w:t>
            </w:r>
          </w:p>
        </w:tc>
        <w:tc>
          <w:tcPr>
            <w:tcW w:type="dxa" w:w="4139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优先坐位P01/P02；P03/P04采用坐姿或低幅度</w:t>
            </w:r>
          </w:p>
        </w:tc>
        <w:tc>
          <w:tcPr>
            <w:tcW w:type="dxa" w:w="317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避免站位增加跌倒风险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D/E或明显摄入不足/乏力</w:t>
            </w:r>
          </w:p>
        </w:tc>
        <w:tc>
          <w:tcPr>
            <w:tcW w:type="dxa" w:w="4139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简化P01/P02 ± 必要P05，减少总量</w:t>
            </w:r>
          </w:p>
        </w:tc>
        <w:tc>
          <w:tcPr>
            <w:tcW w:type="dxa" w:w="317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目标是保持呼吸技能与功能，不把肺预康复作为能量消耗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高龄/合并慢性呼吸病或高危因素</w:t>
            </w:r>
          </w:p>
        </w:tc>
        <w:tc>
          <w:tcPr>
            <w:tcW w:type="dxa" w:w="4139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可进入更系统的专业肺康复评估</w:t>
            </w:r>
          </w:p>
        </w:tc>
        <w:tc>
          <w:tcPr>
            <w:tcW w:type="dxa" w:w="317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具体强度/疗程由专业评估决定，不由AI仅凭年龄或诊断自动加量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手术时间突然提前</w:t>
            </w:r>
          </w:p>
        </w:tc>
        <w:tc>
          <w:tcPr>
            <w:tcW w:type="dxa" w:w="4139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保留熟练基础动作和必要咳嗽技能；冻结陌生高负荷项目</w:t>
            </w:r>
          </w:p>
        </w:tc>
        <w:tc>
          <w:tcPr>
            <w:tcW w:type="dxa" w:w="317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转“会做、做对、可独立完成”的术前预演模式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sz w:val="30"/>
        </w:rPr>
        <w:t>九、距手术时间窗口与本周重点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  <w:cantSplit/>
        </w:trPr>
        <w:tc>
          <w:tcPr>
            <w:tcW w:type="dxa" w:w="147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距手术时间</w:t>
            </w:r>
          </w:p>
        </w:tc>
        <w:tc>
          <w:tcPr>
            <w:tcW w:type="dxa" w:w="408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重点</w:t>
            </w:r>
          </w:p>
        </w:tc>
        <w:tc>
          <w:tcPr>
            <w:tcW w:type="dxa" w:w="408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系统行为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&gt;8周</w:t>
            </w:r>
          </w:p>
        </w:tc>
        <w:tc>
          <w:tcPr>
            <w:tcW w:type="dxa" w:w="408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学习P01/P02/P03/P05，形成动作熟练度；按需加入P04</w:t>
            </w:r>
          </w:p>
        </w:tc>
        <w:tc>
          <w:tcPr>
            <w:tcW w:type="dxa" w:w="408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可轮换；每1-2周复评；只在ACTIVE范围内渐进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4-8周</w:t>
            </w:r>
          </w:p>
        </w:tc>
        <w:tc>
          <w:tcPr>
            <w:tcW w:type="dxa" w:w="408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基础动作轮换；逐渐增加胸廓扩张与呼吸-上肢协同</w:t>
            </w:r>
          </w:p>
        </w:tc>
        <w:tc>
          <w:tcPr>
            <w:tcW w:type="dxa" w:w="408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形成规律执行和动作质量；每周调整少量变量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2-4周</w:t>
            </w:r>
          </w:p>
        </w:tc>
        <w:tc>
          <w:tcPr>
            <w:tcW w:type="dxa" w:w="408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巩固呼吸技术，保证能独立完成</w:t>
            </w:r>
          </w:p>
        </w:tc>
        <w:tc>
          <w:tcPr>
            <w:tcW w:type="dxa" w:w="408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不追求复杂化，与营养/运动共同优化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1-2周</w:t>
            </w:r>
          </w:p>
        </w:tc>
        <w:tc>
          <w:tcPr>
            <w:tcW w:type="dxa" w:w="408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重点熟练腹式、缩唇、胸廓扩张、有效咳嗽</w:t>
            </w:r>
          </w:p>
        </w:tc>
        <w:tc>
          <w:tcPr>
            <w:tcW w:type="dxa" w:w="408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术后技能预演与正确动作为先，不临时大幅加量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≤1周</w:t>
            </w:r>
          </w:p>
        </w:tc>
        <w:tc>
          <w:tcPr>
            <w:tcW w:type="dxa" w:w="408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复习咳嗽/呼吸技巧</w:t>
            </w:r>
          </w:p>
        </w:tc>
        <w:tc>
          <w:tcPr>
            <w:tcW w:type="dxa" w:w="408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以“会做、做对”为主；不新增陌生高负荷项目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sz w:val="30"/>
        </w:rPr>
        <w:t>十、与普通运动模块的边界与去重规则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  <w:cantSplit/>
        </w:trPr>
        <w:tc>
          <w:tcPr>
            <w:tcW w:type="dxa" w:w="2381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内容</w:t>
            </w:r>
          </w:p>
        </w:tc>
        <w:tc>
          <w:tcPr>
            <w:tcW w:type="dxa" w:w="232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归属</w:t>
            </w:r>
          </w:p>
        </w:tc>
        <w:tc>
          <w:tcPr>
            <w:tcW w:type="dxa" w:w="493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规则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有氧步行/自行车</w:t>
            </w:r>
          </w:p>
        </w:tc>
        <w:tc>
          <w:tcPr>
            <w:tcW w:type="dxa" w:w="232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exercise_plan</w:t>
            </w:r>
          </w:p>
        </w:tc>
        <w:tc>
          <w:tcPr>
            <w:tcW w:type="dxa" w:w="493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用于耐力、代谢与功能；肺预康复可引用呼吸节律，但不得重复生成第二个相同有氧任务。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抗阻训练</w:t>
            </w:r>
          </w:p>
        </w:tc>
        <w:tc>
          <w:tcPr>
            <w:tcW w:type="dxa" w:w="232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exercise_plan</w:t>
            </w:r>
          </w:p>
        </w:tc>
        <w:tc>
          <w:tcPr>
            <w:tcW w:type="dxa" w:w="493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用于保肌与功能；P04可与上肢抗阻协同，但动作ID和任务归属要明确。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P01-P06</w:t>
            </w:r>
          </w:p>
        </w:tc>
        <w:tc>
          <w:tcPr>
            <w:tcW w:type="dxa" w:w="232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pulmonary_prehab_plan</w:t>
            </w:r>
          </w:p>
        </w:tc>
        <w:tc>
          <w:tcPr>
            <w:tcW w:type="dxa" w:w="493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用于呼吸控制、胸廓活动、排痰与术前呼吸技能。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IMT/激励性肺量计</w:t>
            </w:r>
          </w:p>
        </w:tc>
        <w:tc>
          <w:tcPr>
            <w:tcW w:type="dxa" w:w="232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当前V2不进入动作池</w:t>
            </w:r>
          </w:p>
        </w:tc>
        <w:tc>
          <w:tcPr>
            <w:tcW w:type="dxa" w:w="493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如未来启用，需新增版本、设备/处方条件、安全规则与MDT审批。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sz w:val="30"/>
        </w:rPr>
        <w:t>十一、患者端数据记录：必填、条件必填、选填与系统派生</w:t>
      </w:r>
    </w:p>
    <w:p>
      <w:pPr>
        <w:spacing w:after="80" w:line="276" w:lineRule="auto"/>
        <w:ind w:firstLine="420"/>
      </w:pPr>
      <w:r>
        <w:rPr>
          <w:rFonts w:ascii="Noto Sans CJK SC" w:hAnsi="Noto Sans CJK SC" w:eastAsia="Noto Sans CJK SC"/>
          <w:sz w:val="21"/>
        </w:rPr>
        <w:t>目标是让周复评能区分“方案没效果”与“没有执行/没有耐受”，同时避免患者每天填写过多内容。字段状态建议统一为R=必填、CR=条件必填、O=选填/自动采集、D=系统派生。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  <w:cantSplit/>
        </w:trPr>
        <w:tc>
          <w:tcPr>
            <w:tcW w:type="dxa" w:w="2041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字段</w:t>
            </w:r>
          </w:p>
        </w:tc>
        <w:tc>
          <w:tcPr>
            <w:tcW w:type="dxa" w:w="79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状态</w:t>
            </w:r>
          </w:p>
        </w:tc>
        <w:tc>
          <w:tcPr>
            <w:tcW w:type="dxa" w:w="408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患者端问题/数据</w:t>
            </w:r>
          </w:p>
        </w:tc>
        <w:tc>
          <w:tcPr>
            <w:tcW w:type="dxa" w:w="2721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用途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每次任务完成情况</w:t>
            </w:r>
          </w:p>
        </w:tc>
        <w:tc>
          <w:tcPr>
            <w:tcW w:type="dxa" w:w="79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R</w:t>
            </w:r>
          </w:p>
        </w:tc>
        <w:tc>
          <w:tcPr>
            <w:tcW w:type="dxa" w:w="408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全部完成 / 部分完成 / 未完成</w:t>
            </w:r>
          </w:p>
        </w:tc>
        <w:tc>
          <w:tcPr>
            <w:tcW w:type="dxa" w:w="2721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计算任务完成率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实际完成量</w:t>
            </w:r>
          </w:p>
        </w:tc>
        <w:tc>
          <w:tcPr>
            <w:tcW w:type="dxa" w:w="79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R</w:t>
            </w:r>
          </w:p>
        </w:tc>
        <w:tc>
          <w:tcPr>
            <w:tcW w:type="dxa" w:w="408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实际分钟，或实际次数×组数；P05可记录实际循环数</w:t>
            </w:r>
          </w:p>
        </w:tc>
        <w:tc>
          <w:tcPr>
            <w:tcW w:type="dxa" w:w="2721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与计划剂量比较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完成后是否不适</w:t>
            </w:r>
          </w:p>
        </w:tc>
        <w:tc>
          <w:tcPr>
            <w:tcW w:type="dxa" w:w="79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R</w:t>
            </w:r>
          </w:p>
        </w:tc>
        <w:tc>
          <w:tcPr>
            <w:tcW w:type="dxa" w:w="408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无 / 有</w:t>
            </w:r>
          </w:p>
        </w:tc>
        <w:tc>
          <w:tcPr>
            <w:tcW w:type="dxa" w:w="2721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有则展开条件问题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不适类型</w:t>
            </w:r>
          </w:p>
        </w:tc>
        <w:tc>
          <w:tcPr>
            <w:tcW w:type="dxa" w:w="79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CR</w:t>
            </w:r>
          </w:p>
        </w:tc>
        <w:tc>
          <w:tcPr>
            <w:tcW w:type="dxa" w:w="408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气促、胸痛/胸闷、头晕、疲劳、肩痛、咳嗽不适、其他</w:t>
            </w:r>
          </w:p>
        </w:tc>
        <w:tc>
          <w:tcPr>
            <w:tcW w:type="dxa" w:w="2721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决定冻结/降级/转人工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气促或疲劳评分</w:t>
            </w:r>
          </w:p>
        </w:tc>
        <w:tc>
          <w:tcPr>
            <w:tcW w:type="dxa" w:w="79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CR</w:t>
            </w:r>
          </w:p>
        </w:tc>
        <w:tc>
          <w:tcPr>
            <w:tcW w:type="dxa" w:w="408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有气促/疲劳或本周重点监测时记录0-10</w:t>
            </w:r>
          </w:p>
        </w:tc>
        <w:tc>
          <w:tcPr>
            <w:tcW w:type="dxa" w:w="2721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观察耐受趋势；具体阈值由MDT配置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痰/排痰情况</w:t>
            </w:r>
          </w:p>
        </w:tc>
        <w:tc>
          <w:tcPr>
            <w:tcW w:type="dxa" w:w="79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CR</w:t>
            </w:r>
          </w:p>
        </w:tc>
        <w:tc>
          <w:tcPr>
            <w:tcW w:type="dxa" w:w="408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仅P05/P06或患者有痰时：痰量变化、是否更易排出、是否出现血痰</w:t>
            </w:r>
          </w:p>
        </w:tc>
        <w:tc>
          <w:tcPr>
            <w:tcW w:type="dxa" w:w="2721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判断气道廓清需求和安全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SpO₂前后值</w:t>
            </w:r>
          </w:p>
        </w:tc>
        <w:tc>
          <w:tcPr>
            <w:tcW w:type="dxa" w:w="79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O/CR</w:t>
            </w:r>
          </w:p>
        </w:tc>
        <w:tc>
          <w:tcPr>
            <w:tcW w:type="dxa" w:w="408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有设备且医护要求时记录</w:t>
            </w:r>
          </w:p>
        </w:tc>
        <w:tc>
          <w:tcPr>
            <w:tcW w:type="dxa" w:w="2721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辅助安全判断；不是所有患者强制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未完成原因</w:t>
            </w:r>
          </w:p>
        </w:tc>
        <w:tc>
          <w:tcPr>
            <w:tcW w:type="dxa" w:w="79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CR</w:t>
            </w:r>
          </w:p>
        </w:tc>
        <w:tc>
          <w:tcPr>
            <w:tcW w:type="dxa" w:w="408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没时间/忘记/动作不会/不适/太累/环境限制/其他</w:t>
            </w:r>
          </w:p>
        </w:tc>
        <w:tc>
          <w:tcPr>
            <w:tcW w:type="dxa" w:w="2721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下一周优先处理执行障碍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动作视频/照片</w:t>
            </w:r>
          </w:p>
        </w:tc>
        <w:tc>
          <w:tcPr>
            <w:tcW w:type="dxa" w:w="79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O</w:t>
            </w:r>
          </w:p>
        </w:tc>
        <w:tc>
          <w:tcPr>
            <w:tcW w:type="dxa" w:w="408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按产品需要上传</w:t>
            </w:r>
          </w:p>
        </w:tc>
        <w:tc>
          <w:tcPr>
            <w:tcW w:type="dxa" w:w="2721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可用于动作质量复核，不作为必需数据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weekly_completion_rate</w:t>
            </w:r>
          </w:p>
        </w:tc>
        <w:tc>
          <w:tcPr>
            <w:tcW w:type="dxa" w:w="79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D</w:t>
            </w:r>
          </w:p>
        </w:tc>
        <w:tc>
          <w:tcPr>
            <w:tcW w:type="dxa" w:w="408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由系统从已发布任务与实际记录计算</w:t>
            </w:r>
          </w:p>
        </w:tc>
        <w:tc>
          <w:tcPr>
            <w:tcW w:type="dxa" w:w="2721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周复评输入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tolerance_trend</w:t>
            </w:r>
          </w:p>
        </w:tc>
        <w:tc>
          <w:tcPr>
            <w:tcW w:type="dxa" w:w="79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D</w:t>
            </w:r>
          </w:p>
        </w:tc>
        <w:tc>
          <w:tcPr>
            <w:tcW w:type="dxa" w:w="408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根据不适、评分、异常事件汇总</w:t>
            </w:r>
          </w:p>
        </w:tc>
        <w:tc>
          <w:tcPr>
            <w:tcW w:type="dxa" w:w="2721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决定维持/降级/进阶候选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sz w:val="30"/>
        </w:rPr>
        <w:t>十二、患者端最小提问集（建议前端直接实现）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每完成一个肺预康复任务：①今天完成了吗？【全部/部分/未完成】；②实际做了多少？【分钟或次数×组数】；③做完后有没有不舒服？【无/有】。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若选“有”：展开【气促、胸痛/胸闷、头晕、明显疲劳、肩/上肢疼痛、咳嗽不适、其他】；命中红色症状直接进入安全流程。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若当日任务含P05/P06或患者本来有痰：问“今天痰是否更容易咳出？”【更容易/差不多/更困难】；“是否出现鲜血痰/明显血痰？”【否/是】。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若未完成：问“主要原因是什么？”【忘记/没时间/动作不会/太累/不舒服/环境或设备限制/其他】。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患者不需要每天重新填写动作名称、计划剂量或训练目的；这些来自当前PUBLISHED plan_task。</w:t>
      </w: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sz w:val="30"/>
        </w:rPr>
        <w:t>十三、7天周复评：如何决定下一周肺预康复</w:t>
      </w:r>
    </w:p>
    <w:p>
      <w:pPr>
        <w:spacing w:after="80" w:line="276" w:lineRule="auto"/>
        <w:ind w:firstLine="420"/>
      </w:pPr>
      <w:r>
        <w:rPr>
          <w:rFonts w:ascii="Noto Sans CJK SC" w:hAnsi="Noto Sans CJK SC" w:eastAsia="Noto Sans CJK SC"/>
          <w:sz w:val="21"/>
        </w:rPr>
        <w:t>周复评不能只看“做了几次”，而应同时看安全、数据完整度、完成率、耐受、症状/排痰变化、手术窗口和Q56目标。命中动态规则只生成下一周待审核草稿，不直接改写当前PUBLISHED方案。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  <w:cantSplit/>
        </w:trPr>
        <w:tc>
          <w:tcPr>
            <w:tcW w:type="dxa" w:w="198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周结论</w:t>
            </w:r>
          </w:p>
        </w:tc>
        <w:tc>
          <w:tcPr>
            <w:tcW w:type="dxa" w:w="345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典型触发</w:t>
            </w:r>
          </w:p>
        </w:tc>
        <w:tc>
          <w:tcPr>
            <w:tcW w:type="dxa" w:w="4195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下一周规则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SAFETY_REVIEW</w:t>
            </w:r>
          </w:p>
        </w:tc>
        <w:tc>
          <w:tcPr>
            <w:tcW w:type="dxa" w:w="345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出现红色事件或新发/加重症状</w:t>
            </w:r>
          </w:p>
        </w:tc>
        <w:tc>
          <w:tcPr>
            <w:tcW w:type="dxa" w:w="419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暂停相关任务/冻结进阶；转人工；医护解除前不得恢复自动进阶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DATA_INSUFFICIENT</w:t>
            </w:r>
          </w:p>
        </w:tc>
        <w:tc>
          <w:tcPr>
            <w:tcW w:type="dxa" w:w="345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关键任务记录不足，无法判断耐受/执行</w:t>
            </w:r>
          </w:p>
        </w:tc>
        <w:tc>
          <w:tcPr>
            <w:tcW w:type="dxa" w:w="419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补数提醒；不把数据不足解释成“方案无效”；保持或保守化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BARRIER_FIRST</w:t>
            </w:r>
          </w:p>
        </w:tc>
        <w:tc>
          <w:tcPr>
            <w:tcW w:type="dxa" w:w="345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完成率低但无安全恶化，主要原因是忘记/不会/时间/环境</w:t>
            </w:r>
          </w:p>
        </w:tc>
        <w:tc>
          <w:tcPr>
            <w:tcW w:type="dxa" w:w="419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先简化动作数、改提醒/时段、增加视频或家属协助；不加剂量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MAINTAIN</w:t>
            </w:r>
          </w:p>
        </w:tc>
        <w:tc>
          <w:tcPr>
            <w:tcW w:type="dxa" w:w="345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完成稳定、无不适、动作熟练、症状稳定</w:t>
            </w:r>
          </w:p>
        </w:tc>
        <w:tc>
          <w:tcPr>
            <w:tcW w:type="dxa" w:w="419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下一周维持原动作与剂量，必要时仅轮换组合避免机械重复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PROGRESSION_CANDIDATE</w:t>
            </w:r>
          </w:p>
        </w:tc>
        <w:tc>
          <w:tcPr>
            <w:tcW w:type="dxa" w:w="345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完成稳定、耐受良好、距手术仍有优化窗口，且有明确功能/肺预康复目标</w:t>
            </w:r>
          </w:p>
        </w:tc>
        <w:tc>
          <w:tcPr>
            <w:tcW w:type="dxa" w:w="419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只在ACTIVE允许范围内增加1-2个变量，如时长/次数/组数中的少数项；不同时大幅增加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DEINTENSIFY</w:t>
            </w:r>
          </w:p>
        </w:tc>
        <w:tc>
          <w:tcPr>
            <w:tcW w:type="dxa" w:w="345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疲劳/气促/疼痛增加或恢复变差，但未达红色</w:t>
            </w:r>
          </w:p>
        </w:tc>
        <w:tc>
          <w:tcPr>
            <w:tcW w:type="dxa" w:w="419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降低任务复杂度或剂量；优先坐位/低负荷P01/P02；暂停相关进阶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AIRWAY_CLEARANCE_REVIEW</w:t>
            </w:r>
          </w:p>
        </w:tc>
        <w:tc>
          <w:tcPr>
            <w:tcW w:type="dxa" w:w="345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痰多/排痰困难持续或新出现</w:t>
            </w:r>
          </w:p>
        </w:tc>
        <w:tc>
          <w:tcPr>
            <w:tcW w:type="dxa" w:w="419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评估P05执行质量；P06仅在已有设备/处方时考虑；异常痰/血痰转医护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SURGERY_WINDOW_SHORTENED</w:t>
            </w:r>
          </w:p>
        </w:tc>
        <w:tc>
          <w:tcPr>
            <w:tcW w:type="dxa" w:w="345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预计手术时间缩短</w:t>
            </w:r>
          </w:p>
        </w:tc>
        <w:tc>
          <w:tcPr>
            <w:tcW w:type="dxa" w:w="419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冻结陌生高负荷动作；转技能巩固与术前预演模式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sz w:val="30"/>
        </w:rPr>
        <w:t>十四、周调整的关键约束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不因为体重目标未达到而加肺预康复剂量；肺预康复不是能量赤字工具。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不因为一次完成良好就在次日大幅加量；真正的剂量进阶只在周计划版本中完成。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每次进阶只改变少量变量，优先“动作质量和规律性”而不是同时增加动作数、时长、次数和组数。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连续摄入不足、肌肉/功能趋势下降或明显疲劳时，冻结运动/肺预康复进阶，先处理营养和恢复。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距手术越近，越强调技能熟练度和耐受稳定，而不是新动作或高负荷。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Q56有“改善肺功能”或“提高运动能力”目标时，只提高该模块的优先级和监测强度，不突破ACTIVE剂量。</w:t>
      </w: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sz w:val="30"/>
        </w:rPr>
        <w:t>十五、停止、暂停与升级规则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练习中出现胸痛、明显胸闷或呼吸困难迅速加重。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出现咯血/鲜血痰。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反复深呼吸后明显头晕、手足麻木或过度换气不适：立即停止并恢复自然呼吸。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有效咳嗽导致明显胸痛或无法恢复平静呼吸。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SpO₂达到项目MDT预设停止阈值或较基线持续明显下降。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喘鸣明显加重、意识异常或紫绀。</w:t>
      </w:r>
    </w:p>
    <w:p>
      <w:pPr>
        <w:spacing w:after="80" w:line="276" w:lineRule="auto"/>
        <w:ind w:firstLine="420"/>
      </w:pPr>
      <w:r>
        <w:rPr>
          <w:rFonts w:ascii="Noto Sans CJK SC" w:hAnsi="Noto Sans CJK SC" w:eastAsia="Noto Sans CJK SC"/>
          <w:sz w:val="21"/>
        </w:rPr>
        <w:t>AI/Codex遇到上述情况不得用“坚持一下”“再做一组”等方式处理；应冻结相关任务并按黄色/红色规则转医护。具体SpO₂、HR、BP等生理阈值不在本知识库中自行发明，由MDT后台ACTIVE配置提供。</w:t>
      </w: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sz w:val="30"/>
        </w:rPr>
        <w:t>十六、AI/Codex结构化数据模型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2835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字段</w:t>
            </w:r>
          </w:p>
        </w:tc>
        <w:tc>
          <w:tcPr>
            <w:tcW w:type="dxa" w:w="6803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要求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action_id</w:t>
            </w:r>
          </w:p>
        </w:tc>
        <w:tc>
          <w:tcPr>
            <w:tcW w:type="dxa" w:w="680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P01-P06；必须来自ACTIVE审核库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action_name / purpose</w:t>
            </w:r>
          </w:p>
        </w:tc>
        <w:tc>
          <w:tcPr>
            <w:tcW w:type="dxa" w:w="680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患者可读名称与训练目的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position / steps</w:t>
            </w:r>
          </w:p>
        </w:tc>
        <w:tc>
          <w:tcPr>
            <w:tcW w:type="dxa" w:w="680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动作体位、标准步骤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duration / repetitions / sets / daily_frequency</w:t>
            </w:r>
          </w:p>
        </w:tc>
        <w:tc>
          <w:tcPr>
            <w:tcW w:type="dxa" w:w="680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剂量字段；未确认时null或candidate，不得伪装为批准值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indications / cautions / stop_conditions</w:t>
            </w:r>
          </w:p>
        </w:tc>
        <w:tc>
          <w:tcPr>
            <w:tcW w:type="dxa" w:w="680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适用、慎用、停止条件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alternative_action</w:t>
            </w:r>
          </w:p>
        </w:tc>
        <w:tc>
          <w:tcPr>
            <w:tcW w:type="dxa" w:w="680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不耐受或条件不满足时替代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equipment / requires_supervision</w:t>
            </w:r>
          </w:p>
        </w:tc>
        <w:tc>
          <w:tcPr>
            <w:tcW w:type="dxa" w:w="680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P06等设备/陪同要求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goal_tags</w:t>
            </w:r>
          </w:p>
        </w:tc>
        <w:tc>
          <w:tcPr>
            <w:tcW w:type="dxa" w:w="680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Q56目标标签，如exercise_capacity / pulmonary_preparation等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phenotype_tags</w:t>
            </w:r>
          </w:p>
        </w:tc>
        <w:tc>
          <w:tcPr>
            <w:tcW w:type="dxa" w:w="680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A/B/C/D/E/F优先标签，非绝对禁忌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surgery_window_tags</w:t>
            </w:r>
          </w:p>
        </w:tc>
        <w:tc>
          <w:tcPr>
            <w:tcW w:type="dxa" w:w="680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gt8w / 4_8w / 2_4w / 1_2w / le1w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mdt_confirmed</w:t>
            </w:r>
          </w:p>
        </w:tc>
        <w:tc>
          <w:tcPr>
            <w:tcW w:type="dxa" w:w="680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布尔/状态；不能仅用自然语言“待确认”代替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video_id / source_version</w:t>
            </w:r>
          </w:p>
        </w:tc>
        <w:tc>
          <w:tcPr>
            <w:tcW w:type="dxa" w:w="680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审核视频和知识库版本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record_requirements</w:t>
            </w:r>
          </w:p>
        </w:tc>
        <w:tc>
          <w:tcPr>
            <w:tcW w:type="dxa" w:w="680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R/CR/O记录字段定义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progression_fields</w:t>
            </w:r>
          </w:p>
        </w:tc>
        <w:tc>
          <w:tcPr>
            <w:tcW w:type="dxa" w:w="680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允许的进阶变量；由ACTIVE配置限定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sz w:val="30"/>
        </w:rPr>
        <w:t>十七、后端配置项建议（V2.0）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  <w:cantSplit/>
        </w:trPr>
        <w:tc>
          <w:tcPr>
            <w:tcW w:type="dxa" w:w="1587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配置ID</w:t>
            </w:r>
          </w:p>
        </w:tc>
        <w:tc>
          <w:tcPr>
            <w:tcW w:type="dxa" w:w="5669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内容</w:t>
            </w:r>
          </w:p>
        </w:tc>
        <w:tc>
          <w:tcPr>
            <w:tcW w:type="dxa" w:w="2381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责任MDT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PR-CFG-001</w:t>
            </w:r>
          </w:p>
        </w:tc>
        <w:tc>
          <w:tcPr>
            <w:tcW w:type="dxa" w:w="5669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P01-P05哪些属于多数稳定患者基础池，哪些仅条件调用</w:t>
            </w:r>
          </w:p>
        </w:tc>
        <w:tc>
          <w:tcPr>
            <w:tcW w:type="dxa" w:w="2381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康复医学科+胸外科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PR-CFG-002</w:t>
            </w:r>
          </w:p>
        </w:tc>
        <w:tc>
          <w:tcPr>
            <w:tcW w:type="dxa" w:w="5669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P01-P05正式剂量/频率及允许范围</w:t>
            </w:r>
          </w:p>
        </w:tc>
        <w:tc>
          <w:tcPr>
            <w:tcW w:type="dxa" w:w="2381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康复医学科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PR-CFG-003</w:t>
            </w:r>
          </w:p>
        </w:tc>
        <w:tc>
          <w:tcPr>
            <w:tcW w:type="dxa" w:w="5669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P03标准动作名称、标准动作定义和主视频</w:t>
            </w:r>
          </w:p>
        </w:tc>
        <w:tc>
          <w:tcPr>
            <w:tcW w:type="dxa" w:w="2381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康复医学科+护理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PR-CFG-004</w:t>
            </w:r>
          </w:p>
        </w:tc>
        <w:tc>
          <w:tcPr>
            <w:tcW w:type="dxa" w:w="5669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SpO₂/HR/BP等停止阈值及黄色/红色升级规则</w:t>
            </w:r>
          </w:p>
        </w:tc>
        <w:tc>
          <w:tcPr>
            <w:tcW w:type="dxa" w:w="2381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康复+胸外科+相关专科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PR-CFG-005</w:t>
            </w:r>
          </w:p>
        </w:tc>
        <w:tc>
          <w:tcPr>
            <w:tcW w:type="dxa" w:w="5669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P05“术前技能学习”与“有痰排痰”的频率区别</w:t>
            </w:r>
          </w:p>
        </w:tc>
        <w:tc>
          <w:tcPr>
            <w:tcW w:type="dxa" w:w="2381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康复+胸外科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PR-CFG-006</w:t>
            </w:r>
          </w:p>
        </w:tc>
        <w:tc>
          <w:tcPr>
            <w:tcW w:type="dxa" w:w="5669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P06 OPEP适应证、设备、处方条件与视频</w:t>
            </w:r>
          </w:p>
        </w:tc>
        <w:tc>
          <w:tcPr>
            <w:tcW w:type="dxa" w:w="2381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呼吸治疗/康复+胸外科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PR-CFG-007</w:t>
            </w:r>
          </w:p>
        </w:tc>
        <w:tc>
          <w:tcPr>
            <w:tcW w:type="dxa" w:w="5669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P01-P05主视频和备用视频版本</w:t>
            </w:r>
          </w:p>
        </w:tc>
        <w:tc>
          <w:tcPr>
            <w:tcW w:type="dxa" w:w="2381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康复+护理+产品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PR-CFG-008</w:t>
            </w:r>
          </w:p>
        </w:tc>
        <w:tc>
          <w:tcPr>
            <w:tcW w:type="dxa" w:w="5669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未来是否启用IMT/激励性肺量计及独立规则</w:t>
            </w:r>
          </w:p>
        </w:tc>
        <w:tc>
          <w:tcPr>
            <w:tcW w:type="dxa" w:w="2381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MDT版本升级事项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PR-CFG-009</w:t>
            </w:r>
          </w:p>
        </w:tc>
        <w:tc>
          <w:tcPr>
            <w:tcW w:type="dxa" w:w="5669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Q56各目标对肺预康复优先级/组合的映射</w:t>
            </w:r>
          </w:p>
        </w:tc>
        <w:tc>
          <w:tcPr>
            <w:tcW w:type="dxa" w:w="2381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康复医学科+胸外科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PR-CFG-010</w:t>
            </w:r>
          </w:p>
        </w:tc>
        <w:tc>
          <w:tcPr>
            <w:tcW w:type="dxa" w:w="5669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手术窗口对动作选择和进阶冻结的映射</w:t>
            </w:r>
          </w:p>
        </w:tc>
        <w:tc>
          <w:tcPr>
            <w:tcW w:type="dxa" w:w="2381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胸外科+康复医学科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PR-CFG-011</w:t>
            </w:r>
          </w:p>
        </w:tc>
        <w:tc>
          <w:tcPr>
            <w:tcW w:type="dxa" w:w="5669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周复评进阶/降级/维持判定所需完成率与耐受边界</w:t>
            </w:r>
          </w:p>
        </w:tc>
        <w:tc>
          <w:tcPr>
            <w:tcW w:type="dxa" w:w="2381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康复医学科+护理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PR-CFG-012</w:t>
            </w:r>
          </w:p>
        </w:tc>
        <w:tc>
          <w:tcPr>
            <w:tcW w:type="dxa" w:w="5669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患者端R/CR/O记录字段及最小提问集</w:t>
            </w:r>
          </w:p>
        </w:tc>
        <w:tc>
          <w:tcPr>
            <w:tcW w:type="dxa" w:w="2381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康复+护理+产品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sz w:val="30"/>
        </w:rPr>
        <w:t>十八、Codex/AI调用伪代码</w:t>
      </w:r>
    </w:p>
    <w:p>
      <w:pPr>
        <w:spacing w:after="20"/>
        <w:ind w:left="283"/>
      </w:pPr>
      <w:r>
        <w:rPr>
          <w:rFonts w:ascii="Noto Sans Mono CJK SC" w:hAnsi="Noto Sans Mono CJK SC" w:eastAsia="Noto Sans Mono CJK SC"/>
          <w:sz w:val="17"/>
        </w:rPr>
        <w:t>if red_safety_event: freeze pulmonary_prehab_auto_progression; escalate_to_clinician</w:t>
      </w:r>
    </w:p>
    <w:p>
      <w:pPr>
        <w:spacing w:after="20"/>
        <w:ind w:left="283"/>
      </w:pPr>
      <w:r>
        <w:rPr>
          <w:rFonts w:ascii="Noto Sans Mono CJK SC" w:hAnsi="Noto Sans Mono CJK SC" w:eastAsia="Noto Sans Mono CJK SC"/>
          <w:sz w:val="17"/>
        </w:rPr>
        <w:t>else: read ACTIVE PR configs + ACTIVE P01-P06 knowledge + Q6 + A-F + Q56 + latest_weekly_record</w:t>
      </w:r>
    </w:p>
    <w:p>
      <w:pPr>
        <w:spacing w:after="20"/>
        <w:ind w:left="283"/>
      </w:pPr>
      <w:r>
        <w:rPr>
          <w:rFonts w:ascii="Noto Sans Mono CJK SC" w:hAnsi="Noto Sans Mono CJK SC" w:eastAsia="Noto Sans Mono CJK SC"/>
          <w:sz w:val="17"/>
        </w:rPr>
        <w:t>choose 1-3 actions from P01-P05 based on symptoms, sputum, function, time window and tolerance</w:t>
      </w:r>
    </w:p>
    <w:p>
      <w:pPr>
        <w:spacing w:after="20"/>
        <w:ind w:left="283"/>
      </w:pPr>
      <w:r>
        <w:rPr>
          <w:rFonts w:ascii="Noto Sans Mono CJK SC" w:hAnsi="Noto Sans Mono CJK SC" w:eastAsia="Noto Sans Mono CJK SC"/>
          <w:sz w:val="17"/>
        </w:rPr>
        <w:t>if dyspnea_or_breathing_rhythm_issue: prioritize P01/P02</w:t>
      </w:r>
    </w:p>
    <w:p>
      <w:pPr>
        <w:spacing w:after="20"/>
        <w:ind w:left="283"/>
      </w:pPr>
      <w:r>
        <w:rPr>
          <w:rFonts w:ascii="Noto Sans Mono CJK SC" w:hAnsi="Noto Sans Mono CJK SC" w:eastAsia="Noto Sans Mono CJK SC"/>
          <w:sz w:val="17"/>
        </w:rPr>
        <w:t>if thoracic_or_upper_limb_mobility_need: consider P03/P04 with safe position</w:t>
      </w:r>
    </w:p>
    <w:p>
      <w:pPr>
        <w:spacing w:after="20"/>
        <w:ind w:left="283"/>
      </w:pPr>
      <w:r>
        <w:rPr>
          <w:rFonts w:ascii="Noto Sans Mono CJK SC" w:hAnsi="Noto Sans Mono CJK SC" w:eastAsia="Noto Sans Mono CJK SC"/>
          <w:sz w:val="17"/>
        </w:rPr>
        <w:t>if sputum_or_airway_clearance_need: add P05; P06 only if prescribed and device_confirmed</w:t>
      </w:r>
    </w:p>
    <w:p>
      <w:pPr>
        <w:spacing w:after="20"/>
        <w:ind w:left="283"/>
      </w:pPr>
      <w:r>
        <w:rPr>
          <w:rFonts w:ascii="Noto Sans Mono CJK SC" w:hAnsi="Noto Sans Mono CJK SC" w:eastAsia="Noto Sans Mono CJK SC"/>
          <w:sz w:val="17"/>
        </w:rPr>
        <w:t>if no_sputum: do not schedule high-frequency P05 by default</w:t>
      </w:r>
    </w:p>
    <w:p>
      <w:pPr>
        <w:spacing w:after="20"/>
        <w:ind w:left="283"/>
      </w:pPr>
      <w:r>
        <w:rPr>
          <w:rFonts w:ascii="Noto Sans Mono CJK SC" w:hAnsi="Noto Sans Mono CJK SC" w:eastAsia="Noto Sans Mono CJK SC"/>
          <w:sz w:val="17"/>
        </w:rPr>
        <w:t>if D_or_E_with_low_intake_or_fatigue: simplify and block progression</w:t>
      </w:r>
    </w:p>
    <w:p>
      <w:pPr>
        <w:spacing w:after="20"/>
        <w:ind w:left="283"/>
      </w:pPr>
      <w:r>
        <w:rPr>
          <w:rFonts w:ascii="Noto Sans Mono CJK SC" w:hAnsi="Noto Sans Mono CJK SC" w:eastAsia="Noto Sans Mono CJK SC"/>
          <w:sz w:val="17"/>
        </w:rPr>
        <w:t>if surgery_window_shortened: freeze unfamiliar/high-load changes; focus skill rehearsal</w:t>
      </w:r>
    </w:p>
    <w:p>
      <w:pPr>
        <w:spacing w:after="20"/>
        <w:ind w:left="283"/>
      </w:pPr>
      <w:r>
        <w:rPr>
          <w:rFonts w:ascii="Noto Sans Mono CJK SC" w:hAnsi="Noto Sans Mono CJK SC" w:eastAsia="Noto Sans Mono CJK SC"/>
          <w:sz w:val="17"/>
        </w:rPr>
        <w:t>if Q56_improve_exercise_capacity_or_pulmonary_function: raise priority, never exceed ACTIVE dose</w:t>
      </w:r>
    </w:p>
    <w:p>
      <w:pPr>
        <w:spacing w:after="20"/>
        <w:ind w:left="283"/>
      </w:pPr>
      <w:r>
        <w:rPr>
          <w:rFonts w:ascii="Noto Sans Mono CJK SC" w:hAnsi="Noto Sans Mono CJK SC" w:eastAsia="Noto Sans Mono CJK SC"/>
          <w:sz w:val="17"/>
        </w:rPr>
        <w:t>if dose_not_MDT_confirmed: keep dose null/candidate + mdt_confirmed=false</w:t>
      </w:r>
    </w:p>
    <w:p>
      <w:pPr>
        <w:spacing w:after="20"/>
        <w:ind w:left="283"/>
      </w:pPr>
      <w:r>
        <w:rPr>
          <w:rFonts w:ascii="Noto Sans Mono CJK SC" w:hAnsi="Noto Sans Mono CJK SC" w:eastAsia="Noto Sans Mono CJK SC"/>
          <w:sz w:val="17"/>
        </w:rPr>
        <w:t>weekly_adjustment -&gt; create new AI_GENERATED_PENDING_REVIEW plan_version; never overwrite PUBLISHED plan</w:t>
      </w:r>
    </w:p>
    <w:p>
      <w:pPr>
        <w:spacing w:after="20"/>
        <w:ind w:left="283"/>
      </w:pPr>
      <w:r>
        <w:rPr>
          <w:rFonts w:ascii="Noto Sans Mono CJK SC" w:hAnsi="Noto Sans Mono CJK SC" w:eastAsia="Noto Sans Mono CJK SC"/>
          <w:sz w:val="17"/>
        </w:rPr>
        <w:t>published_plan -&gt; PULMONARY_PREHAB plan_task; patient_record stores actual completion only</w:t>
      </w: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sz w:val="30"/>
        </w:rPr>
        <w:t>十九、回归测试场景（上线前必须覆盖）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3231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场景</w:t>
            </w:r>
          </w:p>
        </w:tc>
        <w:tc>
          <w:tcPr>
            <w:tcW w:type="dxa" w:w="6406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期望行为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稳定A型、无痰、4-8周、Q56空</w:t>
            </w:r>
          </w:p>
        </w:tc>
        <w:tc>
          <w:tcPr>
            <w:tcW w:type="dxa" w:w="64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应从P01-P04按需选1-3项；不高频P05；不得因减脂加呼吸训练量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B型、Q56强化减脂、无气促</w:t>
            </w:r>
          </w:p>
        </w:tc>
        <w:tc>
          <w:tcPr>
            <w:tcW w:type="dxa" w:w="64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肺预康复维持基础需求；强化减脂不直接改变P01-P05剂量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C型、肌少风险、提高运动能力</w:t>
            </w:r>
          </w:p>
        </w:tc>
        <w:tc>
          <w:tcPr>
            <w:tcW w:type="dxa" w:w="64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P01/P02与exercise_plan呼吸节律协同；P04可按肩胸功能调用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D/E型、摄入不足+乏力</w:t>
            </w:r>
          </w:p>
        </w:tc>
        <w:tc>
          <w:tcPr>
            <w:tcW w:type="dxa" w:w="64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简化任务；冻结自动进阶；不以训练消耗为目标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气促但无红旗</w:t>
            </w:r>
          </w:p>
        </w:tc>
        <w:tc>
          <w:tcPr>
            <w:tcW w:type="dxa" w:w="64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P01/P02优先；运动改间歇/降阶；记录耐受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痰多/排痰困难、无OPEP处方</w:t>
            </w:r>
          </w:p>
        </w:tc>
        <w:tc>
          <w:tcPr>
            <w:tcW w:type="dxa" w:w="64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P05可用；P06必须不可执行并提示设备/医护条件未满足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痰多且已有OPEP设备+处方</w:t>
            </w:r>
          </w:p>
        </w:tc>
        <w:tc>
          <w:tcPr>
            <w:tcW w:type="dxa" w:w="64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可调用P06，但剂量只来自医护/设备处方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无痰患者</w:t>
            </w:r>
          </w:p>
        </w:tc>
        <w:tc>
          <w:tcPr>
            <w:tcW w:type="dxa" w:w="64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P05仅技巧学习/按需，不生成每天高频固定任务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咯鲜血或明显胸痛</w:t>
            </w:r>
          </w:p>
        </w:tc>
        <w:tc>
          <w:tcPr>
            <w:tcW w:type="dxa" w:w="64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立即冻结相关肺预康复任务并转安全流程，不生成进阶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手术从4-8周提前到≤1周</w:t>
            </w:r>
          </w:p>
        </w:tc>
        <w:tc>
          <w:tcPr>
            <w:tcW w:type="dxa" w:w="64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冻结新动作/高负荷，改技能巩固和术前预演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Q56改善肺功能</w:t>
            </w:r>
          </w:p>
        </w:tc>
        <w:tc>
          <w:tcPr>
            <w:tcW w:type="dxa" w:w="64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提高模块优先级和监测，不承诺肺功能检查指标必然提高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一周记录不足</w:t>
            </w:r>
          </w:p>
        </w:tc>
        <w:tc>
          <w:tcPr>
            <w:tcW w:type="dxa" w:w="64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DATA_INSUFFICIENT；不判定方案无效、不自动加量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sz w:val="30"/>
        </w:rPr>
        <w:t>二十、MDT审阅清单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确认P01-P05正式剂量/频率是否沿用现有项目草案，或给出院内允许范围。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统一P03正式名称、标准动作和主视频；避免“开肺门”等非标准术语在患者端混用。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确认P05技能学习与有痰排痰两种场景的频率差异。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确认P06适应证、设备型号、处方来源和患者教育视频。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确认SpO₂/HR/BP等停止阈值与黄/红升级边界。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确认Q56“改善肺功能/提高运动能力”是否需要额外客观结局指标（如6MWT或其他院内指标）。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确认患者端必填/条件必填字段是否足以支持周复评，同时不会造成过高记录负担。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确认周复评进阶时允许改变的变量数量、进阶幅度和最短复评周期。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确认V2.0继续暂不启用IMT/激励性肺量计；如要启用另行版本升级。</w:t>
      </w: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sz w:val="30"/>
        </w:rPr>
        <w:t>二十一、参考依据与内部来源</w:t>
      </w:r>
    </w:p>
    <w:p>
      <w:pPr>
        <w:spacing w:after="40" w:line="276" w:lineRule="auto"/>
      </w:pPr>
      <w:r>
        <w:rPr>
          <w:rFonts w:ascii="Noto Sans CJK SC" w:hAnsi="Noto Sans CJK SC" w:eastAsia="Noto Sans CJK SC"/>
          <w:sz w:val="21"/>
        </w:rPr>
        <w:t>1. 项目内部：《肺结节患者术前肺预康复知识库 V1.0 MDT审阅稿》——P01-P06动作池、候选剂量、停止条件、手术窗口和边界的直接来源。</w:t>
      </w:r>
    </w:p>
    <w:p>
      <w:pPr>
        <w:spacing w:after="40" w:line="276" w:lineRule="auto"/>
      </w:pPr>
      <w:r>
        <w:rPr>
          <w:rFonts w:ascii="Noto Sans CJK SC" w:hAnsi="Noto Sans CJK SC" w:eastAsia="Noto Sans CJK SC"/>
          <w:sz w:val="21"/>
        </w:rPr>
        <w:t>2. 项目内部：《肺结节患者围术期代谢健康管理 AI医嘱指南·停止条件·绿黄红规则·运动动作标签库》——症状触发、动作标签、视频映射和安全框架来源。</w:t>
      </w:r>
    </w:p>
    <w:p>
      <w:pPr>
        <w:spacing w:after="40" w:line="276" w:lineRule="auto"/>
      </w:pPr>
      <w:r>
        <w:rPr>
          <w:rFonts w:ascii="Noto Sans CJK SC" w:hAnsi="Noto Sans CJK SC" w:eastAsia="Noto Sans CJK SC"/>
          <w:sz w:val="21"/>
        </w:rPr>
        <w:t>3. 项目内部：《AI方案生成治理补齐说明》——安全规则 &gt; MDT配置 &gt; 已审核知识库 &gt; 模板 &gt; AI提示词的治理顺序，以及PENDING/ACTIVE、动态调整和版本发布规则。</w:t>
      </w:r>
    </w:p>
    <w:p>
      <w:pPr>
        <w:spacing w:after="40" w:line="276" w:lineRule="auto"/>
      </w:pPr>
      <w:r>
        <w:rPr>
          <w:rFonts w:ascii="Noto Sans CJK SC" w:hAnsi="Noto Sans CJK SC" w:eastAsia="Noto Sans CJK SC"/>
          <w:sz w:val="21"/>
        </w:rPr>
        <w:t>4. 项目内部：《肺结节患者术前运动处方生成规则与动作库 V2.0》——与exercise_plan边界、周调整和动作协同规则。</w:t>
      </w:r>
    </w:p>
    <w:p>
      <w:pPr>
        <w:spacing w:after="40" w:line="276" w:lineRule="auto"/>
      </w:pPr>
      <w:r>
        <w:rPr>
          <w:rFonts w:ascii="Noto Sans CJK SC" w:hAnsi="Noto Sans CJK SC" w:eastAsia="Noto Sans CJK SC"/>
          <w:sz w:val="21"/>
        </w:rPr>
        <w:t>5. Lung Cancer Specialty Committee et al. 肺癌围手术期肺康复训练中国专家共识. 中国肺癌杂志. 2024;27(7):495-503. DOI:10.3779/j.issn.1009-3419.2024.102.25. PMID:39147703.</w:t>
      </w:r>
    </w:p>
    <w:p>
      <w:pPr>
        <w:spacing w:after="40" w:line="276" w:lineRule="auto"/>
      </w:pPr>
      <w:r>
        <w:rPr>
          <w:rFonts w:ascii="Noto Sans CJK SC" w:hAnsi="Noto Sans CJK SC" w:eastAsia="Noto Sans CJK SC"/>
          <w:sz w:val="21"/>
        </w:rPr>
        <w:t>6. Ligibel JA, et al. Exercise, Diet, and Weight Management During Cancer Treatment: ASCO Guideline. J Clin Oncol. 2022;40(22):2491-2507. PMID:35576506.</w:t>
      </w:r>
    </w:p>
    <w:p>
      <w:pPr>
        <w:spacing w:after="40" w:line="276" w:lineRule="auto"/>
      </w:pPr>
      <w:r>
        <w:rPr>
          <w:rFonts w:ascii="Noto Sans CJK SC" w:hAnsi="Noto Sans CJK SC" w:eastAsia="Noto Sans CJK SC"/>
          <w:sz w:val="21"/>
        </w:rPr>
        <w:t>7. Rochester CL, et al. Pulmonary Rehabilitation for Adults with Chronic Respiratory Disease: An Official ATS Clinical Practice Guideline. Am J Respir Crit Care Med. 2023;208(4):e7-e26. PMID:37581410.</w:t>
      </w:r>
    </w:p>
    <w:p>
      <w:pPr>
        <w:spacing w:after="40" w:line="276" w:lineRule="auto"/>
      </w:pPr>
      <w:r>
        <w:rPr>
          <w:rFonts w:ascii="Noto Sans CJK SC" w:hAnsi="Noto Sans CJK SC" w:eastAsia="Noto Sans CJK SC"/>
          <w:sz w:val="21"/>
        </w:rPr>
        <w:t>8. Cavalheri V, et al. Exercise training before lung surgery in people with non-small cell lung cancer. Cochrane Database Syst Rev. 2022 update (CD012020).</w:t>
      </w:r>
    </w:p>
    <w:sectPr w:rsidR="00FC693F" w:rsidRPr="0006063C" w:rsidSect="00034616">
      <w:footerReference w:type="default" r:id="rId9"/>
      <w:pgSz w:w="12240" w:h="15840"/>
      <w:pgMar w:top="935" w:right="992" w:bottom="879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6"/>
      </w:rPr>
      <w:t>肺结节患者术前肺预康复知识库 V2.0｜MDT审阅稿｜仅用于项目规则设计与医护审核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