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57480">
      <w:pPr>
        <w:pStyle w:val="31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肺结节患者术前运动处方生成规则与动作库 V2.0</w:t>
      </w:r>
      <w:bookmarkStart w:id="0" w:name="_GoBack"/>
      <w:bookmarkEnd w:id="0"/>
    </w:p>
    <w:p w14:paraId="14D24508">
      <w:pPr>
        <w:pStyle w:val="164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完整版 · MDT审阅稿 · 产品规则底稿 · AI/Codex调用版</w:t>
      </w:r>
    </w:p>
    <w:p w14:paraId="08B89D4B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适用范围：肺结节/拟行肺切除患者术前多学科代谢健康管理</w:t>
      </w:r>
    </w:p>
    <w:p w14:paraId="3ABE00CD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版本目标：在V1.0动作库基础上，补齐Q56目标驱动、A–F分型、手术窗口、周复评、执行记录、进退阶和后端配置规则。</w:t>
      </w:r>
    </w:p>
    <w:p w14:paraId="3C3AC746">
      <w:pPr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25A17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4E258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t>重要使用边界</w:t>
            </w:r>
          </w:p>
          <w:p w14:paraId="1594A648">
            <w:pPr>
              <w:spacing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本文件用于自动生成“术前运动处方草稿”，不替代康复医学科、胸外科或其他专科的个体化处方。所有精确强度映射、生理停止阈值、动作剂量上限和疾病专属限制均须由项目MDT审核并在后台置为ACTIVE后才能进入患者正式任务。AI/Codex不得自行发明未确认阈值。</w:t>
            </w:r>
          </w:p>
        </w:tc>
      </w:tr>
    </w:tbl>
    <w:p w14:paraId="3DF75BB2">
      <w:pPr>
        <w:rPr>
          <w:rFonts w:hint="default" w:ascii="Times New Roman" w:hAnsi="Times New Roman" w:eastAsia="宋体" w:cs="Times New Roman"/>
        </w:rPr>
      </w:pPr>
    </w:p>
    <w:p w14:paraId="3495DBF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71628602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目录</w:t>
      </w:r>
    </w:p>
    <w:p w14:paraId="706B2EA3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一、文件定位与V2.0更新范围</w:t>
      </w:r>
    </w:p>
    <w:p w14:paraId="21C1CC31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二、证据与规则权威层级</w:t>
      </w:r>
    </w:p>
    <w:p w14:paraId="72D9748D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三、方案生成前必须读取的患者输入</w:t>
      </w:r>
    </w:p>
    <w:p w14:paraId="3E12A9BA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四、运动处方生成总流程</w:t>
      </w:r>
    </w:p>
    <w:p w14:paraId="3BEE1F29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五、Q56医护目标与运动模式映射</w:t>
      </w:r>
    </w:p>
    <w:p w14:paraId="7A67BE07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六、A–F表型运动策略</w:t>
      </w:r>
    </w:p>
    <w:p w14:paraId="7020FF12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七、手术时间窗口修正</w:t>
      </w:r>
    </w:p>
    <w:p w14:paraId="01FAC7DA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八、运动处方的周结构与组合原则</w:t>
      </w:r>
    </w:p>
    <w:p w14:paraId="300F465D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九、强度、剂量、进阶与降阶规则</w:t>
      </w:r>
    </w:p>
    <w:p w14:paraId="50F605AC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十、有氧动作库 A01–A06</w:t>
      </w:r>
    </w:p>
    <w:p w14:paraId="187AE090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十一、抗阻/功能动作库 U/L/R/C</w:t>
      </w:r>
    </w:p>
    <w:p w14:paraId="42E93305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十二、柔韧与热身动作库 S01–S08</w:t>
      </w:r>
    </w:p>
    <w:p w14:paraId="0201CEBB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十三、限制/禁忌与替代规则</w:t>
      </w:r>
    </w:p>
    <w:p w14:paraId="63D2260E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十四、强化减脂模式的运动规则</w:t>
      </w:r>
    </w:p>
    <w:p w14:paraId="79193DAA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十五、每日执行记录字段与前端提问</w:t>
      </w:r>
    </w:p>
    <w:p w14:paraId="7C99979D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十六、7天周复评与下一周方案调整</w:t>
      </w:r>
    </w:p>
    <w:p w14:paraId="64AB5232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十七、Structured Plan / plan_task 输出合同</w:t>
      </w:r>
    </w:p>
    <w:p w14:paraId="7898D9D1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十八、后端配置项与知识库字段</w:t>
      </w:r>
    </w:p>
    <w:p w14:paraId="3D939EBD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十九、回归测试与质量控制</w:t>
      </w:r>
    </w:p>
    <w:p w14:paraId="0B0B8C50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二十、MDT待确认清单</w:t>
      </w:r>
    </w:p>
    <w:p w14:paraId="0B5D192F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二十一、参考文献与内部规则来源</w:t>
      </w:r>
    </w:p>
    <w:p w14:paraId="2D4EA26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2485C820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一、文件定位与V2.0更新范围</w:t>
      </w:r>
    </w:p>
    <w:p w14:paraId="03CA92D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V2.0继续沿用V1.0的核心定位：系统先读取患者画像与安全状态，再从已审核动作库中筛选有氧、抗阻、功能和柔韧动作，形成结构化运动处方草稿。A–F表型决定“目标权重”，不等同于动作禁忌；疾病风险、执行能力、距手术时间、疼痛/关节/平衡、功能耐量和患者偏好必须进一步修正。</w:t>
      </w:r>
    </w:p>
    <w:p w14:paraId="039B3EF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V2.0重点新增：</w:t>
      </w:r>
    </w:p>
    <w:p w14:paraId="6ED4EBEA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加入Q56“本阶段术前健康管理目标（选填，由医护指导填写）”对运动模块的目标驱动作用；Q56为空时仍按A–F默认策略自动生成完整方案。</w:t>
      </w:r>
    </w:p>
    <w:p w14:paraId="42BD8D0F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把“标准减脂/强化减脂/体重维持保肌/营养恢复/停止下降/增肌/代谢控制/提高运动能力/改善肺功能/术前综合准备”映射为不同运动重心。</w:t>
      </w:r>
    </w:p>
    <w:p w14:paraId="5F446C2D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明确强化减脂并不是单纯加大有氧，更不能通过运动“追赶目标体重”；抗阻保肌必须保留。</w:t>
      </w:r>
    </w:p>
    <w:p w14:paraId="640392D7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补齐患者端实际执行记录、完成率、RPE/BORG/症状、次日恢复和周复评逻辑。</w:t>
      </w:r>
    </w:p>
    <w:p w14:paraId="2BE6AF00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新增MAINTAIN、BARRIER_FIRST、PRESERVE_MUSCLE、NUTRITION_RECOVERY、INTENSIFY_CANDIDATE、DEINTENSIFY、SAFETY_REVIEW等周结论，与下一周方案生成相连。</w:t>
      </w:r>
    </w:p>
    <w:p w14:paraId="24C9FDC8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补齐后端配置键、动作字段、版本与审核状态，保证Codex规则生成器和未来AI生成器调用同一套ACTIVE知识库。</w:t>
      </w:r>
    </w:p>
    <w:p w14:paraId="019A0C46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二、证据与规则权威层级</w:t>
      </w:r>
    </w:p>
    <w:p w14:paraId="5F73F2E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V1.0已有循证结论继续保留。不同研究的运动剂量差异较大，因此本项目把“运动应纳入术前预康复”的循证依据与“具体动作剂量草案”分开管理。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969"/>
      </w:tblGrid>
      <w:tr w14:paraId="64BF8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F689F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来源</w:t>
            </w:r>
          </w:p>
        </w:tc>
        <w:tc>
          <w:tcPr>
            <w:tcW w:w="396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0087B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结论/来源内容</w:t>
            </w:r>
          </w:p>
        </w:tc>
        <w:tc>
          <w:tcPr>
            <w:tcW w:w="396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C184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V2.0落地</w:t>
            </w:r>
          </w:p>
        </w:tc>
      </w:tr>
      <w:tr w14:paraId="4C191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59367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ASCO 2022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B2DFB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可向接受肺癌手术的患者推荐术前运动；常规癌症治疗期支持有氧+抗阻运动。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00BA1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作为运动模块上层依据，不据此统一写死FITT剂量。</w:t>
            </w:r>
          </w:p>
        </w:tc>
      </w:tr>
      <w:tr w14:paraId="5154E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BD173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中国专家共识 2024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A9EAA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术前肺康复强调多模式训练，有氧和抗阻均为核心组成。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E2226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支持术前运动+功能评估+个体化处方。</w:t>
            </w:r>
          </w:p>
        </w:tc>
      </w:tr>
      <w:tr w14:paraId="458BA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B01E8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Cochrane 2022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3B0CA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术前运动可能降低肺部并发症、缩短住院时间并改善运动能力。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012BB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支持预康复，但不把研究平均剂量机械复制到每个患者。</w:t>
            </w:r>
          </w:p>
        </w:tc>
      </w:tr>
      <w:tr w14:paraId="1F295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AB095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项目现有动作资料/V1.0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7995F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形成A01-A06、U/L/R/C/S动作池和候选剂量。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2FBAF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属于项目候选；正式数值需MDT审批。</w:t>
            </w:r>
          </w:p>
        </w:tc>
      </w:tr>
    </w:tbl>
    <w:p w14:paraId="066D04EC">
      <w:pPr>
        <w:rPr>
          <w:rFonts w:hint="default" w:ascii="Times New Roman" w:hAnsi="Times New Roman" w:eastAsia="宋体" w:cs="Times New Roman"/>
        </w:rPr>
      </w:pPr>
    </w:p>
    <w:p w14:paraId="2D3EB14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运行时冲突解决顺序：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38CEC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B162F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t>唯一权威链</w:t>
            </w:r>
          </w:p>
          <w:p w14:paraId="4C84160B">
            <w:pPr>
              <w:spacing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安全规则 &gt; ACTIVE MDT后台配置 &gt; ACTIVE运动知识库 &gt; A–F/Q56方案模板 &gt; AI/Codex编排提示词。 下层内容不得突破上层禁忌、暂停条件或审核状态。</w:t>
            </w:r>
          </w:p>
        </w:tc>
      </w:tr>
    </w:tbl>
    <w:p w14:paraId="03113828">
      <w:pPr>
        <w:rPr>
          <w:rFonts w:hint="default" w:ascii="Times New Roman" w:hAnsi="Times New Roman" w:eastAsia="宋体" w:cs="Times New Roman"/>
        </w:rPr>
      </w:pPr>
    </w:p>
    <w:p w14:paraId="6216070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因此，Codex和未来AI都可以“自动生成完整方案”，但不能自由创造尚未审批的强度阈值、阻力或高风险动作。</w:t>
      </w:r>
    </w:p>
    <w:p w14:paraId="687EB8E2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三、方案生成前必须读取的患者输入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75244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F095A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输入域</w:t>
            </w:r>
          </w:p>
        </w:tc>
        <w:tc>
          <w:tcPr>
            <w:tcW w:w="737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22EA2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必须读取内容</w:t>
            </w:r>
          </w:p>
        </w:tc>
      </w:tr>
      <w:tr w14:paraId="5A9C6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5411B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患者与评估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B2F44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patient_id、最新Assessment（Q1–Q56）、patient_profile、A–F主表型及修饰标签。</w:t>
            </w:r>
          </w:p>
        </w:tc>
      </w:tr>
      <w:tr w14:paraId="68E1A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38056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Q56目标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67704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是否填写；首要目标、目标周期、体重目标（如适用）、其他重点。为空不视为缺失。</w:t>
            </w:r>
          </w:p>
        </w:tc>
      </w:tr>
      <w:tr w14:paraId="6D0CC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35CD8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手术窗口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0B1BD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&gt;8周、4–8周、2–4周、1–2周、≤1周或不确定。</w:t>
            </w:r>
          </w:p>
        </w:tc>
      </w:tr>
      <w:tr w14:paraId="155FF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0B7B6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功能/活动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BBED9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Q27 6MWT（如有）、Q35运动频率、Q36运动类型、Q37活动限制、日常活动水平；缺失时保持unknown。</w:t>
            </w:r>
          </w:p>
        </w:tc>
      </w:tr>
      <w:tr w14:paraId="102B4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938D2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症状/限制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9F303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静息/活动气促、胸痛、头晕、心悸、疲劳、关节/腰背疼痛、平衡问题。</w:t>
            </w:r>
          </w:p>
        </w:tc>
      </w:tr>
      <w:tr w14:paraId="5517C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9BD6E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身体组成/营养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259C7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体重、肌肉量/骨骼肌、SMI（如有）、近期体重变化、食欲/摄入；用于识别C/D/E及防止以肌肉损失换取减重。</w:t>
            </w:r>
          </w:p>
        </w:tc>
      </w:tr>
      <w:tr w14:paraId="7EE1F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2C0F2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合并疾病/治疗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175FA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心血管、血压、糖代谢、肾病、神经系统、骨关节、OSA等；既有治疗只读，不由AI修改。</w:t>
            </w:r>
          </w:p>
        </w:tc>
      </w:tr>
      <w:tr w14:paraId="662D5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B56CB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肝弹性/肝风险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29CA4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Q50作为修饰标签：显著纤维化风险或伴乏力/营养不足时减慢运动进阶，不自行诊断分期。</w:t>
            </w:r>
          </w:p>
        </w:tc>
      </w:tr>
      <w:tr w14:paraId="10084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6CA52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执行能力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52D6F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运动偏好、场地、器械、时间、家庭支持、主要障碍。</w:t>
            </w:r>
          </w:p>
        </w:tc>
      </w:tr>
      <w:tr w14:paraId="65548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00BBB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上一周记录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82CD2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动作完成率、实际时长/次数/组数、主观强度、症状、次日恢复、肌肉/功能趋势、数据完整度。</w:t>
            </w:r>
          </w:p>
        </w:tc>
      </w:tr>
    </w:tbl>
    <w:p w14:paraId="1F3C3222">
      <w:pPr>
        <w:rPr>
          <w:rFonts w:hint="default" w:ascii="Times New Roman" w:hAnsi="Times New Roman" w:eastAsia="宋体" w:cs="Times New Roman"/>
        </w:rPr>
      </w:pPr>
    </w:p>
    <w:p w14:paraId="6C19876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四、运动处方生成总流程</w:t>
      </w:r>
    </w:p>
    <w:p w14:paraId="6501A35A">
      <w:pPr>
        <w:pStyle w:val="14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安全筛查：若存在红色事件或需要人工判断的症状，冻结自动运动进阶；必要时暂停相关动作。</w:t>
      </w:r>
    </w:p>
    <w:p w14:paraId="6386C54A">
      <w:pPr>
        <w:pStyle w:val="14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确定目标来源：优先读取Q56；若Q56未填写，则按A–F默认目标生成。</w:t>
      </w:r>
    </w:p>
    <w:p w14:paraId="646CF279">
      <w:pPr>
        <w:pStyle w:val="14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确定当前运动模式：STANDARD、ENHANCED、MUSCLE_PRESERVATION、NUTRITION_RECOVERY、FUNCTIONAL_CAPACITY、METABOLIC_CONTROL或PREHAB_BALANCED。</w:t>
      </w:r>
    </w:p>
    <w:p w14:paraId="23E27743">
      <w:pPr>
        <w:pStyle w:val="14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根据手术窗口决定可用的进阶幅度；越接近手术越强调熟练、稳定和不产生次日明显疲劳。</w:t>
      </w:r>
    </w:p>
    <w:p w14:paraId="2E6645A1">
      <w:pPr>
        <w:pStyle w:val="14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根据症状、关节/腰背/平衡限制和设备可及性先筛除不适合动作。</w:t>
      </w:r>
    </w:p>
    <w:p w14:paraId="52AA28B1">
      <w:pPr>
        <w:pStyle w:val="14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从ACTIVE动作库中选主动作+备用动作，组合有氧、抗阻/功能和必要柔韧训练；不要求每天所有类别都做。</w:t>
      </w:r>
    </w:p>
    <w:p w14:paraId="386AE481">
      <w:pPr>
        <w:pStyle w:val="14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从ACTIVE MDT配置读取剂量、强度映射和停止阈值；PENDING数值不得进入正式任务。</w:t>
      </w:r>
    </w:p>
    <w:p w14:paraId="7FCFC464">
      <w:pPr>
        <w:pStyle w:val="14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形成结构化exercise_plan草稿，经过Safety Validator和医护审核后发布。</w:t>
      </w:r>
    </w:p>
    <w:p w14:paraId="680636E4">
      <w:pPr>
        <w:pStyle w:val="14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只有PUBLISHED计划生成EXERCISE plan_task；患者执行产生patient_record，供7天周复评。</w:t>
      </w:r>
    </w:p>
    <w:p w14:paraId="30C73E2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五、Q56医护目标与运动模式映射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5102"/>
      </w:tblGrid>
      <w:tr w14:paraId="3772F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01DD8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Q56首要目标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1324B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运动模式</w:t>
            </w:r>
          </w:p>
        </w:tc>
        <w:tc>
          <w:tcPr>
            <w:tcW w:w="510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AC218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系统生成逻辑</w:t>
            </w:r>
          </w:p>
        </w:tc>
      </w:tr>
      <w:tr w14:paraId="1B2A5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6DBD9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Q56为空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71E2B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A–F默认模式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EE76C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按分型+手术窗口+安全/功能自动生成；不需要医护逐项填剂量。</w:t>
            </w:r>
          </w:p>
        </w:tc>
      </w:tr>
      <w:tr w14:paraId="56488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17C0A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标准减脂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77A8C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STANDARD_FAT_LOSS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DE48B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A/B为主；有氧+抗阻；抗阻不可因减脂被删除。</w:t>
            </w:r>
          </w:p>
        </w:tc>
      </w:tr>
      <w:tr w14:paraId="7F3C0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D76AF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强化减脂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D1779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ENHANCED_FAT_LOSS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16D9A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仅符合准入条件的A/B；选择动作库已批准上限或进阶一级，不能由AI自行加量。</w:t>
            </w:r>
          </w:p>
        </w:tc>
      </w:tr>
      <w:tr w14:paraId="0D138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040B5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体重维持/保肌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BCD23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MUSCLE_PRESERVATION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38F50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抗阻优先；有氧维持心肺/活动，不以额外能量消耗为主要目的。</w:t>
            </w:r>
          </w:p>
        </w:tc>
      </w:tr>
      <w:tr w14:paraId="6F3A7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FBE6A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营养恢复/增重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90733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NUTRITION_RECOVERY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55B0B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短时低-中负荷功能/抗阻；训练不以消耗热量为目标，关注训练后摄入和疲劳。</w:t>
            </w:r>
          </w:p>
        </w:tc>
      </w:tr>
      <w:tr w14:paraId="3FD18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74B1E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停止继续下降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EA014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NUTRITION_RECOVERY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8D21A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同上；如体重/肌肉仍下降，冻结进阶并转营养/MDT复核。</w:t>
            </w:r>
          </w:p>
        </w:tc>
      </w:tr>
      <w:tr w14:paraId="62841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0998D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增肌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EDF71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MUSCLE_GAIN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81610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抗阻优先，有氧辅助；进阶优先从动作质量、组数/阻力中选择一项。</w:t>
            </w:r>
          </w:p>
        </w:tc>
      </w:tr>
      <w:tr w14:paraId="71381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F26E0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代谢控制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A99DE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METABOLIC_CONTROL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F433F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有氧+抗阻；血压/血糖/心血管状态按ACTIVE专科阈值联动。</w:t>
            </w:r>
          </w:p>
        </w:tc>
      </w:tr>
      <w:tr w14:paraId="330B7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1CC4F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提高运动能力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E5402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FUNCTIONAL_CAPACITY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F874C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以有氧耐力+下肢/上肢功能训练为主，依据基线功能渐进。</w:t>
            </w:r>
          </w:p>
        </w:tc>
      </w:tr>
      <w:tr w14:paraId="35677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AD11C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改善肺功能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30A8F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PULMONARY_SUPPORT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AF15D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运动以低-中强度有氧/功能为主，并调用独立肺预康复库；呼吸技术剂量不在本文件自由生成。</w:t>
            </w:r>
          </w:p>
        </w:tc>
      </w:tr>
      <w:tr w14:paraId="4DC21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C9E0C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术前综合准备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F7417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PREHAB_BALANCED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18094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均衡有氧、抗阻/功能和肺预康复；越接近手术越减少陌生高负荷。</w:t>
            </w:r>
          </w:p>
        </w:tc>
      </w:tr>
    </w:tbl>
    <w:p w14:paraId="4048F793">
      <w:pPr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704F2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72172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t>Q56不是处方数值输入</w:t>
            </w:r>
          </w:p>
          <w:p w14:paraId="7972DB46">
            <w:pPr>
              <w:spacing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Q56用于确定目标和强度模式，不要求医护为每位患者手工填写“走20分钟、做3组”。具体动作和剂量仍由系统依据ACTIVE规则自动生成。 若Q56目标与C/D/E营养/肌肉风险、手术窗口或安全规则冲突，必须降级或提示复核。</w:t>
            </w:r>
          </w:p>
        </w:tc>
      </w:tr>
    </w:tbl>
    <w:p w14:paraId="66EBBBD8">
      <w:pPr>
        <w:rPr>
          <w:rFonts w:hint="default" w:ascii="Times New Roman" w:hAnsi="Times New Roman" w:eastAsia="宋体" w:cs="Times New Roman"/>
        </w:rPr>
      </w:pPr>
    </w:p>
    <w:p w14:paraId="3CF1C925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六、A–F表型运动策略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2786"/>
        <w:gridCol w:w="2786"/>
        <w:gridCol w:w="3342"/>
      </w:tblGrid>
      <w:tr w14:paraId="28635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AAA67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表型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EDAE6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主要方向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F133D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V2.0默认候选</w:t>
            </w:r>
          </w:p>
        </w:tc>
        <w:tc>
          <w:tcPr>
            <w:tcW w:w="340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57643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关键限制</w:t>
            </w:r>
          </w:p>
        </w:tc>
      </w:tr>
      <w:tr w14:paraId="02899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2C032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 超重/高体脂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F8330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有氧为主 + 抗阻保肌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2D53F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有氧4–5天/周草案；抗阻2–3天/周草案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B9771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不能用“只做有氧”替代保肌；Q56强化时仍保留抗阻。</w:t>
            </w:r>
          </w:p>
        </w:tc>
      </w:tr>
      <w:tr w14:paraId="04DC2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132EC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B 肥胖+代谢异常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48E66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有氧+抗阻；疾病监测优先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D04F5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按血压/血糖/心血管状态修正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18DBD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疾病未稳定或指标异常时先执行专科安全边界。</w:t>
            </w:r>
          </w:p>
        </w:tc>
      </w:tr>
      <w:tr w14:paraId="6ECE7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5C415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 高体脂+肌肉/功能下降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054C0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抗阻/保肌优先，低-中强度有氧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6FAAB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抗阻为核心；避免过量有氧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58766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若肌肉或功能下降，不继续减能或强化运动。</w:t>
            </w:r>
          </w:p>
        </w:tc>
      </w:tr>
      <w:tr w14:paraId="04E51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048CC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 营养风险/偏瘦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7BFE9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功能维持+低中负荷抗阻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B06C4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短时有氧/日常步行+低负荷抗阻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B787B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不以运动消耗为目的；先保证摄入。</w:t>
            </w:r>
          </w:p>
        </w:tc>
      </w:tr>
      <w:tr w14:paraId="6B8E4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3C333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 近期非意愿下降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A6F28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先恢复功能与耐受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264AD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低门槛、短任务，耐受后增加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9661A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持续下降、摄入不足或明显乏力时冻结自动进阶。</w:t>
            </w:r>
          </w:p>
        </w:tc>
      </w:tr>
      <w:tr w14:paraId="60094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A4898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 复杂合并症/执行困难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80339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安全与可执行性优先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245BA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任务拆短、减少动作数量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77605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围绕主要障碍选坐姿/扶持/家庭协作路径。</w:t>
            </w:r>
          </w:p>
        </w:tc>
      </w:tr>
    </w:tbl>
    <w:p w14:paraId="08E34A8F">
      <w:pPr>
        <w:rPr>
          <w:rFonts w:hint="default" w:ascii="Times New Roman" w:hAnsi="Times New Roman" w:eastAsia="宋体" w:cs="Times New Roman"/>
        </w:rPr>
      </w:pPr>
    </w:p>
    <w:p w14:paraId="1835F3DA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七、手术时间窗口修正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1"/>
        <w:gridCol w:w="3344"/>
        <w:gridCol w:w="5011"/>
      </w:tblGrid>
      <w:tr w14:paraId="62E2C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3AA34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距手术时间</w:t>
            </w:r>
          </w:p>
        </w:tc>
        <w:tc>
          <w:tcPr>
            <w:tcW w:w="340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6C95D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运动重点</w:t>
            </w:r>
          </w:p>
        </w:tc>
        <w:tc>
          <w:tcPr>
            <w:tcW w:w="510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3FCA1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系统行为</w:t>
            </w:r>
          </w:p>
        </w:tc>
      </w:tr>
      <w:tr w14:paraId="12CCA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8B0DC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&gt;8周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E0506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可完整渐进有氧+抗阻；建立习惯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D737E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可按周/1–2周复评；逐步改善功能与体成分。</w:t>
            </w:r>
          </w:p>
        </w:tc>
      </w:tr>
      <w:tr w14:paraId="529CC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AF63D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4–8周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C8B9D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主要改善窗口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C74FD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有氧+抗阻均可渐进；每周只改1–3个变量。</w:t>
            </w:r>
          </w:p>
        </w:tc>
      </w:tr>
      <w:tr w14:paraId="1744E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A0FBE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2–4周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DF227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中等剂量、稳定执行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D200E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以功能、保肌、代谢改善为主，不追求短期高强度。</w:t>
            </w:r>
          </w:p>
        </w:tc>
      </w:tr>
      <w:tr w14:paraId="5AC9C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51888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1–2周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97290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熟悉动作、中低强度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76996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减少复杂度；不临时大幅加量；避免明显次日疲劳。</w:t>
            </w:r>
          </w:p>
        </w:tc>
      </w:tr>
      <w:tr w14:paraId="3C7FC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CD8A3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≤1周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8CBFD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维持活动、动作熟练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6706A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不新增陌生高负荷；以“会做、做对、不过度疲劳”为主。</w:t>
            </w:r>
          </w:p>
        </w:tc>
      </w:tr>
      <w:tr w14:paraId="46C2E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7D8E0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不确定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33F0F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保守中低强度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7FDD2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不自动进入强化模式；待手术窗口明确后再调整。</w:t>
            </w:r>
          </w:p>
        </w:tc>
      </w:tr>
    </w:tbl>
    <w:p w14:paraId="7ADB73A2">
      <w:pPr>
        <w:rPr>
          <w:rFonts w:hint="default" w:ascii="Times New Roman" w:hAnsi="Times New Roman" w:eastAsia="宋体" w:cs="Times New Roman"/>
        </w:rPr>
      </w:pPr>
    </w:p>
    <w:p w14:paraId="0777F4F8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八、运动处方的周结构与组合原则</w:t>
      </w:r>
    </w:p>
    <w:p w14:paraId="0F006283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一周计划不是“每天同一套动作重复”。系统应在安全前提下轮换可替代动作，兼顾可执行性。</w:t>
      </w:r>
    </w:p>
    <w:p w14:paraId="2199FEE9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有氧和抗阻均为术前运动核心组成；但C/D/E/F的目标权重不同，系统按表型调整比例。</w:t>
      </w:r>
    </w:p>
    <w:p w14:paraId="42519B54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同一抗阻部位避免连续高负荷日；具体间隔由EX-CFG配置。</w:t>
      </w:r>
    </w:p>
    <w:p w14:paraId="0DAF2FDA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强化模式不能通过“增加长时间有氧、取消抗阻”来追求体重下降。</w:t>
      </w:r>
    </w:p>
    <w:p w14:paraId="097F1EC4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患者执行障碍明显时，优先减少动作数量或分段完成，不先提高强度。</w:t>
      </w:r>
    </w:p>
    <w:p w14:paraId="4CBC2168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每日计划至少包含：今日运动目标、动作ID、剂量、强度标签、休息/注意事项、停止条件、备用动作。</w:t>
      </w:r>
    </w:p>
    <w:p w14:paraId="592A630D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如合并肺预康复任务，呼吸技术由独立肺预康复知识库调用；本文件只负责运动与其协同。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9"/>
        <w:gridCol w:w="5017"/>
        <w:gridCol w:w="3340"/>
      </w:tblGrid>
      <w:tr w14:paraId="050F8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D965D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模式</w:t>
            </w:r>
          </w:p>
        </w:tc>
        <w:tc>
          <w:tcPr>
            <w:tcW w:w="510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4B9C9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周组合框架</w:t>
            </w:r>
          </w:p>
        </w:tc>
        <w:tc>
          <w:tcPr>
            <w:tcW w:w="340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2E26C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重点</w:t>
            </w:r>
          </w:p>
        </w:tc>
      </w:tr>
      <w:tr w14:paraId="1E4E8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B75DD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A/B标准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EAEAC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A01/A02/A04等有氧 + 2–4个抗阻动作 + 必要柔韧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F5F74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保肌、代谢改善、建立规律活动。</w:t>
            </w:r>
          </w:p>
        </w:tc>
      </w:tr>
      <w:tr w14:paraId="1EE26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1534A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A/B强化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219B4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在标准模式基础上，只将一个有氧变量推至ACTIVE上限/进阶一级；抗阻维持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33F05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不允许同时把频率、时长、强度都大幅上调。</w:t>
            </w:r>
          </w:p>
        </w:tc>
      </w:tr>
      <w:tr w14:paraId="201A4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EA3AB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C/增肌/保肌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1DC1C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2–4个抗阻动作优先 + 短时低-中有氧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26433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肌肉/功能优先，避免长时间单一有氧。</w:t>
            </w:r>
          </w:p>
        </w:tc>
      </w:tr>
      <w:tr w14:paraId="7A405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E7D3B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D/E营养恢复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A0532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1–3个低负荷功能/抗阻 + 短时步行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0B65F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训练后关注进食、疲劳和次日恢复。</w:t>
            </w:r>
          </w:p>
        </w:tc>
      </w:tr>
      <w:tr w14:paraId="1053B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8933D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F/低体能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1F009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1个有氧或功能动作 + 1–2个坐姿/扶持抗阻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2064C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任务少、可完成、可记录；必要时家属协助。</w:t>
            </w:r>
          </w:p>
        </w:tc>
      </w:tr>
    </w:tbl>
    <w:p w14:paraId="0344E8B3">
      <w:pPr>
        <w:rPr>
          <w:rFonts w:hint="default" w:ascii="Times New Roman" w:hAnsi="Times New Roman" w:eastAsia="宋体" w:cs="Times New Roman"/>
        </w:rPr>
      </w:pPr>
    </w:p>
    <w:p w14:paraId="01958FC3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九、强度、剂量、进阶与降阶规则</w:t>
      </w:r>
    </w:p>
    <w:p w14:paraId="16D5056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V2.0继续使用“低 / 低-中 / 中 / 中-较高”动作强度标签。其与Borg/RPE、心率、血压、SpO₂、血糖等具体阈值的映射必须来自ACTIVE MDT配置；AI/Codex不得凭模型知识自行写死。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8359"/>
      </w:tblGrid>
      <w:tr w14:paraId="4CE6F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666C5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规则</w:t>
            </w:r>
          </w:p>
        </w:tc>
        <w:tc>
          <w:tcPr>
            <w:tcW w:w="850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5A44E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V2.0执行要求</w:t>
            </w:r>
          </w:p>
        </w:tc>
      </w:tr>
      <w:tr w14:paraId="4C95A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63E4A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起始量</w:t>
            </w:r>
          </w:p>
        </w:tc>
        <w:tc>
          <w:tcPr>
            <w:tcW w:w="850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DE987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优先采用动作库的项目起始剂量草案；若该剂量仍为PENDING，则正式计划保持null并列入mdt_pending_items。</w:t>
            </w:r>
          </w:p>
        </w:tc>
      </w:tr>
      <w:tr w14:paraId="3751C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F5113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进阶前检查</w:t>
            </w:r>
          </w:p>
        </w:tc>
        <w:tc>
          <w:tcPr>
            <w:tcW w:w="850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F221E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完成率、当次症状、次日恢复、摄入/睡眠、疾病状态、肌肉/功能趋势和数据完整度。</w:t>
            </w:r>
          </w:p>
        </w:tc>
      </w:tr>
      <w:tr w14:paraId="0C604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F46C3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进阶维度</w:t>
            </w:r>
          </w:p>
        </w:tc>
        <w:tc>
          <w:tcPr>
            <w:tcW w:w="850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1E7DB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每次只调整1–2个主要维度：时间、次数、组数或阻力。周计划整体最多改变1–3个关键变量。</w:t>
            </w:r>
          </w:p>
        </w:tc>
      </w:tr>
      <w:tr w14:paraId="6C045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B0AE9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降阶/冻结</w:t>
            </w:r>
          </w:p>
        </w:tc>
        <w:tc>
          <w:tcPr>
            <w:tcW w:w="850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AAB73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食欲/摄入明显不足、疲劳或疼痛影响动作、次日恢复变差、肌肉/功能下降、手术窗口缩短、黄色/红色安全信号。</w:t>
            </w:r>
          </w:p>
        </w:tc>
      </w:tr>
      <w:tr w14:paraId="5F113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E4ED5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无数据原则</w:t>
            </w:r>
          </w:p>
        </w:tc>
        <w:tc>
          <w:tcPr>
            <w:tcW w:w="850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D6E8E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数据不足时默认维持或保守，不自动加量。</w:t>
            </w:r>
          </w:p>
        </w:tc>
      </w:tr>
      <w:tr w14:paraId="7FF04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6DEAA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强度记录</w:t>
            </w:r>
          </w:p>
        </w:tc>
        <w:tc>
          <w:tcPr>
            <w:tcW w:w="850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FED32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患者端可记录RPE/BORG或“轻松/稍费力/明显费力”等院内映射；正式算法使用ACTIVE字段。</w:t>
            </w:r>
          </w:p>
        </w:tc>
      </w:tr>
    </w:tbl>
    <w:p w14:paraId="203C229F">
      <w:pPr>
        <w:rPr>
          <w:rFonts w:hint="default" w:ascii="Times New Roman" w:hAnsi="Times New Roman" w:eastAsia="宋体" w:cs="Times New Roman"/>
        </w:rPr>
      </w:pPr>
    </w:p>
    <w:p w14:paraId="42EEE90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605DD01F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十、有氧动作库 A01–A06</w:t>
      </w:r>
    </w:p>
    <w:p w14:paraId="27AE03C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A01–A04来自V1.0核心动作库；A05/A06来自项目围术期动作标签资料。A05/A06是否进入正式术前库需MDT确认。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2"/>
        <w:gridCol w:w="1088"/>
        <w:gridCol w:w="1802"/>
        <w:gridCol w:w="1476"/>
        <w:gridCol w:w="2138"/>
        <w:gridCol w:w="1961"/>
        <w:gridCol w:w="1519"/>
      </w:tblGrid>
      <w:tr w14:paraId="714AD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01AAD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ID</w:t>
            </w:r>
          </w:p>
        </w:tc>
        <w:tc>
          <w:tcPr>
            <w:tcW w:w="141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75C670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动作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942E2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适用/优先</w:t>
            </w:r>
          </w:p>
        </w:tc>
        <w:tc>
          <w:tcPr>
            <w:tcW w:w="187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17F3B0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候选剂量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10A9D9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动作要点（V2草案）</w:t>
            </w:r>
          </w:p>
        </w:tc>
        <w:tc>
          <w:tcPr>
            <w:tcW w:w="255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4BD7C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停止/慎用</w:t>
            </w:r>
          </w:p>
        </w:tc>
        <w:tc>
          <w:tcPr>
            <w:tcW w:w="19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A483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替代</w:t>
            </w:r>
          </w:p>
        </w:tc>
      </w:tr>
      <w:tr w14:paraId="675F3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19CCA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A01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7667B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缓慢步行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78F74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低体能、D/E/F、需低门槛者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D2363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5–10 min起，可分段，逐步增加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995E6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平坦安全环境；自然呼吸；可拆成数段。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FF9C2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胸痛、明显气促、晕厥/头晕、SpO₂异常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FA0B4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A03原地踏步 / A04固定自行车</w:t>
            </w:r>
          </w:p>
        </w:tc>
      </w:tr>
      <w:tr w14:paraId="64845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861E4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A02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0496A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快步走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4A009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A/B；功能良好的C；距手术&gt;1周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3CEF6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15–20 min起，逐步30–45 min；4–5次/周草案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300E5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先慢走热身，再进入较快但可控步速；不屏气。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A674C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同A01；C/D/E避免过量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3F22B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A04固定自行车 / A01普通步行</w:t>
            </w:r>
          </w:p>
        </w:tc>
      </w:tr>
      <w:tr w14:paraId="34EEE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31561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A03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842F7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原地踏步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5D5F8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场地受限、低体能、F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F3C92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1–3 min/段×3–5段，逐步增加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0A058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站稳后交替抬脚；必要时扶椅；分段完成。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F2EB9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平衡差需支撑；头晕/气促停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49E6A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A01缓慢步行 / 坐姿功能动作</w:t>
            </w:r>
          </w:p>
        </w:tc>
      </w:tr>
      <w:tr w14:paraId="0F8ED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602A3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A04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16AA4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固定自行车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6C846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膝髋承重不耐、A/B/C；低冲击需求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0DD36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5–10 min低阻力起，逐步增加；3–5次/周草案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8E484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座椅高度合适；低阻力平稳踩踏；不追求冲刺。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29FF0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膝痛、胸闷、明显气促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76CCF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A01缓慢步行 / 坐姿抗阻</w:t>
            </w:r>
          </w:p>
        </w:tc>
      </w:tr>
      <w:tr w14:paraId="0B15A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F6306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A05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44E2E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普通自行车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C84D9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A/B、平衡良好、既往有骑行习惯者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07943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10–15 min起，逐步增加（项目草案）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CE525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仅在安全场地；佩戴防护；不用于头晕/平衡差者。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546D6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平衡差、头晕；术前近期不建议学习陌生骑行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75274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A04固定自行车 / A02快走</w:t>
            </w:r>
          </w:p>
        </w:tc>
      </w:tr>
      <w:tr w14:paraId="7F0CB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FAD7C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A06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D3B76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游泳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36562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A/B、既往会游泳且无禁忌者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F8A8F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按个人基础逐步增加；2–3次/周候选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B4BF4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仅用于已有稳定游泳习惯者，不作为短术前窗口新学项目。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22FEE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胸闷、明显气促、感染/其他医护限制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B4BDD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A04固定自行车 / A02快走</w:t>
            </w:r>
          </w:p>
        </w:tc>
      </w:tr>
    </w:tbl>
    <w:p w14:paraId="0E6D2928">
      <w:pPr>
        <w:rPr>
          <w:rFonts w:hint="default" w:ascii="Times New Roman" w:hAnsi="Times New Roman" w:eastAsia="宋体" w:cs="Times New Roman"/>
        </w:rPr>
      </w:pPr>
    </w:p>
    <w:p w14:paraId="572F9DAA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十一、抗阻/功能动作库 U/L/R/C</w:t>
      </w:r>
    </w:p>
    <w:p w14:paraId="2AAFAC8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下列剂量均为项目草案/MDT候选。V2.0新增“动作要点”仅用于标准化产品描述，正式视频与动作质量标准仍需康复医学科审核。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"/>
        <w:gridCol w:w="1222"/>
        <w:gridCol w:w="1855"/>
        <w:gridCol w:w="1385"/>
        <w:gridCol w:w="2375"/>
        <w:gridCol w:w="1811"/>
        <w:gridCol w:w="1429"/>
      </w:tblGrid>
      <w:tr w14:paraId="16BA4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00598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4"/>
              </w:rPr>
              <w:t>ID</w:t>
            </w:r>
          </w:p>
        </w:tc>
        <w:tc>
          <w:tcPr>
            <w:tcW w:w="164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C129F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4"/>
              </w:rPr>
              <w:t>动作</w:t>
            </w:r>
          </w:p>
        </w:tc>
        <w:tc>
          <w:tcPr>
            <w:tcW w:w="243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F32C7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4"/>
              </w:rPr>
              <w:t>适用/优先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01BAA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4"/>
              </w:rPr>
              <w:t>候选剂量</w:t>
            </w:r>
          </w:p>
        </w:tc>
        <w:tc>
          <w:tcPr>
            <w:tcW w:w="340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F0DDC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4"/>
              </w:rPr>
              <w:t>动作要点（V2草案）</w:t>
            </w:r>
          </w:p>
        </w:tc>
        <w:tc>
          <w:tcPr>
            <w:tcW w:w="255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51ACC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4"/>
              </w:rPr>
              <w:t>停止/慎用</w:t>
            </w:r>
          </w:p>
        </w:tc>
        <w:tc>
          <w:tcPr>
            <w:tcW w:w="19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AC3B8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4"/>
              </w:rPr>
              <w:t>替代</w:t>
            </w:r>
          </w:p>
        </w:tc>
      </w:tr>
      <w:tr w14:paraId="2E750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23120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U01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E1B65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弹力带站立侧平举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A5B0E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肩/上肢；A/B/C，功能良好D/E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ACF2E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2–3组×12–15次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1754D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双脚稳定，弹力带固定/踩住；双臂在可耐受范围侧抬，肩部放松；缓慢回位。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0C577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肩痛；平衡差改坐姿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645A8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R01坐姿肩推</w:t>
            </w:r>
          </w:p>
        </w:tc>
      </w:tr>
      <w:tr w14:paraId="2C748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94555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U02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26539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弹力带扩胸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D15BE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背胸/呼吸协同；A/B/C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42E41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2–3组×12–15次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F3964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坐/站稳定，双手持带；肩胛后缩、双臂向外打开；回位时控制速度，不憋气。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DA636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肩痛、胸痛、牵拉不适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9CA19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R03坐姿划船 / P04</w:t>
            </w:r>
          </w:p>
        </w:tc>
      </w:tr>
      <w:tr w14:paraId="35440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53303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U03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0B31F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弹力带屈肘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AED5C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上肢；A–E，F可坐姿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D52DD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2–3组×12–15次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9D09D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上臂靠近躯干，屈肘拉带；保持躯干稳定；缓慢回位。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A8BE0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平衡差改坐姿；避免屏气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9E95F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坐姿轻负荷屈肘</w:t>
            </w:r>
          </w:p>
        </w:tc>
      </w:tr>
      <w:tr w14:paraId="745D1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A00F8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U04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3C47D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弹力带伸肘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1CFE8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上肢；A–E，F可坐姿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4696A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2–3组×12–15次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96C92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保持肩部稳定，伸肘对抗弹力；动作范围以无痛为准。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34B72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肩部受限慎用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3FA67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R02墙壁俯卧撑</w:t>
            </w:r>
          </w:p>
        </w:tc>
      </w:tr>
      <w:tr w14:paraId="0028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FE495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L01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DC6DE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弹力带马步半蹲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EE095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下肢；A/B/C，膝髋功能良好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5B015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2–3组×12–15次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DBE4B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双脚与肩同宽，髋向后下方，膝关节方向与脚尖大致一致；只到可耐受深度。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CFEAF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膝髋痛、平衡差、低体能慎用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755A8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R04坐姿腿屈伸</w:t>
            </w:r>
          </w:p>
        </w:tc>
      </w:tr>
      <w:tr w14:paraId="5469B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B2444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L02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DD9A3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弹力带半蹲横移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A6234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臀中肌；A/B/C，平衡良好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BD20F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每方向15–20步×1–2组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3158B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保持轻度屈膝，弹力带保持张力，小步侧移；避免膝内扣。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1A200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膝髋痛/平衡差不选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C9851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A04固定自行车 / 坐姿动作</w:t>
            </w:r>
          </w:p>
        </w:tc>
      </w:tr>
      <w:tr w14:paraId="401EE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B8802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L03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77C9E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弹力带屈腿硬拉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399C3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臀腿后链；A/B/C，技术良好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E446E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2–3组×12–15次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CC64F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髋部向后折叠、背部保持中立，弹力带贴近腿部；以臀腿发力站起。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EA55F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腰背痛、技术不熟、平衡差慎用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1D016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R04 / L05</w:t>
            </w:r>
          </w:p>
        </w:tc>
      </w:tr>
      <w:tr w14:paraId="643FE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5C82E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L04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55A14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弹力带站立勾腿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9DF8F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腘绳肌；A–E，扶椅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4EA4E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2–3组×12–15次/侧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1F69E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扶稳支撑，膝部位置稳定，小腿向后屈曲；缓慢回位。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AB329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平衡差必须扶物；膝痛慎用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19EF1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坐姿屈膝 / A01</w:t>
            </w:r>
          </w:p>
        </w:tc>
      </w:tr>
      <w:tr w14:paraId="1BC48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66A15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L05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57A7B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站立提踵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655D1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小腿/平衡；A–F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DA665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10–15次×2–3组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2B5E6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扶椅或墙，双脚站稳，缓慢踮脚再放下；避免弹跳。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4A0F2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平衡差扶物；小腿急痛/肿胀不做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A4F03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R05坐姿提踵</w:t>
            </w:r>
          </w:p>
        </w:tc>
      </w:tr>
      <w:tr w14:paraId="7C663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855FD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L06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F491B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靠墙静蹲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9A6BE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下肢；A/B/C且膝功能良好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88C67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20–45秒×2–3组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0931B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背靠墙缓慢下滑至可耐受角度，保持呼吸；不追求深蹲。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95AD9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膝痛、头晕、低体能不选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71E13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R04坐姿腿屈伸</w:t>
            </w:r>
          </w:p>
        </w:tc>
      </w:tr>
      <w:tr w14:paraId="1270D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908E5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R01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30D59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坐姿肩推（徒手/极轻负重）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E1DB2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C/D/E/F低体能可用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3FDA3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8–15次×1–3组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F82FC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坐稳，双手从肩部附近向上推至可耐受范围，避免耸肩和憋气。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B2E8E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肩痛/胸部牵拉不适停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BED12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坐姿屈肘</w:t>
            </w:r>
          </w:p>
        </w:tc>
      </w:tr>
      <w:tr w14:paraId="261F1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67408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R02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C94AD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墙壁俯卧撑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4961C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A–F，低体能友好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22C3E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8–15次×1–3组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77858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面对墙站立，双手撑墙，身体保持一条线，屈肘靠近墙后推回。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B2519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肩痛、胸痛停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77799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坐姿上肢抗阻</w:t>
            </w:r>
          </w:p>
        </w:tc>
      </w:tr>
      <w:tr w14:paraId="0D996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A76B7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R03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ADAA9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弹力带坐姿划船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E0059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C/D/E/F；平衡差者优先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288F1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8–15次×1–3组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66C79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坐稳，双手拉带向躯干，肩胛向后下收紧；缓慢回位。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9F187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肩/背痛停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106BE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轻负荷肩胛后缩</w:t>
            </w:r>
          </w:p>
        </w:tc>
      </w:tr>
      <w:tr w14:paraId="4E700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7961B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R04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FAAC1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坐姿腿屈伸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52523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C/D/E/F、低体能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34EEA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8–15次×1–3组/侧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A91E7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坐稳，缓慢伸膝至可耐受范围，再控制回位；避免甩腿。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62840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膝痛明显停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22DF1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短时步行 / 低负荷功能</w:t>
            </w:r>
          </w:p>
        </w:tc>
      </w:tr>
      <w:tr w14:paraId="3BDC3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089C2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R05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6B12C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坐姿提踵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58A8E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A–F、低体能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03A71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10–20次×1–3组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BAFA2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双脚平放，抬起脚跟后缓慢放下，可扶椅保持稳定。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8C969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小腿疼痛/肿胀不做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6A3BA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低负荷踝泵 / A01</w:t>
            </w:r>
          </w:p>
        </w:tc>
      </w:tr>
      <w:tr w14:paraId="666E8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3C26A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C01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6205B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坐姿收腹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870C8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A/B/C，腰背可耐受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9F73E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10–15次×1–2组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3666D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坐直，轻收腹保持自然呼吸，不做剧烈卷腹。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92C93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腰痛/腹部不适停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9903D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呼吸配合的轻核心激活</w:t>
            </w:r>
          </w:p>
        </w:tc>
      </w:tr>
      <w:tr w14:paraId="05746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157C0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C02</w:t>
            </w:r>
          </w:p>
        </w:tc>
        <w:tc>
          <w:tcPr>
            <w:tcW w:w="164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82B6B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仰卧屈膝抬腿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C2875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A/B/C，功能较好者选择性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69F1E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10–15次×1–2组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84DB9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仰卧屈膝，保持腰背舒适，交替抬腿；动作慢、幅度适中。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5FB55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腰背痛、腹部不适、低体能慎用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A6E8E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C01 / R04</w:t>
            </w:r>
          </w:p>
        </w:tc>
      </w:tr>
    </w:tbl>
    <w:p w14:paraId="54646F7E">
      <w:pPr>
        <w:rPr>
          <w:rFonts w:hint="default" w:ascii="Times New Roman" w:hAnsi="Times New Roman" w:eastAsia="宋体" w:cs="Times New Roman"/>
        </w:rPr>
      </w:pPr>
    </w:p>
    <w:p w14:paraId="263AB966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十二、柔韧与热身动作库 S01–S08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"/>
        <w:gridCol w:w="1881"/>
        <w:gridCol w:w="1488"/>
        <w:gridCol w:w="1883"/>
        <w:gridCol w:w="1881"/>
        <w:gridCol w:w="2824"/>
      </w:tblGrid>
      <w:tr w14:paraId="43B7B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3B680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ID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17095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动作</w:t>
            </w:r>
          </w:p>
        </w:tc>
        <w:tc>
          <w:tcPr>
            <w:tcW w:w="170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333F49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适用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580BF0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候选剂量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F3D14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频率</w:t>
            </w:r>
          </w:p>
        </w:tc>
        <w:tc>
          <w:tcPr>
            <w:tcW w:w="340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8696A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停止/慎用</w:t>
            </w:r>
          </w:p>
        </w:tc>
      </w:tr>
      <w:tr w14:paraId="7CAAE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32D2F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S01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F5365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肱二头肌牵拉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0166E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A–F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E86CF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20秒×2次/侧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ECF49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训练日或每日1次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298C5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疼痛超过轻度牵拉感则停</w:t>
            </w:r>
          </w:p>
        </w:tc>
      </w:tr>
      <w:tr w14:paraId="2D838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61A0D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S02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AEEFA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肱三头肌牵拉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53C7F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A–F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62854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20秒×2次/侧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FE366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训练日或每日1次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0B495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肩痛/牵拉不适减量</w:t>
            </w:r>
          </w:p>
        </w:tc>
      </w:tr>
      <w:tr w14:paraId="2DCAB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D7329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S03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5E9AF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斜方肌牵拉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6084D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A–F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0074F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20秒×2次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E98E8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训练日或每日1次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52BDC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颈肩痛加重停</w:t>
            </w:r>
          </w:p>
        </w:tc>
      </w:tr>
      <w:tr w14:paraId="7B519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01BB3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S04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AC12F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三角肌牵拉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67A83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A–F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82D4E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20秒×2次/侧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15554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训练日或每日1次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58E73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肩痛/牵拉不适停</w:t>
            </w:r>
          </w:p>
        </w:tc>
      </w:tr>
      <w:tr w14:paraId="29729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15EFD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S05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80E69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股四头肌牵拉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5D35E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A–F，平衡良好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C533D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20秒×2次/侧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CCA15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训练日或每日1次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AEFF6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平衡差改扶物/其他体位；膝痛停</w:t>
            </w:r>
          </w:p>
        </w:tc>
      </w:tr>
      <w:tr w14:paraId="6FDF3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5BED8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S06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40D1C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小腿三头肌牵拉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2BB83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A–F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1FB03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20秒×2次/侧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E32DA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训练日或每日1次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89B6F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小腿急性疼痛/肿胀不做</w:t>
            </w:r>
          </w:p>
        </w:tc>
      </w:tr>
      <w:tr w14:paraId="293DB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3148A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S07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5B45A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臀中肌牵拉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126CC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A–F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FEEBC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20秒×2次/侧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50166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训练日或每日1次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E70B7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髋痛加重停</w:t>
            </w:r>
          </w:p>
        </w:tc>
      </w:tr>
      <w:tr w14:paraId="0794E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9FD98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S08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3BFE2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臀大肌牵拉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09B9E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A–F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88E39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20秒×2次/侧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8F14A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训练日或每日1次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05A01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髋/腰痛加重停</w:t>
            </w:r>
          </w:p>
        </w:tc>
      </w:tr>
    </w:tbl>
    <w:p w14:paraId="25C85C84">
      <w:pPr>
        <w:rPr>
          <w:rFonts w:hint="default" w:ascii="Times New Roman" w:hAnsi="Times New Roman" w:eastAsia="宋体" w:cs="Times New Roman"/>
        </w:rPr>
      </w:pPr>
    </w:p>
    <w:p w14:paraId="01FF6A2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十三、限制/禁忌与替代规则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5"/>
        <w:gridCol w:w="3419"/>
        <w:gridCol w:w="4532"/>
      </w:tblGrid>
      <w:tr w14:paraId="3F84D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86623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情况</w:t>
            </w:r>
          </w:p>
        </w:tc>
        <w:tc>
          <w:tcPr>
            <w:tcW w:w="368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A6DCA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限制/冻结</w:t>
            </w:r>
          </w:p>
        </w:tc>
        <w:tc>
          <w:tcPr>
            <w:tcW w:w="481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E30A9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优先替代/处理</w:t>
            </w:r>
          </w:p>
        </w:tc>
      </w:tr>
      <w:tr w14:paraId="7C9CD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E3A7D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膝/髋痛</w:t>
            </w:r>
          </w:p>
        </w:tc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EE0CA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减少/暂停L01、L02、L06等负重屈膝动作</w:t>
            </w:r>
          </w:p>
        </w:tc>
        <w:tc>
          <w:tcPr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CB433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A04固定自行车、A01平地步行、R04坐姿腿屈伸、R05/L05提踵。</w:t>
            </w:r>
          </w:p>
        </w:tc>
      </w:tr>
      <w:tr w14:paraId="2CB18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A7E36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腰背痛</w:t>
            </w:r>
          </w:p>
        </w:tc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6DF8A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暂停/替换L03等可能增加腰背负荷动作</w:t>
            </w:r>
          </w:p>
        </w:tc>
        <w:tc>
          <w:tcPr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4B629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A01步行、R03坐姿划船、R04坐姿腿屈伸、轻功能训练。</w:t>
            </w:r>
          </w:p>
        </w:tc>
      </w:tr>
      <w:tr w14:paraId="17475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8EA86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平衡差/头晕史</w:t>
            </w:r>
          </w:p>
        </w:tc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4197E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避免无支撑站立抗阻、普通自行车</w:t>
            </w:r>
          </w:p>
        </w:tc>
        <w:tc>
          <w:tcPr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8D280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R03、R04、R02、扶椅L05；必要时坐姿/墙面支撑。</w:t>
            </w:r>
          </w:p>
        </w:tc>
      </w:tr>
      <w:tr w14:paraId="0FDAC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A1F72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活动后气促/呼吸节律乱</w:t>
            </w:r>
          </w:p>
        </w:tc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98C36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有氧降一级或改间歇，缩短单段时间</w:t>
            </w:r>
          </w:p>
        </w:tc>
        <w:tc>
          <w:tcPr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7363A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A01/A03 + 独立肺预康复库P01/P02。</w:t>
            </w:r>
          </w:p>
        </w:tc>
      </w:tr>
      <w:tr w14:paraId="2D73B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D09DE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肌少/SMI低/肌肉下降</w:t>
            </w:r>
          </w:p>
        </w:tc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B8E69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禁止“只做长时间有氧”</w:t>
            </w:r>
          </w:p>
        </w:tc>
        <w:tc>
          <w:tcPr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CE9FB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R01–R05/U03/U04等抗阻优先 + 低冲击有氧。</w:t>
            </w:r>
          </w:p>
        </w:tc>
      </w:tr>
      <w:tr w14:paraId="052AF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4BD30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D/E或摄入不足</w:t>
            </w:r>
          </w:p>
        </w:tc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AF274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不以热量消耗为目标；不自动加量</w:t>
            </w:r>
          </w:p>
        </w:tc>
        <w:tc>
          <w:tcPr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EC6DE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短时低-中强度功能/抗阻；训练后评估进食与恢复。</w:t>
            </w:r>
          </w:p>
        </w:tc>
      </w:tr>
      <w:tr w14:paraId="594C4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4C31F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高血压/糖尿病/心血管病</w:t>
            </w:r>
          </w:p>
        </w:tc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40631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AI不得自定危险阈值</w:t>
            </w:r>
          </w:p>
        </w:tc>
        <w:tc>
          <w:tcPr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A1BCB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按ACTIVE专科监测阈值决定能否训练和强度；异常转人工。</w:t>
            </w:r>
          </w:p>
        </w:tc>
      </w:tr>
      <w:tr w14:paraId="7944A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C13B2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肝纤维化风险增加 + 乏力/营养不足/快速下降</w:t>
            </w:r>
          </w:p>
        </w:tc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7A2B4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降低起始强度和进阶速度</w:t>
            </w:r>
          </w:p>
        </w:tc>
        <w:tc>
          <w:tcPr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62B62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保肌/功能优先，冻结强化运动，提交医护复核。</w:t>
            </w:r>
          </w:p>
        </w:tc>
      </w:tr>
      <w:tr w14:paraId="3519F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F96C8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手术≤1周</w:t>
            </w:r>
          </w:p>
        </w:tc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B944E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不新增陌生高负荷动作</w:t>
            </w:r>
          </w:p>
        </w:tc>
        <w:tc>
          <w:tcPr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B4A45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保留熟练低-中强度活动和术前技能练习。</w:t>
            </w:r>
          </w:p>
        </w:tc>
      </w:tr>
    </w:tbl>
    <w:p w14:paraId="4E1C8709">
      <w:pPr>
        <w:rPr>
          <w:rFonts w:hint="default" w:ascii="Times New Roman" w:hAnsi="Times New Roman" w:eastAsia="宋体" w:cs="Times New Roman"/>
        </w:rPr>
      </w:pPr>
    </w:p>
    <w:p w14:paraId="2598C087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十四、强化减脂模式的运动规则</w:t>
      </w:r>
    </w:p>
    <w:p w14:paraId="19775C8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“强化减脂”是Q56定义的管理模式之一，但运动模块不承担“按目标kg倒推额外运动消耗”的任务。运动处方仍按动作库和MDT上限生成。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4"/>
        <w:gridCol w:w="8362"/>
      </w:tblGrid>
      <w:tr w14:paraId="250A2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31D71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tcW w:w="850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CDE85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规则</w:t>
            </w:r>
          </w:p>
        </w:tc>
      </w:tr>
      <w:tr w14:paraId="5A855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0E9E5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准入</w:t>
            </w:r>
          </w:p>
        </w:tc>
        <w:tc>
          <w:tcPr>
            <w:tcW w:w="850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8F938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A或B主表型；Q56明确“强化减脂”；距手术≥4周；安全绿色；无C主导肌少风险、D/E营养风险；摄入正常；功能/肌肉稳定；疾病状态允许。</w:t>
            </w:r>
          </w:p>
        </w:tc>
      </w:tr>
      <w:tr w14:paraId="39984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61027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运动变化</w:t>
            </w:r>
          </w:p>
        </w:tc>
        <w:tc>
          <w:tcPr>
            <w:tcW w:w="850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31377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在标准模式基础上，只把一个有氧变量推至ACTIVE上限或进阶一级，例如A02在其4–5次/周候选范围内取较高档；抗阻维持2–3次/周候选。</w:t>
            </w:r>
          </w:p>
        </w:tc>
      </w:tr>
      <w:tr w14:paraId="74471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04974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禁止</w:t>
            </w:r>
          </w:p>
        </w:tc>
        <w:tc>
          <w:tcPr>
            <w:tcW w:w="850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AB19F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禁止同时大幅增加频率、时长、强度和阻力；禁止取消抗阻只做长时有氧；禁止用运动抵消某一餐摄入；禁止为追赶体重目标突破MDT上限。</w:t>
            </w:r>
          </w:p>
        </w:tc>
      </w:tr>
      <w:tr w14:paraId="552DF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FAF48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退出</w:t>
            </w:r>
          </w:p>
        </w:tc>
        <w:tc>
          <w:tcPr>
            <w:tcW w:w="850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AE5DE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肌肉/功能下降、摄入不足、疲劳/症状加重、次日恢复明显变差、手术窗口缩短、肝纤维化/其他安全风险增加。</w:t>
            </w:r>
          </w:p>
        </w:tc>
      </w:tr>
      <w:tr w14:paraId="1B7F9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A1BF6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周调整</w:t>
            </w:r>
          </w:p>
        </w:tc>
        <w:tc>
          <w:tcPr>
            <w:tcW w:w="850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9B015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满足执行充分+数据充分+肌肉/功能稳定且效果不足时，才生成INTENSIFY_CANDIDATE待审核草稿；不直接覆盖已发布方案。</w:t>
            </w:r>
          </w:p>
        </w:tc>
      </w:tr>
    </w:tbl>
    <w:p w14:paraId="3B87D75A">
      <w:pPr>
        <w:rPr>
          <w:rFonts w:hint="default" w:ascii="Times New Roman" w:hAnsi="Times New Roman" w:eastAsia="宋体" w:cs="Times New Roman"/>
        </w:rPr>
      </w:pPr>
    </w:p>
    <w:p w14:paraId="05F01CA5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十五、每日执行记录字段与前端提问</w:t>
      </w:r>
    </w:p>
    <w:p w14:paraId="1F2335F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患者不应重新输入整套处方，只记录“实际做了多少、耐受如何”。V2.0把字段分为必填R、条件必填CR、选填O和系统派生D。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417"/>
        <w:gridCol w:w="6236"/>
      </w:tblGrid>
      <w:tr w14:paraId="7FF7E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88AE2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数据项</w:t>
            </w:r>
          </w:p>
        </w:tc>
        <w:tc>
          <w:tcPr>
            <w:tcW w:w="141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821F1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属性</w:t>
            </w:r>
          </w:p>
        </w:tc>
        <w:tc>
          <w:tcPr>
            <w:tcW w:w="623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F4B7A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患者端/系统规则</w:t>
            </w:r>
          </w:p>
        </w:tc>
      </w:tr>
      <w:tr w14:paraId="19659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5B358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是否完成本次运动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D29F3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R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5C9D1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全部完成 / 部分完成 / 未完成。</w:t>
            </w:r>
          </w:p>
        </w:tc>
      </w:tr>
      <w:tr w14:paraId="4EAD6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10F48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实际完成量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3CAB7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CR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43F3C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完成或部分完成时：实际分钟；抗阻实际次数/组数。</w:t>
            </w:r>
          </w:p>
        </w:tc>
      </w:tr>
      <w:tr w14:paraId="557E8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74FFA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未完成原因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A5AD1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CR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F34C6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部分/未完成时：时间不足、疲劳、疼痛、气促、忘记、环境/设备、其他。</w:t>
            </w:r>
          </w:p>
        </w:tc>
      </w:tr>
      <w:tr w14:paraId="293D3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0BBB0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主观强度RPE/BORG或院内等效量表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EE71B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CR/O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AEE19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若方案使用该强度参数则条件必填；否则可选记录。</w:t>
            </w:r>
          </w:p>
        </w:tc>
      </w:tr>
      <w:tr w14:paraId="47848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636F7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是否出现不适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62900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R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E4C1F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无 / 有。</w:t>
            </w:r>
          </w:p>
        </w:tc>
      </w:tr>
      <w:tr w14:paraId="63B7C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60D3B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不适类型与程度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A4D80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CR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A8060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胸闷/胸痛、气促、头晕、心悸、疲劳、关节/肌肉痛等；选“有”时展开。</w:t>
            </w:r>
          </w:p>
        </w:tc>
      </w:tr>
      <w:tr w14:paraId="75715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E32EB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HR/SpO₂/BP/血糖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ECA77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O/CR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59A27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有设备或医护要求时采集；达到ACTIVE阈值则触发安全流程。</w:t>
            </w:r>
          </w:p>
        </w:tc>
      </w:tr>
      <w:tr w14:paraId="3C899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E76C7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次日恢复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932D8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R（每日一次）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82BDB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正常 / 轻度酸痛不影响日常 / 明显疲劳或酸痛影响日常。</w:t>
            </w:r>
          </w:p>
        </w:tc>
      </w:tr>
      <w:tr w14:paraId="2982C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3E0D6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完成率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9121B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A4DA2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计划完成量与实际完成量自动计算，不让患者手填。</w:t>
            </w:r>
          </w:p>
        </w:tc>
      </w:tr>
      <w:tr w14:paraId="27216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57B69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连续执行天数/周总量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2CDCE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95E6A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后台自动汇总，供周复评。</w:t>
            </w:r>
          </w:p>
        </w:tc>
      </w:tr>
    </w:tbl>
    <w:p w14:paraId="3496EC9E">
      <w:pPr>
        <w:rPr>
          <w:rFonts w:hint="default" w:ascii="Times New Roman" w:hAnsi="Times New Roman" w:eastAsia="宋体" w:cs="Times New Roman"/>
        </w:rPr>
      </w:pPr>
    </w:p>
    <w:p w14:paraId="01A55B7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推荐患者端最小提问：</w:t>
      </w:r>
    </w:p>
    <w:p w14:paraId="7C1E0790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“今天这项运动完成了吗？” → 全部 / 部分 / 未完成。</w:t>
      </w:r>
    </w:p>
    <w:p w14:paraId="7087DC56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“实际完成了多少？” → 分钟，或组数/次数；只在需要时展开。</w:t>
      </w:r>
    </w:p>
    <w:p w14:paraId="19B114C2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“运动过程中有没有不舒服？” → 无 / 有；有则展开症状。</w:t>
      </w:r>
    </w:p>
    <w:p w14:paraId="4B3FC780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“今天运动感觉多费力？” → 仅当院内已启用RPE/BORG映射时要求填写。</w:t>
      </w:r>
    </w:p>
    <w:p w14:paraId="342B3CCC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“今天/次日活动能力怎么样？” → 正常 / 稍累但不影响 / 明显疲劳影响日常。</w:t>
      </w:r>
    </w:p>
    <w:p w14:paraId="63455A15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十六、7天周复评与下一周方案调整</w:t>
      </w:r>
    </w:p>
    <w:p w14:paraId="15E8EC7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周复评不能只看“做没做”。应先判断安全、数据充分度和执行，再判断功能/肌肉/症状反应，最后决定下一周运动处方。</w:t>
      </w:r>
    </w:p>
    <w:p w14:paraId="09E4D42A">
      <w:pPr>
        <w:pStyle w:val="14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安全：本周是否出现红色/黄色事件、疾病状态变化或手术窗口缩短？</w:t>
      </w:r>
    </w:p>
    <w:p w14:paraId="7DAD6836">
      <w:pPr>
        <w:pStyle w:val="14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数据：是否有足够的运动完成记录、症状记录和至少可解释的功能/身体组成趋势？数据不足时不判定方案无效。</w:t>
      </w:r>
    </w:p>
    <w:p w14:paraId="3AC2730C">
      <w:pPr>
        <w:pStyle w:val="14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执行：总体完成率是否达到项目ACTIVE阈值；如执行不足，先解决障碍，不强化任务。</w:t>
      </w:r>
    </w:p>
    <w:p w14:paraId="1C836B98">
      <w:pPr>
        <w:pStyle w:val="14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耐受：运动当次和次日恢复如何；是否出现气促、疼痛、头晕、疲劳等持续问题。</w:t>
      </w:r>
    </w:p>
    <w:p w14:paraId="16A5EDE1">
      <w:pPr>
        <w:pStyle w:val="14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肌肉/功能：肌肉/骨骼肌/SMI或功能是否下降；C/D/E尤其关注。</w:t>
      </w:r>
    </w:p>
    <w:p w14:paraId="5F7A8622">
      <w:pPr>
        <w:pStyle w:val="14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目标：结合A–F默认方向和Q56目标判断当前处方是否继续、降阶或候选进阶。</w:t>
      </w:r>
    </w:p>
    <w:p w14:paraId="679552BC">
      <w:pPr>
        <w:pStyle w:val="14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输出：只生成下一周待审核草稿；每次改变1–3个关键变量，不直接改PUBLISHED方案。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2"/>
        <w:gridCol w:w="4438"/>
        <w:gridCol w:w="3886"/>
      </w:tblGrid>
      <w:tr w14:paraId="5FEE3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80465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周结论</w:t>
            </w:r>
          </w:p>
        </w:tc>
        <w:tc>
          <w:tcPr>
            <w:tcW w:w="453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78E48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触发逻辑</w:t>
            </w:r>
          </w:p>
        </w:tc>
        <w:tc>
          <w:tcPr>
            <w:tcW w:w="396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7E31D0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下一周运动动作</w:t>
            </w:r>
          </w:p>
        </w:tc>
      </w:tr>
      <w:tr w14:paraId="53E2B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D7B57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MAINTAIN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E9BF2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执行充分；症状稳定；肌肉/功能稳定或改善；当前目标响应合理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2637A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保持主要动作和剂量，仅轮换同类动作/时间安排。</w:t>
            </w:r>
          </w:p>
        </w:tc>
      </w:tr>
      <w:tr w14:paraId="0F709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DF3E0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BARRIER_FIRST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8E839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完成率低或主要障碍明确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FD0C2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不加量；减少动作数量、分段、调整时间/场景，优先解决障碍。</w:t>
            </w:r>
          </w:p>
        </w:tc>
      </w:tr>
      <w:tr w14:paraId="18A90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23AC7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DATA_INSUFFICIENT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EADC5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关键执行/症状/功能数据不足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3E774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补记录提醒；维持保守方案，不自动进阶。</w:t>
            </w:r>
          </w:p>
        </w:tc>
      </w:tr>
      <w:tr w14:paraId="69BD6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38ED8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PRESERVE_MUSCLE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9BD51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体重下降同时肌肉/功能下降，或C型出现下降趋势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670DF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冻结有氧进阶；强化抗阻/保肌路径；联动营养复核。</w:t>
            </w:r>
          </w:p>
        </w:tc>
      </w:tr>
      <w:tr w14:paraId="4B17D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EB086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NUTRITION_RECOVERY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63372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D/E持续下降、摄入不足或明显疲劳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F79DA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运动降为短时功能/低负荷抗阻；冻结减脂/高消耗路径。</w:t>
            </w:r>
          </w:p>
        </w:tc>
      </w:tr>
      <w:tr w14:paraId="76DF5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219CF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INTENSIFY_CANDIDATE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800C3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A/B执行充分、数据充分、安全绿色、肌肉功能稳定，但效果不足且Q56/模式允许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7263E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仅将1个变量进阶一级；生成待审核草稿。</w:t>
            </w:r>
          </w:p>
        </w:tc>
      </w:tr>
      <w:tr w14:paraId="03002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B1440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DEINTENSIFY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B4DAA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次日恢复差、疲劳/疼痛增加或手术窗口缩短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0C044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缩短时长/组数、改低冲击或坐姿动作。</w:t>
            </w:r>
          </w:p>
        </w:tc>
      </w:tr>
      <w:tr w14:paraId="2A276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DC2A0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SAFETY_REVIEW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5D8DD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新发/加重症状、红色事件或疾病状态不允许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B568B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冻结相关任务并转人工；未经医护解除不得恢复进阶。</w:t>
            </w:r>
          </w:p>
        </w:tc>
      </w:tr>
    </w:tbl>
    <w:p w14:paraId="2E74025D">
      <w:pPr>
        <w:rPr>
          <w:rFonts w:hint="default" w:ascii="Times New Roman" w:hAnsi="Times New Roman" w:eastAsia="宋体" w:cs="Times New Roman"/>
        </w:rPr>
      </w:pPr>
    </w:p>
    <w:p w14:paraId="383F3A9A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十七、Structured Plan / plan_task 输出合同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1"/>
        <w:gridCol w:w="7775"/>
      </w:tblGrid>
      <w:tr w14:paraId="7B519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5E4CC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字段</w:t>
            </w:r>
          </w:p>
        </w:tc>
        <w:tc>
          <w:tcPr>
            <w:tcW w:w="793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4D5D9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要求</w:t>
            </w:r>
          </w:p>
        </w:tc>
      </w:tr>
      <w:tr w14:paraId="5BF66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E6B6A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exercise_id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AFB07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必须来自ACTIVE动作库；不得自由创造高风险动作。</w:t>
            </w:r>
          </w:p>
        </w:tc>
      </w:tr>
      <w:tr w14:paraId="54C44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BE581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exercise_name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ECF19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患者可读名称。</w:t>
            </w:r>
          </w:p>
        </w:tc>
      </w:tr>
      <w:tr w14:paraId="48274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0F526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category/domain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9EE32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aerobic / resistance / functional / flexibility / core。</w:t>
            </w:r>
          </w:p>
        </w:tc>
      </w:tr>
      <w:tr w14:paraId="2B8B9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D9D9D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purpose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71D12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减脂辅助、耐力、保肌、下肢功能、上肢功能等。</w:t>
            </w:r>
          </w:p>
        </w:tc>
      </w:tr>
      <w:tr w14:paraId="26823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F940A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position/steps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D7C00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准备体位与动作步骤。</w:t>
            </w:r>
          </w:p>
        </w:tc>
      </w:tr>
      <w:tr w14:paraId="2D07A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0898A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duration / repetitions / sets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5FDD8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具体剂量；若配置未ACTIVE则null。</w:t>
            </w:r>
          </w:p>
        </w:tc>
      </w:tr>
      <w:tr w14:paraId="4B203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14C58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intensity / resistance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E28C5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来自MDT配置，不由AI自由决定。</w:t>
            </w:r>
          </w:p>
        </w:tc>
      </w:tr>
      <w:tr w14:paraId="053AF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254B0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rest / frequency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E3FC5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休息和周频率。</w:t>
            </w:r>
          </w:p>
        </w:tc>
      </w:tr>
      <w:tr w14:paraId="4F9B0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DC059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precautions / stop_conditions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22385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必须存在，并关联全局安全规则ID。</w:t>
            </w:r>
          </w:p>
        </w:tc>
      </w:tr>
      <w:tr w14:paraId="4AE73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F6FE9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alternative_exercise_id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1629C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主动作不适用时的已审核备用动作。</w:t>
            </w:r>
          </w:p>
        </w:tc>
      </w:tr>
      <w:tr w14:paraId="65897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E9ACA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goal_mode / q56_source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39E1F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记录是A–F默认还是Q56目标驱动。</w:t>
            </w:r>
          </w:p>
        </w:tc>
      </w:tr>
      <w:tr w14:paraId="38805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BCCF3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mdt_confirmed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F9FDA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true/false；false不得形成精确患者任务。</w:t>
            </w:r>
          </w:p>
        </w:tc>
      </w:tr>
      <w:tr w14:paraId="1094F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D7D3F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source_version</w:t>
            </w:r>
          </w:p>
        </w:tc>
        <w:tc>
          <w:tcPr>
            <w:tcW w:w="7937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7E735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动作知识库版本和配置版本。</w:t>
            </w:r>
          </w:p>
        </w:tc>
      </w:tr>
    </w:tbl>
    <w:p w14:paraId="1D60BB25">
      <w:pPr>
        <w:rPr>
          <w:rFonts w:hint="default" w:ascii="Times New Roman" w:hAnsi="Times New Roman" w:eastAsia="宋体" w:cs="Times New Roman"/>
        </w:rPr>
      </w:pPr>
    </w:p>
    <w:p w14:paraId="35A84CB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十八、后端配置项与知识库字段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7"/>
        <w:gridCol w:w="5846"/>
        <w:gridCol w:w="2953"/>
      </w:tblGrid>
      <w:tr w14:paraId="1E833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61B16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配置ID</w:t>
            </w:r>
          </w:p>
        </w:tc>
        <w:tc>
          <w:tcPr>
            <w:tcW w:w="5953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D95F9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内容</w:t>
            </w:r>
          </w:p>
        </w:tc>
        <w:tc>
          <w:tcPr>
            <w:tcW w:w="300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E98E7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责任MDT</w:t>
            </w:r>
          </w:p>
        </w:tc>
      </w:tr>
      <w:tr w14:paraId="1CEB2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AB2DB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EX-CFG-001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A057D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低/低-中/中/中-较高与Borg/RPE/生理指标映射</w:t>
            </w:r>
          </w:p>
        </w:tc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EBB4F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康复医学科+胸外科</w:t>
            </w:r>
          </w:p>
        </w:tc>
      </w:tr>
      <w:tr w14:paraId="7F271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D3639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EX-CFG-002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DE57C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SpO₂、HR、BP、血糖运动停止/转人工阈值</w:t>
            </w:r>
          </w:p>
        </w:tc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0EBB0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康复+心血管+内分泌</w:t>
            </w:r>
          </w:p>
        </w:tc>
      </w:tr>
      <w:tr w14:paraId="03FC1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5729B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EX-CFG-003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119B8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A01-A06默认频率、时长和进阶上限</w:t>
            </w:r>
          </w:p>
        </w:tc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0269C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康复医学科</w:t>
            </w:r>
          </w:p>
        </w:tc>
      </w:tr>
      <w:tr w14:paraId="186FA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4A4C1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EX-CFG-004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B9B82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U/L/R/C/S动作剂量、阻力选择和动作质量标准</w:t>
            </w:r>
          </w:p>
        </w:tc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45E0C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康复医学科</w:t>
            </w:r>
          </w:p>
        </w:tc>
      </w:tr>
      <w:tr w14:paraId="5C8C9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C41AF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EX-CFG-005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E5093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关节/腰背/平衡限制禁忌与替代优先级</w:t>
            </w:r>
          </w:p>
        </w:tc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ABB13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康复/骨关节相关MDT</w:t>
            </w:r>
          </w:p>
        </w:tc>
      </w:tr>
      <w:tr w14:paraId="7A7A4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23E54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EX-CFG-006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52B26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6MWT缺失时的保守起始规则与替代功能指标</w:t>
            </w:r>
          </w:p>
        </w:tc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B3F65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康复+胸外科</w:t>
            </w:r>
          </w:p>
        </w:tc>
      </w:tr>
      <w:tr w14:paraId="69781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BDCF1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EX-CFG-007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BF5D9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手术≤1周时允许保留/暂停的动作清单</w:t>
            </w:r>
          </w:p>
        </w:tc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BCF9A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胸外科+康复</w:t>
            </w:r>
          </w:p>
        </w:tc>
      </w:tr>
      <w:tr w14:paraId="76B77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F00D3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EX-CFG-008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7F47C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每个动作视频主版本/备用版本</w:t>
            </w:r>
          </w:p>
        </w:tc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B754F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康复+护理+产品</w:t>
            </w:r>
          </w:p>
        </w:tc>
      </w:tr>
      <w:tr w14:paraId="32569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C62C3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EX-CFG-009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64164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Q56标准/强化/保肌/营养恢复等目标模式映射</w:t>
            </w:r>
          </w:p>
        </w:tc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DF0D1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康复+营养+胸外科</w:t>
            </w:r>
          </w:p>
        </w:tc>
      </w:tr>
      <w:tr w14:paraId="6D1E0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81127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EX-CFG-010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A47F4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强化减脂运动模式准入/退出条件</w:t>
            </w:r>
          </w:p>
        </w:tc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42F8A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康复+营养+胸外科</w:t>
            </w:r>
          </w:p>
        </w:tc>
      </w:tr>
      <w:tr w14:paraId="37672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4A9F8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EX-CFG-011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0FC22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周复评完成率/数据充分度/次日恢复阈值</w:t>
            </w:r>
          </w:p>
        </w:tc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914F6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康复+护理+产品</w:t>
            </w:r>
          </w:p>
        </w:tc>
      </w:tr>
      <w:tr w14:paraId="46008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910B4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EX-CFG-012</w:t>
            </w:r>
          </w:p>
        </w:tc>
        <w:tc>
          <w:tcPr>
            <w:tcW w:w="595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230CD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每周允许进阶的变量数及动作轮换规则</w:t>
            </w:r>
          </w:p>
        </w:tc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57CDC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康复医学科</w:t>
            </w:r>
          </w:p>
        </w:tc>
      </w:tr>
    </w:tbl>
    <w:p w14:paraId="1409B8D9">
      <w:pPr>
        <w:rPr>
          <w:rFonts w:hint="default" w:ascii="Times New Roman" w:hAnsi="Times New Roman" w:eastAsia="宋体" w:cs="Times New Roman"/>
        </w:rPr>
      </w:pPr>
    </w:p>
    <w:p w14:paraId="410CD57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建议 knowledge_item 运动条目至少包含：item_id、name、domain、purpose、stage、position、equipment、steps、dose_range、intensity_level、phenotype_tags、goal_mode_tags、indications、contraindications、alternative_ids、stop_rule_ids、progression_dimensions、video_id、source_version、review_status、approved_by、approved_at。</w:t>
      </w:r>
    </w:p>
    <w:p w14:paraId="093D6E1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十九、回归测试与质量控制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0"/>
        <w:gridCol w:w="6696"/>
      </w:tblGrid>
      <w:tr w14:paraId="29727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6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4D1CF1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测试场景</w:t>
            </w:r>
          </w:p>
        </w:tc>
        <w:tc>
          <w:tcPr>
            <w:tcW w:w="6803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119FA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期望结果</w:t>
            </w:r>
          </w:p>
        </w:tc>
      </w:tr>
      <w:tr w14:paraId="5BF71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F957F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A型，Q56空，4–8周，功能好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13F18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应自动生成标准有氧+抗阻完整周方案；不可要求医护先填剂量。</w:t>
            </w:r>
          </w:p>
        </w:tc>
      </w:tr>
      <w:tr w14:paraId="65174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F0728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B型，Q56强化减脂，≥4周，安全绿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52177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可进入ENHANCED候选；抗阻必须保留；只能在ACTIVE上限内加量。</w:t>
            </w:r>
          </w:p>
        </w:tc>
      </w:tr>
      <w:tr w14:paraId="7A52F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DCEA7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C型，肌肉下降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F9DAC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不得继续强化有氧；应输出PRESERVE_MUSCLE。</w:t>
            </w:r>
          </w:p>
        </w:tc>
      </w:tr>
      <w:tr w14:paraId="13066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FAD43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D/E型，摄入不足+疲劳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2D278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不得以消耗为目标；应输出NUTRITION_RECOVERY并降负荷。</w:t>
            </w:r>
          </w:p>
        </w:tc>
      </w:tr>
      <w:tr w14:paraId="0CCE6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12B11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F型，膝痛+平衡差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9AAFD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应优先坐姿/扶持动作，禁用L01/L02/L06等不合适动作。</w:t>
            </w:r>
          </w:p>
        </w:tc>
      </w:tr>
      <w:tr w14:paraId="5B4F7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168D9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手术≤1周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63457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不得新增陌生高负荷动作；保持熟练、低-中强度。</w:t>
            </w:r>
          </w:p>
        </w:tc>
      </w:tr>
      <w:tr w14:paraId="404E1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8C4B9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Q56改善肺功能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614B1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运动模块只生成支持性有氧/功能；呼吸训练具体剂量必须来自肺预康复库。</w:t>
            </w:r>
          </w:p>
        </w:tc>
      </w:tr>
      <w:tr w14:paraId="22CF3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3A6F5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7天记录不足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A5D25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不得判定“没效果”并自动加量，应DATA_INSUFFICIENT。</w:t>
            </w:r>
          </w:p>
        </w:tc>
      </w:tr>
      <w:tr w14:paraId="3C9FD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8C8B9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体重下降但肌肉下降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CC8D5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不得把结果判为“减脂成功”；冻结进阶，联动营养/保肌复核。</w:t>
            </w:r>
          </w:p>
        </w:tc>
      </w:tr>
      <w:tr w14:paraId="4241A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6D36B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红色安全事件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D7DE9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相关运动任务暂停，AI/Codex不得自行解除。</w:t>
            </w:r>
          </w:p>
        </w:tc>
      </w:tr>
    </w:tbl>
    <w:p w14:paraId="21D4C66D">
      <w:pPr>
        <w:rPr>
          <w:rFonts w:hint="default" w:ascii="Times New Roman" w:hAnsi="Times New Roman" w:eastAsia="宋体" w:cs="Times New Roman"/>
        </w:rPr>
      </w:pPr>
    </w:p>
    <w:p w14:paraId="1A649DAF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二十、MDT待确认清单</w:t>
      </w:r>
    </w:p>
    <w:p w14:paraId="51AB1BAA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EX-CFG-001：四级强度标签与Borg/RPE、HR等指标的正式映射。</w:t>
      </w:r>
    </w:p>
    <w:p w14:paraId="7B002E5B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EX-CFG-002：SpO₂、血压、心率、血糖等运动停止/转人工阈值。</w:t>
      </w:r>
    </w:p>
    <w:p w14:paraId="65B10057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A01–A06具体起始频率与进阶上限；A05/A06是否纳入正式术前库。</w:t>
      </w:r>
    </w:p>
    <w:p w14:paraId="012F5226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U/L/R/C/S动作剂量、弹力带阻力选择、休息时间和动作质量标准。</w:t>
      </w:r>
    </w:p>
    <w:p w14:paraId="3D1613A8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Q56强化减脂运动模式的最终准入/退出条件，以及是否允许达到动作库上限频率。</w:t>
      </w:r>
    </w:p>
    <w:p w14:paraId="3F6045AF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6MWT缺失时采用哪些替代功能指标，以及如何选择保守起始档。</w:t>
      </w:r>
    </w:p>
    <w:p w14:paraId="46410A06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不同疾病（心血管、糖尿病、肾病等）的专属运动限制和监测规则。</w:t>
      </w:r>
    </w:p>
    <w:p w14:paraId="2CA64CAD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肝纤维化风险增加时的运动降级/复核规则。</w:t>
      </w:r>
    </w:p>
    <w:p w14:paraId="276D5FA5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手术≤1周动作白名单和需暂停动作清单。</w:t>
      </w:r>
    </w:p>
    <w:p w14:paraId="4038D920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患者端周复评中“完成率充分”“次日恢复异常”“数据充分”的正式阈值。</w:t>
      </w:r>
    </w:p>
    <w:p w14:paraId="5F79D0CF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每个动作视频主版本、动作名称统一和版本管理。</w:t>
      </w:r>
    </w:p>
    <w:p w14:paraId="04B2BDBC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二十一、参考文献与内部规则来源</w:t>
      </w:r>
    </w:p>
    <w:p w14:paraId="739632B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Lung Cancer Specialty Committee et al. 肺癌围手术期肺康复训练中国专家共识. 中国肺癌杂志. 2024;27(7):495-503. DOI:10.3779/j.issn.1009-3419.2024.102.25. PMID:39147703.</w:t>
      </w:r>
    </w:p>
    <w:p w14:paraId="5A75B26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Ligibel JA, et al. Exercise, Diet, and Weight Management During Cancer Treatment: ASCO Guideline. J Clin Oncol. 2022;40(22):2491-2507. DOI:10.1200/JCO.22.00687. PMID:35576506.</w:t>
      </w:r>
    </w:p>
    <w:p w14:paraId="7B3096D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Cavalheri V, et al. Exercise training before lung surgery in people with non-small cell lung cancer. Cochrane Database Syst Rev. 2022 update (CD012020).</w:t>
      </w:r>
    </w:p>
    <w:p w14:paraId="26E0271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 项目内部：《肺结节患者术前运动处方生成规则与动作库 V1.0_MDT审阅稿》。</w:t>
      </w:r>
    </w:p>
    <w:p w14:paraId="378ED0A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 项目内部：《肺结节患者围术期代谢健康管理 AI 医嘱指南·停止条件·绿黄红规则·运动动作标签库》。</w:t>
      </w:r>
    </w:p>
    <w:p w14:paraId="630811E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 项目内部：《肺结节患者术前A-F分型参数配置候选值 V2.0》《肺结节患者术前能量计算、数据记录与周动态调整规则 V2.0》及Q56新增规则。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2ACBE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9563B">
            <w:pPr>
              <w:spacing w:after="4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t>V2.0运行原则总结</w:t>
            </w:r>
          </w:p>
          <w:p w14:paraId="2D62F899">
            <w:pPr>
              <w:spacing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系统应能够在Q56未填写时，依据A–F、手术窗口、功能、安全与执行能力自动生成完整运动处方草稿；Q56填写时用于改变目标模式。 无论Codex规则生成器还是未来AI生成器，都必须调用同一套ACTIVE动作库、MDT配置和安全规则；AI的价值是个体化编排和解释，不是重新发明剂量。</w:t>
            </w:r>
          </w:p>
        </w:tc>
      </w:tr>
    </w:tbl>
    <w:p w14:paraId="297A876B">
      <w:pPr>
        <w:rPr>
          <w:rFonts w:hint="default" w:ascii="Times New Roman" w:hAnsi="Times New Roman" w:eastAsia="宋体" w:cs="Times New Roman"/>
        </w:rPr>
      </w:pPr>
    </w:p>
    <w:sectPr>
      <w:footerReference r:id="rId5" w:type="default"/>
      <w:pgSz w:w="12240" w:h="15840"/>
      <w:pgMar w:top="850" w:right="907" w:bottom="850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36893">
    <w:pPr>
      <w:pStyle w:val="24"/>
      <w:jc w:val="center"/>
    </w:pPr>
    <w:r>
      <w:rPr>
        <w:color w:val="787878"/>
        <w:sz w:val="16"/>
      </w:rPr>
      <w:t>肺结节患者术前运动处方生成规则与动作库 V2.0｜MDT审阅稿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C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365F91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ubtitle2"/>
    <w:uiPriority w:val="0"/>
    <w:pPr>
      <w:spacing w:after="120" w:line="276" w:lineRule="auto"/>
    </w:pPr>
    <w:rPr>
      <w:rFonts w:ascii="Noto Sans CJK SC" w:hAnsi="Noto Sans CJK SC" w:eastAsia="Noto Sans CJK SC" w:cstheme="minorBidi"/>
      <w:color w:val="595959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239</Words>
  <Characters>272</Characters>
  <Lines>0</Lines>
  <Paragraphs>0</Paragraphs>
  <TotalTime>2</TotalTime>
  <ScaleCrop>false</ScaleCrop>
  <LinksUpToDate>false</LinksUpToDate>
  <CharactersWithSpaces>279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ZXY</cp:lastModifiedBy>
  <dcterms:modified xsi:type="dcterms:W3CDTF">2026-09-12T10:11:48Z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eyJoZGlkIjoiNzdkYzQ0NGU3OWQxN2M2N2Q1MzUyZmUwMTIwNDBlNGUiLCJ1c2VySWQiOiIzNDUxNzUyMzYifQ==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5E1636EE92264659AAC8222C9E3ECDCC_12</vt:lpwstr>
  </property>
</Properties>
</file>