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sz w:val="44"/>
        </w:rPr>
        <w:t>南京农业大学</w:t>
      </w:r>
    </w:p>
    <w:p>
      <w:pPr>
        <w:ind w:firstLine="0"/>
        <w:jc w:val="center"/>
      </w:pPr>
      <w:r>
        <w:rPr>
          <w:sz w:val="40"/>
        </w:rPr>
        <w:t>数字系统综合设计</w:t>
      </w:r>
    </w:p>
    <w:p>
      <w:pPr>
        <w:ind w:firstLine="0"/>
        <w:jc w:val="center"/>
      </w:pPr>
      <w:r>
        <w:rPr>
          <w:sz w:val="44"/>
        </w:rPr>
        <w:t>课程设计报告</w:t>
      </w:r>
    </w:p>
    <w:p/>
    <w:p>
      <w:pPr>
        <w:ind w:firstLine="0"/>
        <w:jc w:val="center"/>
      </w:pPr>
      <w:r>
        <w:rPr>
          <w:sz w:val="36"/>
        </w:rPr>
        <w:t>基于 TMS320C5509A 的图像行滤波、</w:t>
      </w:r>
    </w:p>
    <w:p>
      <w:pPr>
        <w:ind w:firstLine="0"/>
        <w:jc w:val="center"/>
      </w:pPr>
      <w:r>
        <w:rPr>
          <w:sz w:val="36"/>
        </w:rPr>
        <w:t>频谱分析与幅度调制设计</w:t>
      </w:r>
    </w:p>
    <w:p/>
    <w:p/>
    <w:p>
      <w:pPr>
        <w:ind w:firstLine="0"/>
        <w:jc w:val="center"/>
      </w:pPr>
      <w:r>
        <w:rPr>
          <w:sz w:val="28"/>
        </w:rPr>
        <w:t>学院：________________________</w:t>
      </w:r>
    </w:p>
    <w:p>
      <w:pPr>
        <w:ind w:firstLine="0"/>
        <w:jc w:val="center"/>
      </w:pPr>
      <w:r>
        <w:rPr>
          <w:sz w:val="28"/>
        </w:rPr>
        <w:t>专业：________________________</w:t>
      </w:r>
    </w:p>
    <w:p>
      <w:pPr>
        <w:ind w:firstLine="0"/>
        <w:jc w:val="center"/>
      </w:pPr>
      <w:r>
        <w:rPr>
          <w:sz w:val="28"/>
        </w:rPr>
        <w:t>姓名：________________________</w:t>
      </w:r>
    </w:p>
    <w:p>
      <w:pPr>
        <w:ind w:firstLine="0"/>
        <w:jc w:val="center"/>
      </w:pPr>
      <w:r>
        <w:rPr>
          <w:sz w:val="28"/>
        </w:rPr>
        <w:t>学号：________________________</w:t>
      </w:r>
    </w:p>
    <w:p>
      <w:pPr>
        <w:ind w:firstLine="0"/>
        <w:jc w:val="center"/>
      </w:pPr>
      <w:r>
        <w:rPr>
          <w:sz w:val="28"/>
        </w:rPr>
        <w:t>班级：________________________</w:t>
      </w:r>
    </w:p>
    <w:p>
      <w:pPr>
        <w:ind w:firstLine="0"/>
        <w:jc w:val="center"/>
      </w:pPr>
      <w:r>
        <w:rPr>
          <w:sz w:val="28"/>
        </w:rPr>
        <w:t>指导教师：____________________</w:t>
      </w:r>
    </w:p>
    <w:p>
      <w:pPr>
        <w:ind w:firstLine="0"/>
        <w:jc w:val="center"/>
      </w:pPr>
      <w:r>
        <w:rPr>
          <w:sz w:val="28"/>
        </w:rPr>
        <w:t>完成日期：____________________</w:t>
      </w:r>
    </w:p>
    <w:p>
      <w:r>
        <w:br w:type="page"/>
      </w:r>
    </w:p>
    <w:p>
      <w:pPr>
        <w:ind w:firstLine="0"/>
        <w:jc w:val="center"/>
      </w:pPr>
      <w:r>
        <w:rPr>
          <w:sz w:val="32"/>
        </w:rPr>
        <w:t>摘要</w:t>
      </w:r>
    </w:p>
    <w:p>
      <w:r>
        <w:t>针对数字系统综合设计中的滤波、快速傅里叶变换和调制任务，在原 ICETEK-VC5509-A 实验系统上设计固定图像处理程序。系统以一张内嵌的 80×80 灰度图为输入，通过数字按键选择低通、带通、带阻 FIR、DIT／DIF FFT 及 AM／DSB 调制，使用 CCS Image 和 Graph 观察结果。滤波器采用 257 抽头 Kaiser 窗设计，在 32 kHz 设计采样率下形成 28 组 Q15 系数；量化后最差阻带衰减约为 57.57 dB，最大通带峰峰波动约为 0.01953 dB。256 点 FFT 取同一图像行进行两种结构对照，AM 与 DSB 则通过照片条纹及独立标准信号的边带分布说明调制过程。同源 C 代码与 MATLAB 兼容脚本的七种图像输出逐像素一致。现场照片记录了 Windows XP 虚拟机中的 CCS 工程构建和结果显示。实验表明，保留原硬件接口、内嵌固定输入并区分图像与信号的频率单位，有助于减少加载环节并解释处理结果。</w:t>
      </w:r>
    </w:p>
    <w:p>
      <w:r>
        <w:t>关键词：TMS320C5509A；FIR 滤波器；快速傅里叶变换；幅度调制；图像行处理</w:t>
      </w:r>
    </w:p>
    <w:p>
      <w:r>
        <w:br w:type="page"/>
      </w:r>
    </w:p>
    <w:p>
      <w:pPr>
        <w:ind w:firstLine="0"/>
        <w:jc w:val="center"/>
      </w:pPr>
      <w:r>
        <w:rPr>
          <w:sz w:val="32"/>
        </w:rPr>
        <w:t>Abstract</w:t>
      </w:r>
    </w:p>
    <w:p>
      <w:pPr>
        <w:ind w:firstLine="0"/>
      </w:pPr>
      <w:r>
        <w:t>A fixed-image processing program is developed on an existing ICETEK-VC5509-A educational system for digital filtering, Fourier analysis, and amplitude modulation. An embedded 80-by-80 grayscale image is processed through keypad-selected low-pass, band-pass, and band-reject FIR filters, DIT and DIF FFTs, and AM and suppressed-carrier DSB modulation. Results are inspected using CCS Image and Graph. Twenty-eight banks of 257-tap Q15 FIR coefficients are designed using a Kaiser window at a design sampling rate of 32 kHz. The worst stopband attenuation is approximately 57.57 dB, and the largest peak-to-peak passband ripple is approximately 0.01953 dB. The two 256-point FFT implementations operate on the same image row. Image stripes and the sidebands of a separate test signal illustrate amplitude modulation. All seven image outputs from the MATLAB-compatible model match those from native execution of the same C algorithm sources. Photographs document project building and result display in CCS running in a Windows XP virtual machine. The work illustrates how a fixed input and a clear distinction between spatial and temporal frequency support practical interpretation of DSP results.</w:t>
      </w:r>
    </w:p>
    <w:p>
      <w:pPr>
        <w:ind w:firstLine="0"/>
      </w:pPr>
      <w:r>
        <w:t>Keywords: TMS320C5509A; FIR filter; fast Fourier transform; amplitude modulation; image-row processing</w:t>
      </w:r>
    </w:p>
    <w:p>
      <w:r>
        <w:br w:type="page"/>
      </w:r>
    </w:p>
    <w:p>
      <w:pPr>
        <w:ind w:firstLine="0"/>
        <w:jc w:val="center"/>
      </w:pPr>
      <w:r>
        <w:rPr>
          <w:sz w:val="32"/>
        </w:rPr>
        <w:t>目　录</w:t>
      </w:r>
    </w:p>
    <w:p>
      <w:pPr>
        <w:tabs>
          <w:tab w:pos="8617" w:val="right" w:leader="dot"/>
        </w:tabs>
        <w:spacing w:line="360" w:lineRule="auto"/>
        <w:ind w:firstLine="0"/>
      </w:pPr>
      <w:r>
        <w:t>1　研究背景与设计任务</w:t>
        <w:tab/>
        <w:t>1</w:t>
      </w:r>
    </w:p>
    <w:p>
      <w:pPr>
        <w:tabs>
          <w:tab w:pos="8617" w:val="right" w:leader="dot"/>
        </w:tabs>
        <w:spacing w:line="360" w:lineRule="auto"/>
        <w:ind w:firstLine="0"/>
      </w:pPr>
      <w:r>
        <w:t>2　总体方案与数据组织</w:t>
        <w:tab/>
        <w:t>2</w:t>
      </w:r>
    </w:p>
    <w:p>
      <w:pPr>
        <w:tabs>
          <w:tab w:pos="8617" w:val="right" w:leader="dot"/>
        </w:tabs>
        <w:spacing w:line="360" w:lineRule="auto"/>
        <w:ind w:firstLine="0"/>
      </w:pPr>
      <w:r>
        <w:t>3　FIR 滤波器设计</w:t>
        <w:tab/>
        <w:t>4</w:t>
      </w:r>
    </w:p>
    <w:p>
      <w:pPr>
        <w:tabs>
          <w:tab w:pos="8617" w:val="right" w:leader="dot"/>
        </w:tabs>
        <w:spacing w:line="360" w:lineRule="auto"/>
        <w:ind w:firstLine="0"/>
      </w:pPr>
      <w:r>
        <w:t>4　快速傅里叶变换实现</w:t>
        <w:tab/>
        <w:t>7</w:t>
      </w:r>
    </w:p>
    <w:p>
      <w:pPr>
        <w:tabs>
          <w:tab w:pos="8617" w:val="right" w:leader="dot"/>
        </w:tabs>
        <w:spacing w:line="360" w:lineRule="auto"/>
        <w:ind w:firstLine="0"/>
      </w:pPr>
      <w:r>
        <w:t>5　AM 与 DSB 调制设计</w:t>
        <w:tab/>
        <w:t>9</w:t>
      </w:r>
    </w:p>
    <w:p>
      <w:pPr>
        <w:tabs>
          <w:tab w:pos="8617" w:val="right" w:leader="dot"/>
        </w:tabs>
        <w:spacing w:line="360" w:lineRule="auto"/>
        <w:ind w:firstLine="0"/>
      </w:pPr>
      <w:r>
        <w:t>6　程序交互与 MATLAB 仿真</w:t>
        <w:tab/>
        <w:t>11</w:t>
      </w:r>
    </w:p>
    <w:p>
      <w:pPr>
        <w:tabs>
          <w:tab w:pos="8617" w:val="right" w:leader="dot"/>
        </w:tabs>
        <w:spacing w:line="360" w:lineRule="auto"/>
        <w:ind w:firstLine="0"/>
      </w:pPr>
      <w:r>
        <w:t>7　实验环境、调试过程与结果分析</w:t>
        <w:tab/>
        <w:t>14</w:t>
      </w:r>
    </w:p>
    <w:p>
      <w:pPr>
        <w:tabs>
          <w:tab w:pos="8617" w:val="right" w:leader="dot"/>
        </w:tabs>
        <w:spacing w:line="360" w:lineRule="auto"/>
        <w:ind w:firstLine="0"/>
      </w:pPr>
      <w:r>
        <w:t>8　问题讨论与设计体会</w:t>
        <w:tab/>
        <w:t>18</w:t>
      </w:r>
    </w:p>
    <w:p>
      <w:pPr>
        <w:tabs>
          <w:tab w:pos="8617" w:val="right" w:leader="dot"/>
        </w:tabs>
        <w:spacing w:line="360" w:lineRule="auto"/>
        <w:ind w:firstLine="0"/>
      </w:pPr>
      <w:r>
        <w:t>9　结论</w:t>
        <w:tab/>
        <w:t>20</w:t>
      </w:r>
    </w:p>
    <w:p>
      <w:pPr>
        <w:tabs>
          <w:tab w:pos="8617" w:val="right" w:leader="dot"/>
        </w:tabs>
        <w:spacing w:line="360" w:lineRule="auto"/>
        <w:ind w:firstLine="0"/>
      </w:pPr>
      <w:r>
        <w:t>参考文献</w:t>
        <w:tab/>
        <w:t>21</w:t>
      </w:r>
    </w:p>
    <w:p>
      <w:pPr>
        <w:tabs>
          <w:tab w:pos="8617" w:val="right" w:leader="dot"/>
        </w:tabs>
        <w:spacing w:line="360" w:lineRule="auto"/>
        <w:ind w:firstLine="0"/>
      </w:pPr>
      <w:r>
        <w:t>附录 A　全部滤波器幅相响应</w:t>
        <w:tab/>
        <w:t>22</w:t>
      </w:r>
    </w:p>
    <w:p>
      <w:pPr>
        <w:tabs>
          <w:tab w:pos="8617" w:val="right" w:leader="dot"/>
        </w:tabs>
        <w:spacing w:line="360" w:lineRule="auto"/>
        <w:ind w:firstLine="0"/>
      </w:pPr>
      <w:r>
        <w:t>附录 B　原图与七种模式的单独结果</w:t>
        <w:tab/>
        <w:t>36</w:t>
      </w:r>
    </w:p>
    <w:p>
      <w:pPr>
        <w:tabs>
          <w:tab w:pos="8617" w:val="right" w:leader="dot"/>
        </w:tabs>
        <w:spacing w:line="360" w:lineRule="auto"/>
        <w:ind w:firstLine="0"/>
      </w:pPr>
      <w:r>
        <w:t>附录 C　系数与结果文件索引</w:t>
        <w:tab/>
        <w:t>38</w:t>
      </w:r>
    </w:p>
    <w:p>
      <w:pPr>
        <w:sectPr>
          <w:pgSz w:w="11906" w:h="16838"/>
          <w:pgMar w:top="1417" w:right="1417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t>1　研究背景与设计任务</w:t>
      </w:r>
    </w:p>
    <w:p>
      <w:pPr>
        <w:pStyle w:val="Heading2"/>
      </w:pPr>
      <w:r>
        <w:t>1.1　研究背景</w:t>
      </w:r>
    </w:p>
    <w:p>
      <w:r>
        <w:t>数字信号处理系统将离散数学模型、有限精度运算和实际设备接口结合起来。同一个滤波表达式在理论推导中只涉及卷积，在 DSP 上却还涉及字长、累加器范围、存储段位置以及结果观察方式。课程设计的价值在于建立这些环节之间的对应关系，使频域分析能够指导参数选择，也使实际程序的输出能够被独立方法复核。滤波、频谱分析与幅度调制分别体现频率选择、时频变换与频谱搬移，把三者组织在同一按键程序中，有利于比较不同操作对同一输入的影响。数字系统与滤波原理可参考文献[1-2]。</w:t>
      </w:r>
    </w:p>
    <w:p>
      <w:r>
        <w:t>既有程序提供了 80×80 图像缓冲区与数字按键读取接口，原先按键 1、2 产生内置图并执行 Sobel，其他若干键控制发光器件。这一基础已经包含可复用的板级入口，但尚未覆盖本次选定的滤波器、FFT 和 AM/DSB 任务。因此，本设计以保留可识别硬件路径为前提改造应用层，增加明确的参数状态、可观察的完成标志和CCS 观察缓冲区，使算法结果有稳定的查看入口。</w:t>
      </w:r>
    </w:p>
    <w:p>
      <w:pPr>
        <w:pStyle w:val="Heading2"/>
      </w:pPr>
      <w:r>
        <w:t>1.2　任务边界与平台依据</w:t>
      </w:r>
    </w:p>
    <w:p>
      <w:r>
        <w:t>本次基础部分实现 FIR 滤波器和 FFT，专业部分选择 AM、DSB 调制，实践部分在原 ICETEK-VC5509-A 实验箱上完成编译、下载与观察。调试环境采用 Windows XP 虚拟机中的 CCS 3.3，通过 C5509A XDS510 目标配置连接实验箱。已有 v61 程序提供 PLL、SDRAM 和控制板初始化以及 GetKey 按键读取接口，本次保留这些底层代码，在应用层加入算法与参数切换。</w:t>
      </w:r>
    </w:p>
    <w:p>
      <w:r>
        <w:t>设计主要解决三个问题：一是在短图像行上实现具有明确频率指标的定点 FIR；二是在同一输入下比较两种 FFT 结构；三是将调制的数学关系与图像条纹、标准信号频谱对应起来。实验对象为固定图像和预先生成的离散信号，不涉及实际 ADC 连续采样。</w:t>
      </w:r>
    </w:p>
    <w:p>
      <w:pPr>
        <w:pStyle w:val="Heading1"/>
        <w:pageBreakBefore/>
      </w:pPr>
      <w:r>
        <w:t>2　总体方案与数据组织</w:t>
      </w:r>
    </w:p>
    <w:p>
      <w:pPr>
        <w:pStyle w:val="Heading2"/>
      </w:pPr>
      <w:r>
        <w:t>2.1　沿用原工程的模块组织</w:t>
      </w:r>
    </w:p>
    <w:p>
      <w:r>
        <w:t>主程序保留原初始化顺序和循环读取按键的方式。按键 1、2、3 选择低通、带通、带阻，4、5 分别选择 DIT 和 DIF FFT，6、7 选择 AM 与 DSB，8 调整滤波参数，9 像原程序一样退出并关闭 CTR。普通 Key.pjt 直接编译所需 C 源码，没有目标端 Python、文件转换工具或缺失汇编文件的前置依赖，输出仍为 Debug/key.out。</w:t>
      </w:r>
    </w:p>
    <w:p>
      <w:r>
        <w:t>程序按“复制固定图—执行算法—更新 Graph 数据—发布完成状态”的顺序运行。gBusy 为计算标志，gResultSeq 为完成序号，gLastKey、gMode 和 gCutoffIndex 供 Watch 观察。两次按键之间程序只轮询输入，不持续重写结果，所以处理结束后可以 Halt 并刷新图像。暂停期间不扫描按键，必须先 Run 再按键，这是保持原实验操作习惯时需要明确的条件。</w:t>
      </w:r>
    </w:p>
    <w:p>
      <w:pPr>
        <w:pStyle w:val="Heading2"/>
      </w:pPr>
      <w:r>
        <w:t>2.2　固定照片及加载方式</w:t>
      </w:r>
    </w:p>
    <w:p>
      <w:r>
        <w:t>示例采用 NASA 宇航员 Eileen Collins 的公有领域照片，经灰度化和尺寸统一形成 80×80 的 sample.bmp。相同的 6400 个像素已经生成 ImageData.h 中的只读数组。原图文件放在 v61 中方便查看，本机仿真也读取这一文件；DSP 真正使用的是编译进程序的像素，不执行 fopen，也不读取宿主磁盘路径。因此图片随程序下载，不需要每次在电脑上选文件或通过 Memory Load 装入数据。</w:t>
      </w:r>
    </w:p>
    <w:p>
      <w:r>
        <w:t>这种组织方式解决了旧实验已屏蔽 BMP 文件读取的问题，同时保持可追溯性。服务器逐像素核对了位图与编译后 C 输入缓冲区的一致性，确保仿真和目标源程序使用同一张图。输入缓冲区仍叫 dbImage，输出仍叫 dbTargetImage，均为 80×80，便于直接复用原 Image 窗口设置。更换图片需要同步更新位图和头文件，不能只替换磁盘文件后假定 DSP 内容已变。</w:t>
      </w:r>
    </w:p>
    <w:p>
      <w:pPr>
        <w:pStyle w:val="Heading2"/>
      </w:pPr>
      <w:r>
        <w:t>2.3　字长、缓冲区与物理含义</w:t>
      </w:r>
    </w:p>
    <w:p>
      <w:r>
        <w:t>C5509 的 unsigned char 是 16 位目标字，普通电脑的 char 通常为 8 位。程序保持原图像声明方式，每个像素是一个目标元素，灰度值限定为 0—255；计算样本用 16 位短整型，乘加用 32 位中间量。主机检查仅调整基础类型的宽度，不改变算法、系数或边界规则。目标端的字长语义应与原 CCS 的数据格式一致，不能按电脑的两个八位像素拼接方式读取。</w:t>
      </w:r>
    </w:p>
    <w:p>
      <w:r>
        <w:t>两个可写图像共 12800 个目标字，固定只读图像为 6400 个字，滤波表为 7196 个字；还需要行曲线、复数 FFT 和一维信号数组。新增规模超过原较小数据区的舒适范围，故把大数组和常量放在片内 SARAM，堆栈仍保留独立区域。编译时需要关注链接文件中各存储段的容量；Build 成功只能说明当前配置完成了编译和链接，不能代替对每个算法结果的检查。</w:t>
      </w:r>
    </w:p>
    <w:p>
      <w:r>
        <w:t>图片是一种空间离散信号，横轴单位为像素，频率应以 cycles/pixel 表示。课设的 kHz 指标由另一组采样率 32 kHz 的一维信号验证。gInputRow、gOutputRow 保存图片行下标 40（从 1 数起的第 41 行），gFFTMag 保存频谱幅度；gSignalIn、gSignalOut 保存独立时间信号。Image 与 Graph 都属于原 CCS 环境中的观察工具，不需要引入额外图形程序。</w:t>
      </w:r>
    </w:p>
    <w:p>
      <w:pPr>
        <w:pStyle w:val="Heading1"/>
        <w:pageBreakBefore/>
      </w:pPr>
      <w:r>
        <w:t>3　FIR 滤波器设计</w:t>
      </w:r>
    </w:p>
    <w:p>
      <w:pPr>
        <w:pStyle w:val="Heading2"/>
      </w:pPr>
      <w:r>
        <w:t>3.1　采样率与截止频率方案</w:t>
      </w:r>
    </w:p>
    <w:p>
      <w:r>
        <w:t>最大设计边缘为 10 kHz，选择 32 kHz 采样率后奈奎斯特频率为 16 kHz，能够为最高截止边缘及过渡区留出空间。采样率过低会使高频边缘接近折叠点，过高则需要更多抽头实现同样绝对过渡宽度，因此本设计在可观察频带与实现规模之间取中间值。这里的采样率用于离线离散信号实验，不表示已经接通实际 ADC。</w:t>
      </w:r>
    </w:p>
    <w:p>
      <w:r>
        <w:t>低通设置十组截止频率，分别为 1、2 至 10 kHz。带通和带阻必须同时给出两个边缘，不能只用一个截止值完整定义；因此把相邻频率组成 1—2、2—3 至 9—10 kHz 的九个频带。这样共得到十组低通、九组带通和九组带阻，覆盖题目给出的边缘序列，又保持按键参数有明确含义。这种安排使一个下标就能选择完整频带，避免只记录一个数却分不清是下边界还是中心频率。</w:t>
      </w:r>
    </w:p>
    <w:p>
      <w:pPr>
        <w:pStyle w:val="Heading2"/>
      </w:pPr>
      <w:r>
        <w:t>3.2　窗函数法与线性相位</w:t>
      </w:r>
    </w:p>
    <w:p>
      <w:r>
        <w:t>有限冲激响应滤波器的输出为 y[n]=Σh[k]x[n−k]，求和范围为 0 至 L−1。设 L=257、中心 M=128，理想低通的非中心抽头可表示为 sin(2πfc(k−M)/fs)/(π(k−M))，中心值为 2fc/fs。带通由两个理想低通相减得到，带阻则由单位冲激减去对应带通。理想响应无限长，需乘有限窗才能形成可实现系数。</w:t>
      </w:r>
    </w:p>
    <w:p>
      <w:r>
        <w:t>Kaiser 窗通过修正贝塞尔函数构造，窗函数分析参见文献[4]，形状参数取 5.65326。对称窗与对称理想响应相乘后保持 h[k]=h[L−1−k]，因此量化前后系数均保持对称，形成奇数长度线性相位 FIR。正常通过的频带具有固定群延迟 M/fs=4 ms。相比引入极点的递归结构，该实现没有反馈稳定性问题，且系数与边界运算比较容易检查，适合同时用于教学和图像逐行演示。</w:t>
      </w:r>
    </w:p>
    <w:p>
      <w:pPr>
        <w:pStyle w:val="Heading2"/>
      </w:pPr>
      <w:r>
        <w:t>3.3　过渡带和量化指标</w:t>
      </w:r>
    </w:p>
    <w:p>
      <w:r>
        <w:t>本设计把总过渡带宽定义为 500 Hz，以理想截止边缘为中心，两侧各留 250 Hz。例如 4 kHz 低通在 3.75 kHz 以内统计通带，在 4.25 kHz 以外统计阻带。4—5 kHz 带通在 4.25—4.75 kHz 统计通带，在 3.75 kHz 以下及 5.25 kHz 以上统计阻带。截止边缘附近约为 −6 dB，不属于阻带验收位置。</w:t>
      </w:r>
    </w:p>
    <w:p>
      <w:r>
        <w:t>浮点设计系数乘以 32768 后四舍五入为 Q15 整数，实际系数为整数除以 32768。量化会改变阻带纹波，故不能把窗参数对应的理想目标直接写成实际达到的数值。本设计对全部量化后滤波器以密集频率采样计算响应，最差阻带衰减为 57.5688 dB，最大通带峰峰波动为 0.019525 dB；据此把实际检查阈值设为阻带至少 55 dB、波动不超过 0.03 dB。全量结果保存为可读数据文件。</w:t>
      </w:r>
    </w:p>
    <w:p>
      <w:pPr>
        <w:pStyle w:val="Heading2"/>
      </w:pPr>
      <w:r>
        <w:t>3.4　图像边界与显示映射</w:t>
      </w:r>
    </w:p>
    <w:p>
      <w:r>
        <w:t>图像每行只有 80 个点，小于滤波器长度，若直接在图像外补零，会引入强边缘并影响整个短行。程序采用不重复端点的镜像延拓，例如索引 −1 对应 1，索引 80 对应 78，多次反射可处理更远索引。卷积以中心抽头对准当前像素，是离线的居中处理，并非实时因果数据流。因此显示时没有把 128 点延迟表现成整幅图水平移动。</w:t>
      </w:r>
    </w:p>
    <w:p>
      <w:r>
        <w:t>输入先减去 128，把灰度映射到有符号范围，再与定点系数相乘，32 位累加后恢复灰度中心并限幅到 0—255。带通去除直流后，平坦区域接近 128，属于预期的零值表示；不能把灰色输出直接判为程序未运行。测试使用独立的镜像填充与卷积参考，逐像素比较包括边界在内的完整结果，避免只凭肉眼观察确认正确性。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4228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de_summ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22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　代表性低通、带通及带阻波特图，由 GNU Octave 9.4.0 执行 .m 生成，全部图在 simulation_results。</w:t>
      </w:r>
    </w:p>
    <w:p>
      <w:pPr>
        <w:pStyle w:val="Heading1"/>
        <w:pageBreakBefore/>
      </w:pPr>
      <w:r>
        <w:t>4　快速傅里叶变换实现</w:t>
      </w:r>
    </w:p>
    <w:p>
      <w:pPr>
        <w:pStyle w:val="Heading2"/>
      </w:pPr>
      <w:r>
        <w:t>4.1　算法选择与频率分辨率</w:t>
      </w:r>
    </w:p>
    <w:p>
      <w:r>
        <w:t>离散傅里叶变换为 X[k]=Σx[n]exp(−j2πkn/N)。直接计算需要约 N² 量级运算，基二 FFT 把长度为二次幂的变换分解为蝶形组合，复杂度降低为 Nlog₂N，经典分解思路见文献[3]。本设计取 N=256，既便于与短图像行对接，也使八级蝶形结构易于验证。在 32 kHz 信号采样率下，频率间隔为 125 Hz。</w:t>
      </w:r>
    </w:p>
    <w:p>
      <w:r>
        <w:t>用于信号验证的输入包含 500 Hz、4 kHz、9 kHz 和 13 kHz 四个相干分量，均落在整数频点上，便于区分算法误差与窗函数造成的泄漏。图像模式取中间一行 80 点，去中心并缩放后补零至 256 点。补零增加了绘图采样密度，不增加原始 80 点数据所含的信息，也不能被解释为实际频率分辨能力凭空提高。</w:t>
      </w:r>
    </w:p>
    <w:p>
      <w:pPr>
        <w:pStyle w:val="Heading2"/>
      </w:pPr>
      <w:r>
        <w:t>4.2　DIT 与 DIF 的独立结构</w:t>
      </w:r>
    </w:p>
    <w:p>
      <w:r>
        <w:t>C 版本采用时间抽取 DIT，先对输入做位反转，再按 2、4 至 256 的跨度执行蝶形，输出为自然顺序。对照版本采用频率抽取 DIF，先计算大跨度和差，再逐级减小跨度，最后重排输出。两者数学变换相同，但定点舍入位置不同，结果可以相差几个整数计数，不能只检查预览图是否相似。</w:t>
      </w:r>
    </w:p>
    <w:p>
      <w:r>
        <w:t>为满足原工程直接 Build 的操作方式，默认项目编译两个独立的 C 实现，构建选项 -k、-ss 用于保留编译器生成的汇编清单，例如 fft_dif_backend.asm，可结合 C 语句查看目标指令。此处的汇编是编译结果，不是独立手写实现。因此本设计完成了两种 C 结构的功能对照，尚未完成手写汇编 FFT 的独立验证，也没有给出两种实现的目标周期比较。</w:t>
      </w:r>
    </w:p>
    <w:p>
      <w:pPr>
        <w:pStyle w:val="Heading2"/>
      </w:pPr>
      <w:r>
        <w:t>4.3　逐级缩放与特殊旋转因子</w:t>
      </w:r>
    </w:p>
    <w:p>
      <w:r>
        <w:t>定点蝶形存在幅度增长风险。本实现每级输出除以二，八级累计归一化为 1/256，因此独立参考使用 fft(x)/256。若直接与未缩放的 FFT 比较，会人为得到 256 倍的幅值差。乘法使用 32 位中间结果，量化和限幅集中在明确位置，减少不同编译器对整数运算的解释差异。</w:t>
      </w:r>
    </w:p>
    <w:p>
      <w:r>
        <w:t>Q15 可以表示 −1，却不能精确表示正 1。若把单位旋转因子也写为 32767/32768，直流样本会在每级受到微小衰减。为避免这一误差，对旋转因子 1 和 −j 直接执行复制或实虚部交换后，零输入、冲激、直流和奈奎斯特模式都能得到准确的预期值。对其他旋转因子保留正常量化，并把误差以整数计数记录，而不只写“图像相同”。</w:t>
      </w:r>
    </w:p>
    <w:p>
      <w:pPr>
        <w:pStyle w:val="Heading2"/>
      </w:pPr>
      <w:r>
        <w:t>4.4　频谱显示方式</w:t>
      </w:r>
    </w:p>
    <w:p>
      <w:r>
        <w:t>FFT 实部与虚部保存在 gFFTReal、gFFTImag，程序再用整数平方根计算幅度，取整数部分保存到 gFFTMag。服务器把每一项与独立复数幅度比较，确认 Graph 使用的数据没有把实部误当作幅值。对于 80×80 结果窗口，将 129 个非负频点分组取峰值并按最大幅度映射为柱高，所以 Image 能显示频谱形状，Graph 则可读取原始幅度数组。</w:t>
      </w:r>
    </w:p>
    <w:p>
      <w:r>
        <w:t>图片谱图横轴为 cycles/pixel，一维信号谱图才使用 kHz。第 4、5 键展示的是照片中间一行的频谱，不是二维 FFT 或逆变换后的重建照片。Image 的柱高经过屏幕归一化，不能用像素高度代替绝对增益；定量比较应读取复数或幅度数组。该范围界定避免把一维教学实验描述成更复杂的二维处理系统。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569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ff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5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　固定照片行样本与归一化频谱，.m 脚本由 GNU Octave 9.4.0 执行。</w:t>
      </w:r>
    </w:p>
    <w:p>
      <w:pPr>
        <w:pStyle w:val="Heading1"/>
        <w:pageBreakBefore/>
      </w:pPr>
      <w:r>
        <w:t>5　AM 与 DSB 调制设计</w:t>
      </w:r>
    </w:p>
    <w:p>
      <w:pPr>
        <w:pStyle w:val="Heading2"/>
      </w:pPr>
      <w:r>
        <w:t>5.1　数学模型</w:t>
      </w:r>
    </w:p>
    <w:p>
      <w:r>
        <w:t>普通调幅可写为 sAM(t)=[Ac+μm(t)]cos(2πfct)，双边带抑制载波调制为 sDSB(t)=m(t)cos(2πfct)，有关频谱搬移原理参见文献[5]。当消息为单一余弦时，乘积展开产生 fc−fm 与 fc+fm 两个边带；普通 AM 还包含载波频率 fc 的分量。两种模式在相同消息、相同载波下比较，可以直接体现载波能量保留与抑制的区别。</w:t>
      </w:r>
    </w:p>
    <w:p>
      <w:r>
        <w:t>程序取消息频率 1 kHz、载波 8 kHz，采样率 32 kHz。载波采样序列为正、零、负、零的四点循环，避免逐点计算三角函数。Q15 载波幅度取 32767，消息峰值为 12000；AM 内部使用 16384 的直流载波基项，加上消息的一半，再乘载波。消息造成的变化小于直流基项，不会出现包络反向的过调制情况。</w:t>
      </w:r>
    </w:p>
    <w:p>
      <w:pPr>
        <w:pStyle w:val="Heading2"/>
      </w:pPr>
      <w:r>
        <w:t>5.2　频谱与图像观察</w:t>
      </w:r>
    </w:p>
    <w:p>
      <w:r>
        <w:t>在 256 点相干采样下，消息对应第 8 个频点，载波对应第 64 个频点，两个边带在第 56 与第 72 个频点，即 7 kHz 和 9 kHz。验证既检查边带对称性，也检查 AM 中 8 kHz 分量明显存在、DSB 中该分量接近零。仅检查总能量变化不能区分两种调制，这也是选择频谱作为主要验收证据的原因。</w:t>
      </w:r>
    </w:p>
    <w:p>
      <w:r>
        <w:t>图片演示把同一行灰度样本作为消息，沿列方向乘相同周期载波，结果恢复到灰度中心显示。因此可见条纹或纹理变化，但这只是一种样本运算可视化，不代表已经把图片通过真实通信链路发送和接收。本设计没有接入射频通道、载波同步或解调模块，报告也不据此声称完成完整图像通信系统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4105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1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　AM 的载波与双边带、DSB 的双边带分布；.m 结果已逐点核对 C 输出。</w:t>
      </w:r>
    </w:p>
    <w:p>
      <w:pPr>
        <w:pStyle w:val="Heading1"/>
        <w:pageBreakBefore/>
      </w:pPr>
      <w:r>
        <w:t>6　程序交互与 MATLAB 仿真</w:t>
      </w:r>
    </w:p>
    <w:p>
      <w:pPr>
        <w:pStyle w:val="Heading2"/>
      </w:pPr>
      <w:r>
        <w:t>6.1　入口、按键与结果发布</w:t>
      </w:r>
    </w:p>
    <w:p>
      <w:r>
        <w:t>程序入口为 Key.c 中的 main。初始化完成后，主循环不断读取 GetKey；1～8 进入 app.c 的 app_handle_key，9 退出主循环并关闭控制板接口。app_handle_key 选择模式或修改频率下标，app_process 执行处理。真正的 FIR 卷积在 filters.c，两种 FFT 分别在 fft_c.c 和 fft_dif_backend.c，AM 与 DSB 共用 modulation.c。这样修改按键分配时只需查看调度层，不必在算法循环中查找扫描代码。</w:t>
      </w:r>
    </w:p>
    <w:p>
      <w:r>
        <w:t>每次处理都先恢复固定原图，因此切换模式不会在上一幅结果上继续加工。程序先置 gBusy=1，完成图像、行曲线及频谱数组更新后增加 gResultSeq，再将 gBusy 清零。这个顺序使“图像已刷新”和“本次算法已完成”有可核对的状态，避免在运算中途读取到混合的新旧数据。</w:t>
      </w:r>
    </w:p>
    <w:p>
      <w:r>
        <w:t>表 6-1 总结了按键定义。默认 gCutoffIndex=3，对应低通 4 kHz；切到带通或带阻时默认对应 4～5 kHz。按 8 后频率下标会保留，不能仅根据键号推断仍然使用默认频率。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67"/>
        <w:gridCol w:w="2967"/>
        <w:gridCol w:w="2967"/>
      </w:tblGrid>
      <w:tr>
        <w:trPr>
          <w:cantSplit/>
          <w:tblHeader/>
        </w:trPr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/>
                <w:sz w:val="21"/>
              </w:rPr>
              <w:t>按键</w:t>
            </w:r>
          </w:p>
        </w:tc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/>
                <w:sz w:val="21"/>
              </w:rPr>
              <w:t>功能</w:t>
            </w:r>
          </w:p>
        </w:tc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/>
                <w:sz w:val="21"/>
              </w:rPr>
              <w:t>默认参数／说明</w:t>
            </w:r>
          </w:p>
        </w:tc>
      </w:tr>
      <w:tr>
        <w:trPr>
          <w:cantSplit/>
        </w:trPr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1</w:t>
            </w:r>
          </w:p>
        </w:tc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低通 FIR</w:t>
            </w:r>
          </w:p>
        </w:tc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截止 4 kHz</w:t>
            </w:r>
          </w:p>
        </w:tc>
      </w:tr>
      <w:tr>
        <w:trPr>
          <w:cantSplit/>
        </w:trPr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2</w:t>
            </w:r>
          </w:p>
        </w:tc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带通 FIR</w:t>
            </w:r>
          </w:p>
        </w:tc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4～5 kHz</w:t>
            </w:r>
          </w:p>
        </w:tc>
      </w:tr>
      <w:tr>
        <w:trPr>
          <w:cantSplit/>
        </w:trPr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3</w:t>
            </w:r>
          </w:p>
        </w:tc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带阻 FIR</w:t>
            </w:r>
          </w:p>
        </w:tc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4～5 kHz</w:t>
            </w:r>
          </w:p>
        </w:tc>
      </w:tr>
      <w:tr>
        <w:trPr>
          <w:cantSplit/>
        </w:trPr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4</w:t>
            </w:r>
          </w:p>
        </w:tc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DIT FFT</w:t>
            </w:r>
          </w:p>
        </w:tc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第 41 行，补零至 256 点</w:t>
            </w:r>
          </w:p>
        </w:tc>
      </w:tr>
      <w:tr>
        <w:trPr>
          <w:cantSplit/>
        </w:trPr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DIF FFT</w:t>
            </w:r>
          </w:p>
        </w:tc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同一行独立计算</w:t>
            </w:r>
          </w:p>
        </w:tc>
      </w:tr>
      <w:tr>
        <w:trPr>
          <w:cantSplit/>
        </w:trPr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AM</w:t>
            </w:r>
          </w:p>
        </w:tc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保留载波项</w:t>
            </w:r>
          </w:p>
        </w:tc>
      </w:tr>
      <w:tr>
        <w:trPr>
          <w:cantSplit/>
        </w:trPr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DSB-SC</w:t>
            </w:r>
          </w:p>
        </w:tc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不额外加入载波项</w:t>
            </w:r>
          </w:p>
        </w:tc>
      </w:tr>
      <w:tr>
        <w:trPr>
          <w:cantSplit/>
        </w:trPr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切换滤波频率</w:t>
            </w:r>
          </w:p>
        </w:tc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保持当前模式</w:t>
            </w:r>
          </w:p>
        </w:tc>
      </w:tr>
      <w:tr>
        <w:trPr>
          <w:cantSplit/>
        </w:trPr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退出</w:t>
            </w:r>
          </w:p>
        </w:tc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终止主循环</w:t>
            </w:r>
          </w:p>
        </w:tc>
      </w:tr>
    </w:tbl>
    <w:p>
      <w:r>
        <w:t>按键 8 对低通循环十档，对带通、带阻循环九档，保持当前模式不变。例如复位后按 8、2、8、3，模式与参数依次成为 LPF 5 kHz、BPF 5～6 kHz、BPF 6～7 kHz、BRF 6～7 kHz。在 FFT 或调制模式下，按 8 虽然改变滤波参数并触发重算，但当前算法不读取这一参数，因此图片仍应相同。将这种现象误认为按键失灵，会导致不必要的程序改动。</w:t>
      </w:r>
    </w:p>
    <w:p>
      <w:pPr>
        <w:pStyle w:val="Heading2"/>
      </w:pPr>
      <w:r>
        <w:t>6.2　仿真程序的组织与复现</w:t>
      </w:r>
    </w:p>
    <w:p>
      <w:r>
        <w:t>matlab/run_all.m 按“设计系数、核对输入、模拟算法、比较 C 数据、保存图表”的顺序运行。路径由脚本位置推导，输入为相邻 v61 目录中的 sample.bmp。程序用 sinc_local、besseli 和基本数组运算构造滤波器，不依赖信号处理或图像处理工具箱。对照片采用镜像延拓和居中卷积；对定点 FFT，分别用向零截断和向下取整复现 C 的除法与 Q15 缩放。</w:t>
      </w:r>
    </w:p>
    <w:p>
      <w:r>
        <w:t>滤波器波特图通过对 Q15 脉冲响应做密集 FFT 得到；其输入是系数，不是照片。image_fft.png 分析照片第 41 行，横轴为空间频率。signal_fft.png 分析独立多音时间信号，横轴为 kHz。modulation.png 采用独立 1 kHz 消息和 8 kHz 载波。这三种频域图解决的问题不同，不能把滤波器曲线当作照片处理后的频谱。</w:t>
      </w:r>
    </w:p>
    <w:p>
      <w:r>
        <w:t>本次随附的 .m 图实际由 GNU Octave 9.4.0 执行 MATLAB 兼容脚本生成，运行环境记录在 RUN_COMPLETED.txt 中。本机 MATLAB 可以运行同一入口，虚拟机只负责 CCS 调试。程序保存 41 张 PNG、simulation.mat 和误差 CSV，正文选择代表图解释规律，附录列入其余全部图，便于检查参数覆盖情况。</w:t>
      </w:r>
    </w:p>
    <w:p>
      <w:pPr>
        <w:pStyle w:val="Heading2"/>
      </w:pPr>
      <w:r>
        <w:t>6.3　数值对照方法</w:t>
      </w:r>
    </w:p>
    <w:p>
      <w:r>
        <w:t>将脚本设计的 7196 个 Q15 整数与工程系数表逐项比较，可以排除仿真与目标代码使用不同系数的问题。再将 sample.bmp 与 C 程序输入逐像素比较，排除图片版本差异。最后对七种模式的完整输出比较，包括滤波边界、FFT 绘图和调制的灰度映射；不能只比较图中某一点或凭肉眼判断。</w:t>
      </w:r>
    </w:p>
    <w:p>
      <w:r>
        <w:t>同源 C 算法在服务器原生编译执行，相关验证共 122 项通过；七张仿真图与其参考 CSV 的最大像素误差均为零。这里的一致性是整数实现的一致性，不是相对于理想信号不存在误差。DIT 与 DIF 相对于浮点参考 fft(row)/256 的最大复数误差分别约为 3.427 和 2.688 个整数计数，说明运算次序确实影响定点舍入。此数值也不是开发板运行时间或板端像素误差测量。</w:t>
      </w:r>
    </w:p>
    <w:p>
      <w:pPr>
        <w:pStyle w:val="Caption"/>
        <w:jc w:val="center"/>
      </w:pPr>
      <w:r>
        <w:t>表 6-2　数值程序的主要检查结果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67"/>
        <w:gridCol w:w="2967"/>
        <w:gridCol w:w="2967"/>
      </w:tblGrid>
      <w:tr>
        <w:trPr>
          <w:cantSplit/>
          <w:tblHeader/>
        </w:trPr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/>
                <w:sz w:val="21"/>
              </w:rPr>
              <w:t>项目</w:t>
            </w:r>
          </w:p>
        </w:tc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/>
                <w:sz w:val="21"/>
              </w:rPr>
              <w:t>结果</w:t>
            </w:r>
          </w:p>
        </w:tc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/>
                <w:sz w:val="21"/>
              </w:rPr>
              <w:t>适用范围</w:t>
            </w:r>
          </w:p>
        </w:tc>
      </w:tr>
      <w:tr>
        <w:trPr>
          <w:cantSplit/>
        </w:trPr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系数与输入</w:t>
            </w:r>
          </w:p>
        </w:tc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7196 个系数、6400 像素一致</w:t>
            </w:r>
          </w:p>
        </w:tc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C 数据与 .m 输入</w:t>
            </w:r>
          </w:p>
        </w:tc>
      </w:tr>
      <w:tr>
        <w:trPr>
          <w:cantSplit/>
        </w:trPr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七种输出图</w:t>
            </w:r>
          </w:p>
        </w:tc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最大像素误差均为 0</w:t>
            </w:r>
          </w:p>
        </w:tc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服务器同源 C 与 .m 模型</w:t>
            </w:r>
          </w:p>
        </w:tc>
      </w:tr>
      <w:tr>
        <w:trPr>
          <w:cantSplit/>
        </w:trPr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最差阻带衰减</w:t>
            </w:r>
          </w:p>
        </w:tc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57.5688 dB</w:t>
            </w:r>
          </w:p>
        </w:tc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28 组 Q15 系数</w:t>
            </w:r>
          </w:p>
        </w:tc>
      </w:tr>
      <w:tr>
        <w:trPr>
          <w:cantSplit/>
        </w:trPr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最大通带峰峰波动</w:t>
            </w:r>
          </w:p>
        </w:tc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0.019525 dB</w:t>
            </w:r>
          </w:p>
        </w:tc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规定通带检查区</w:t>
            </w:r>
          </w:p>
        </w:tc>
      </w:tr>
      <w:tr>
        <w:trPr>
          <w:cantSplit/>
        </w:trPr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图像行 FFT 误差</w:t>
            </w:r>
          </w:p>
        </w:tc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DIT 3.427；DIF 2.688</w:t>
            </w:r>
          </w:p>
        </w:tc>
        <w:tc>
          <w:tcPr>
            <w:tcW w:type="dxa" w:w="2967"/>
          </w:tcPr>
          <w:p>
            <w:pPr>
              <w:spacing w:line="276" w:lineRule="auto" w:after="60"/>
              <w:ind w:firstLine="0"/>
            </w:pPr>
            <w:r>
              <w:rPr>
                <w:b w:val="0"/>
                <w:sz w:val="21"/>
              </w:rPr>
              <w:t>对浮点 FFT/N，整数计数</w:t>
            </w:r>
          </w:p>
        </w:tc>
      </w:tr>
    </w:tbl>
    <w:p>
      <w:pPr>
        <w:pStyle w:val="Heading1"/>
        <w:pageBreakBefore/>
      </w:pPr>
      <w:r>
        <w:t>7　实验环境、调试过程与结果分析</w:t>
      </w:r>
    </w:p>
    <w:p>
      <w:pPr>
        <w:pStyle w:val="Heading2"/>
      </w:pPr>
      <w:r>
        <w:t>7.1　实验平台与构建记录</w:t>
      </w:r>
    </w:p>
    <w:p>
      <w:r>
        <w:t>实验采用 ICETEK-VC5509-A 核心板和配套实验箱，电脑通过仿真器连接目标。现场照片中可见 ICETEK-5100USB V2.0A 设备，CCS 目标标题为 C5509A XDS510，二者分别是设备外观型号和软件中的目标配置名称。CCS 运行在 VMware 的 Windows XP Professional 虚拟机内，工程仍为 Key.pjt。照片中的构建输出显示 Build Complete 以及 0 Errors、0 Warnings、0 Remarks，说明所记录的这次工程构建已完成。</w:t>
      </w:r>
    </w:p>
    <w:p>
      <w:r>
        <w:t>将 .out 装入目标内存和点击 Run 是两个步骤。Load Program 将程序及数据通过调试连接装入目标，Run 才使处理器继续执行。本文的现场记录属于调试装载与运行，没有 FLASH 擦写、脱机启动或断电重启校验记录，因此不把它扩展为程序已经固化。</w:t>
      </w:r>
    </w:p>
    <w:p>
      <w:r>
        <w:rPr>
          <w:i/>
          <w:color w:val="96321E"/>
        </w:rPr>
        <w:t>现场图版待插入：实验箱与仿真器、CCS 构建记录、原图与结果窗口对照。聊天中八张现场照片尚无可嵌入的原文件，本处不以仿真图替代。</w:t>
      </w:r>
    </w:p>
    <w:p>
      <w:pPr>
        <w:pStyle w:val="Heading2"/>
      </w:pPr>
      <w:r>
        <w:t>7.2　结果窗口与断点</w:t>
      </w:r>
    </w:p>
    <w:p>
      <w:r>
        <w:t>原图窗口读取 dbImage，结果窗口读取 dbTargetImage，二者都是 80×80 灰度数据。打开窗口时应核对地址、行数、每行像素数和数据打包方式，尤其注意 C55x 的目标字长，不能沿用其他尺寸图片的旧参数。调试照片中左侧保持原图、右侧切换处理结果，便于直接对照。</w:t>
      </w:r>
    </w:p>
    <w:p>
      <w:r>
        <w:t>需要稳定观察时，在 Key.c 中 app_handle_key 返回后的同一 if 块内 Delay(16) 处设置断点。先 Run，再按键，停住后刷新窗口；下一次按键前恢复运行。暂停时主循环不扫描按键，故此时按键不会立即更新结果。对 Graph，gInputRow／gOutputRow 是图像行的 80 点灰度，而 gSignalIn／gSignalOut 是 256 点独立测试信号，两组数组不能混作同一对象。</w:t>
      </w:r>
    </w:p>
    <w:p>
      <w:pPr>
        <w:pStyle w:val="Heading2"/>
      </w:pPr>
      <w:r>
        <w:t>7.3　低通、带通和带阻的照片效果</w:t>
      </w:r>
    </w:p>
    <w:p>
      <w:r>
        <w:t>低通结果仍保留人物的整体结构，边缘和细小纹理变柔和。原因是宽广的明暗变化主要位于低频，而边界突变包含更多高频；默认低通削弱后者。由于只沿行卷积，处理方向有明确限制，不能把它描述成各向同性二维平滑。当前输入未添加已知噪声，也没有计算信噪比，所以不据此声称去噪性能提高了多少。</w:t>
      </w:r>
    </w:p>
    <w:p>
      <w:r>
        <w:t>带通输出接近中灰，叠加局部明暗纹理。这是去除直流和低频后再加 128 的显示结果。若某一区域几乎恒定，带通卷积接近零，显示便接近 128；只有落在通带内的变化保留下来。图片变灰并不意味着没有写入结果。带通也不能等同于完整边缘检测，它只保留特定尺度的分量，并未做阈值分割与轮廓连接。</w:t>
      </w:r>
    </w:p>
    <w:p>
      <w:r>
        <w:t>带阻只删除一个较窄频段，保留平均亮度和大部分其他分量，因而结果常与原图相似。图像中对应频率的能量较少时，差异会更小。它的用途是抑制选定频段；本实验没有专门叠加该频段干扰，不能把外观相似解释为已经去掉某种实测噪声。边界附近细微波纹则与有限 FIR、镜像扩展和灰度限幅有关。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29627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resul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62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4　同一照片的原图及七种算法输出（.m 数值结果）。</w:t>
      </w:r>
    </w:p>
    <w:p>
      <w:pPr>
        <w:pStyle w:val="Heading2"/>
      </w:pPr>
      <w:r>
        <w:t>7.4　FFT 的显示与验证</w:t>
      </w:r>
    </w:p>
    <w:p>
      <w:r>
        <w:t>FFT 模式中右侧不再显示人物，而是黑底白柱的幅度谱。程序将 129 个非负频点压缩为 80 组，每组取最大幅度，再以当前最高峰归一化柱高。横向位置表示频率组，纵向高度表示相对幅度，均不再是照片中的空间位置。只看这个预览不能读出准确幅值，更不能凭白色柱形恢复原图。</w:t>
      </w:r>
    </w:p>
    <w:p>
      <w:r>
        <w:t>低频柱较高，说明选取的图像行包含较多缓慢灰度变化；这不是所有图片必须满足的规律。输入减去固定数 128，并未减去该行实际均值，所以零频分量仍可能存在。80 点行数据被截取并补零，还会产生频谱泄漏，不能把每个小峰都当成图像中独立的周期纹理。</w:t>
      </w:r>
    </w:p>
    <w:p>
      <w:r>
        <w:t>DIT 与 DIF 的峰位置和整体形状应接近，因为它们计算同一变换；压缩绘图后的小差异还可能被归一化掩盖。另用 500 Hz、4 kHz、9 kHz、13 kHz 的多音信号检验频率识别，四个频率均落在 125 Hz 间隔的整数频点上，可减少非相干截断对验证的干扰。标准信号比未知照片更适合判断峰值位置是否正确。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35569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ff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5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5　四频率时间信号及归一化 FFT，横轴分别为时间和频率。</w:t>
      </w:r>
    </w:p>
    <w:p>
      <w:pPr>
        <w:pStyle w:val="Heading2"/>
      </w:pPr>
      <w:r>
        <w:t>7.5　调制条纹与边带</w:t>
      </w:r>
    </w:p>
    <w:p>
      <w:r>
        <w:t>照片 AM 近似使用 J=128+[64+trunc((I−128)/2)]c，DSB 使用 J=128+(I−128)c，随后定点取整和限幅。载波沿列以四像素周期变化，近似为正、零、负、零，各行采用同一相位，因此形成竖条纹。零载波列都显示为 128；正、负载波列分别位于中灰两侧，偏离程度反映消息的幅度。</w:t>
      </w:r>
    </w:p>
    <w:p>
      <w:r>
        <w:t>AM 的包络大致随原始灰度增加，较亮区域通常具有较强条纹。DSB 的强度取决于 |I−128|，所以很暗和很亮的区域都可能有较明显条纹，接近中灰的区域则较弱。消息为负还会引起相位反转，使正、负载波列的明暗关系交换。对于恒定灰度 128，AM 仍有载波条纹，DSB 则近似为整片中灰，这是区分两者的直观例子。</w:t>
      </w:r>
    </w:p>
    <w:p>
      <w:r>
        <w:t>独立 1 kHz 余弦消息的 AM 频谱包含 8 kHz 载波及 7、9 kHz 边带；DSB 取消额外载波项，主要留下两个边带。消息乘载波的频谱搬移由余弦乘积公式解释。不过照片中心化后未必零均值，消息直流仍可乘出载波频率分量，因此“抑制载波”不能被解释为任意图片的载波频率幅度必为零。条纹只表示调制样本的可视化，不表示图像质量得到增强。</w:t>
      </w:r>
    </w:p>
    <w:p>
      <w:pPr>
        <w:pStyle w:val="Heading1"/>
        <w:pageBreakBefore/>
      </w:pPr>
      <w:r>
        <w:t>8　问题讨论与设计体会</w:t>
      </w:r>
    </w:p>
    <w:p>
      <w:pPr>
        <w:pStyle w:val="Heading2"/>
      </w:pPr>
      <w:r>
        <w:t>8.1　从公式到显示之间的误解</w:t>
      </w:r>
    </w:p>
    <w:p>
      <w:r>
        <w:t>本次调试中最需要分清的是“缓冲区中的结果是什么”。滤波输出仍是灰度图，FFT 输出却是重画的频谱；调制输出则包含人为乘入的快速载波。若始终把右侧窗口当成应当更清晰的人物照片，就会把正常的频谱和条纹误认为程序错误。将窗口内容与 app_process 的分支对应，比反复调整显示对比度更能说明问题。</w:t>
      </w:r>
    </w:p>
    <w:p>
      <w:r>
        <w:t>另一点是频率单位。32 kHz 是信号设计采样率，不是处理器主频。图像横向相邻点是像素，4 kHz 对应 0.125 周期／像素，即大约八像素一个周期。这个对应关系使滤波指标可用于图像行，但没有赋予静态照片真实的每秒变化频率。时间测试信号与照片行应各用合适横轴，论文图注也应明确输入对象。</w:t>
      </w:r>
    </w:p>
    <w:p>
      <w:pPr>
        <w:pStyle w:val="Heading2"/>
      </w:pPr>
      <w:r>
        <w:t>8.2　证据能够支持到什么程度</w:t>
      </w:r>
    </w:p>
    <w:p>
      <w:r>
        <w:t>数值模型逐像素一致，说明在给定输入、系数和取整规则下，C 与脚本的算法结果对应；构建日志说明工程完成编译与链接；现场照片说明当时的 Image 窗口确实显示了原图和处理结果。这些证据分别解决不同问题。照片里没有同步显示每次的 gMode、gCutoffIndex，也没有导出板端完整数组，所以只能作形态观察，不能据此声称全部频带的板端结果均已逐像素验收。</w:t>
      </w:r>
    </w:p>
    <w:p>
      <w:r>
        <w:t>课设提出 C 与汇编实现要求，当前两个 FFT 都由 C 编写，汇编清单来自编译器；这一点是实现范围的不足，不应通过改动名称掩盖。后续若补写手工汇编，需要统一接口、缩放和数据顺序，再与现有 C 参考逐点对照，并用目标计时比较。没有实测周期之前，不根据复杂度或 Delay 值推算执行时间。</w:t>
      </w:r>
    </w:p>
    <w:p>
      <w:pPr>
        <w:pStyle w:val="Heading2"/>
      </w:pPr>
      <w:r>
        <w:t>8.3　可进一步改进的内容</w:t>
      </w:r>
    </w:p>
    <w:p>
      <w:r>
        <w:t>257 抽头大于单行长度，虽然镜像延拓避免了直接补零带来的突变，却也使短行结果受边界规则影响较大。下一步可在相同指标下比较更短的滤波器，或利用对称系数合并乘法，并在目标端实测响应时间。若增加二维处理，应同时沿行和列设计，而不是仅把现有结果改称二维滤波。</w:t>
      </w:r>
    </w:p>
    <w:p>
      <w:r>
        <w:t>目前调制没有解调和重建，增加同步解调与低通恢复后，才能更完整讨论消息恢复误差。当前输入固定，便于复现，但也限制了对不同纹理和噪声条件的比较。进一步实验可保持所有参数不变，只替换测试图，再用统一指标评价，而不是挑选视觉上最明显的一张作为普遍结论。</w:t>
      </w:r>
    </w:p>
    <w:p>
      <w:pPr>
        <w:pStyle w:val="Heading1"/>
        <w:pageBreakBefore/>
      </w:pPr>
      <w:r>
        <w:t>9　结论</w:t>
      </w:r>
    </w:p>
    <w:p>
      <w:r>
        <w:t>本设计在原 C5509 实验框架中实现了三类 FIR、两种基二 FFT 和 AM／DSB 调制，以数字按键组织算法与滤波参数切换。固定图片内嵌程序，减少了目标端读文件和手动导入的步骤；原图、结果图和行曲线分别提供直观与数值观察入口。量化后 28 组滤波器达到本次设定的通阻带检查阈值，两种 FFT 在统一缩放下与浮点参考保持较小误差，七种图像输出与同源 C 的整数模型一致。</w:t>
      </w:r>
    </w:p>
    <w:p>
      <w:r>
        <w:t>现场记录补充了虚拟机 CCS 工程构建和结果显示。图像平滑、灰底纹理、频谱白柱和调制竖条纹，都能由具体算法及显示映射解释。当前工作仍限于离线整帧的一维样本处理，未完成手写汇编 FFT、完整通信链路和脱机固化验证。保留这些边界，有助于使结果分析与已有代码、日志和照片相互对应。</w:t>
      </w:r>
    </w:p>
    <w:p>
      <w:pPr>
        <w:pStyle w:val="Heading1"/>
        <w:pageBreakBefore/>
      </w:pPr>
      <w:r>
        <w:t>参考文献</w:t>
      </w:r>
    </w:p>
    <w:p>
      <w:r>
        <w:t>[1] OPPENHEIM A V, SCHAFER R W. Discrete-Time Signal Processing[M]. 3rd ed. Upper Saddle River: Pearson, 2010.</w:t>
      </w:r>
    </w:p>
    <w:p>
      <w:r>
        <w:t>[2] PROAKIS J G, MANOLAKIS D G. Digital Signal Processing: Principles, Algorithms, and Applications[M]. 4th ed. Upper Saddle River: Pearson Prentice Hall, 2007.</w:t>
      </w:r>
    </w:p>
    <w:p>
      <w:r>
        <w:t>[3] COOLEY J W, TUKEY J W. An algorithm for the machine calculation of complex Fourier series[J]. Mathematics of Computation, 1965, 19(90): 297-301.</w:t>
      </w:r>
    </w:p>
    <w:p>
      <w:r>
        <w:t>[4] HARRIS F J. On the use of windows for harmonic analysis with the discrete Fourier transform[J]. Proceedings of the IEEE, 1978, 66(1): 51-83.</w:t>
      </w:r>
    </w:p>
    <w:p>
      <w:r>
        <w:t>[5] PROAKIS J G, SALEHI M. Digital Communications[M]. 5th ed. New York: McGraw-Hill, 2008.</w:t>
      </w:r>
    </w:p>
    <w:p>
      <w:r>
        <w:t>[6] 南京农业大学. 数字系统综合设计课程论文评分标准；实习计划表：要求及内容[Z]. 课程资料.</w:t>
      </w:r>
    </w:p>
    <w:p>
      <w:r>
        <w:t>[7] ICETEK-VC5509-A 实验工程 v61：Key.pjt、板级初始化及按键源程序[CP]. 原实验资料.</w:t>
      </w:r>
    </w:p>
    <w:p>
      <w:r>
        <w:t>[8] DSP实习实验报告[Z]. 原实验记录.</w:t>
      </w:r>
    </w:p>
    <w:p>
      <w:r>
        <w:t>[9] SCIKIT-IMAGE CONTRIBUTORS. astronaut: NASA photograph of Eileen Collins[DS]. scikit-image, version 0.24.0, 2024.</w:t>
      </w:r>
    </w:p>
    <w:p>
      <w:pPr>
        <w:pStyle w:val="Heading1"/>
        <w:pageBreakBefore/>
      </w:pPr>
      <w:r>
        <w:t>附录 A　全部滤波器幅相响应</w:t>
      </w:r>
    </w:p>
    <w:p>
      <w:r>
        <w:t>以下各图采用脚本生成的原始幅相响应图，不裁掉坐标、标题或图例。低通共十组，带通和带阻各九组。每张图的上半部分为幅频响应，下半部分为展开相位；实数系数只列出非负频率。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08000" cy="29961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PF_1000_bo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2996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A-1　低通 1 kHz：257 抽头 Q15 FIR 的幅频与相频。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08000" cy="29961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PF_2000_bo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2996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A-2　低通 2 kHz：257 抽头 Q15 FIR 的幅频与相频。</w:t>
      </w:r>
    </w:p>
    <w:p>
      <w:r>
        <w:br w:type="page"/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08000" cy="29961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PF_3000_bod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2996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A-3　低通 3 kHz：257 抽头 Q15 FIR 的幅频与相频。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08000" cy="29961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PF_4000_bod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2996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A-4　低通 4 kHz：257 抽头 Q15 FIR 的幅频与相频。</w:t>
      </w:r>
    </w:p>
    <w:p>
      <w:r>
        <w:br w:type="page"/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08000" cy="29961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PF_5000_bod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2996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A-5　低通 5 kHz：257 抽头 Q15 FIR 的幅频与相频。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08000" cy="299614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PF_6000_bod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2996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A-6　低通 6 kHz：257 抽头 Q15 FIR 的幅频与相频。</w:t>
      </w:r>
    </w:p>
    <w:p>
      <w:r>
        <w:br w:type="page"/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08000" cy="299614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PF_7000_bod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2996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A-7　低通 7 kHz：257 抽头 Q15 FIR 的幅频与相频。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08000" cy="299614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PF_8000_bod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2996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A-8　低通 8 kHz：257 抽头 Q15 FIR 的幅频与相频。</w:t>
      </w:r>
    </w:p>
    <w:p>
      <w:r>
        <w:br w:type="page"/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08000" cy="299614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PF_9000_bod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2996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A-9　低通 9 kHz：257 抽头 Q15 FIR 的幅频与相频。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08000" cy="299614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PF_10000_bod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2996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A-10　低通 10 kHz：257 抽头 Q15 FIR 的幅频与相频。</w:t>
      </w:r>
    </w:p>
    <w:p>
      <w:r>
        <w:br w:type="page"/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08000" cy="299614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F_1000_2000_bo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2996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A-11　带通 1～2 kHz：257 抽头 Q15 FIR 的幅频与相频。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08000" cy="29961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F_2000_3000_bod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2996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A-12　带通 2～3 kHz：257 抽头 Q15 FIR 的幅频与相频。</w:t>
      </w:r>
    </w:p>
    <w:p>
      <w:r>
        <w:br w:type="page"/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08000" cy="299614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F_3000_4000_bod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2996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A-13　带通 3～4 kHz：257 抽头 Q15 FIR 的幅频与相频。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08000" cy="29961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F_4000_5000_bod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2996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A-14　带通 4～5 kHz：257 抽头 Q15 FIR 的幅频与相频。</w:t>
      </w:r>
    </w:p>
    <w:p>
      <w:r>
        <w:br w:type="page"/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08000" cy="29961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F_5000_6000_bod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2996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A-15　带通 5～6 kHz：257 抽头 Q15 FIR 的幅频与相频。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08000" cy="299614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F_6000_7000_bod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2996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A-16　带通 6～7 kHz：257 抽头 Q15 FIR 的幅频与相频。</w:t>
      </w:r>
    </w:p>
    <w:p>
      <w:r>
        <w:br w:type="page"/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08000" cy="299614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F_7000_8000_bod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2996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A-17　带通 7～8 kHz：257 抽头 Q15 FIR 的幅频与相频。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08000" cy="299614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F_8000_9000_bod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2996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A-18　带通 8～9 kHz：257 抽头 Q15 FIR 的幅频与相频。</w:t>
      </w:r>
    </w:p>
    <w:p>
      <w:r>
        <w:br w:type="page"/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08000" cy="299614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F_9000_10000_bod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2996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A-19　带通 9～10 kHz：257 抽头 Q15 FIR 的幅频与相频。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08000" cy="299614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F_1000_2000_bod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2996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A-20　带阻 1～2 kHz：257 抽头 Q15 FIR 的幅频与相频。</w:t>
      </w:r>
    </w:p>
    <w:p>
      <w:r>
        <w:br w:type="page"/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08000" cy="299614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F_2000_3000_bod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2996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A-21　带阻 2～3 kHz：257 抽头 Q15 FIR 的幅频与相频。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08000" cy="299614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F_3000_4000_bod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2996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A-22　带阻 3～4 kHz：257 抽头 Q15 FIR 的幅频与相频。</w:t>
      </w:r>
    </w:p>
    <w:p>
      <w:r>
        <w:br w:type="page"/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08000" cy="299614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F_4000_5000_bod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2996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A-23　带阻 4～5 kHz：257 抽头 Q15 FIR 的幅频与相频。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08000" cy="299614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F_5000_6000_bod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2996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A-24　带阻 5～6 kHz：257 抽头 Q15 FIR 的幅频与相频。</w:t>
      </w:r>
    </w:p>
    <w:p>
      <w:r>
        <w:br w:type="page"/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08000" cy="299614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F_6000_7000_bod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2996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A-25　带阻 6～7 kHz：257 抽头 Q15 FIR 的幅频与相频。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08000" cy="299614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F_7000_8000_bod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2996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A-26　带阻 7～8 kHz：257 抽头 Q15 FIR 的幅频与相频。</w:t>
      </w:r>
    </w:p>
    <w:p>
      <w:r>
        <w:br w:type="page"/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08000" cy="299614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F_8000_9000_bod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2996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A-27　带阻 8～9 kHz：257 抽头 Q15 FIR 的幅频与相频。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08000" cy="299614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F_9000_10000_bod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2996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A-28　带阻 9～10 kHz：257 抽头 Q15 FIR 的幅频与相频。</w:t>
      </w:r>
    </w:p>
    <w:p>
      <w:pPr>
        <w:pStyle w:val="Heading1"/>
        <w:pageBreakBefore/>
      </w:pPr>
      <w:r>
        <w:t>附录 B　原图与七种模式的单独结果</w:t>
      </w:r>
    </w:p>
    <w:p>
      <w:r>
        <w:t>本附录补齐原图及按键 1～7 的独立输出。各图保持 0～255 灰度映射；FFT 图为程序绘制的频谱。与正文五张分析图和附录 A 的二十八张图合计，完整收录脚本输出的四十一张 PNG。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451"/>
        <w:gridCol w:w="4451"/>
      </w:tblGrid>
      <w:tr>
        <w:tc>
          <w:tcPr>
            <w:tcW w:type="dxa" w:w="4451"/>
          </w:tcPr>
          <w:p>
            <w:pPr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60000" cy="2160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riginal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21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ind w:firstLine="0"/>
              <w:jc w:val="center"/>
            </w:pPr>
            <w:r>
              <w:rPr>
                <w:sz w:val="21"/>
              </w:rPr>
              <w:t>图 B-1　固定原图</w:t>
            </w:r>
          </w:p>
        </w:tc>
        <w:tc>
          <w:tcPr>
            <w:tcW w:type="dxa" w:w="4451"/>
          </w:tcPr>
          <w:p>
            <w:pPr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60000" cy="2160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ey_1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21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ind w:firstLine="0"/>
              <w:jc w:val="center"/>
            </w:pPr>
            <w:r>
              <w:rPr>
                <w:sz w:val="21"/>
              </w:rPr>
              <w:t>图 B-2　按键 1：LPF 4 kHz</w:t>
            </w:r>
          </w:p>
        </w:tc>
      </w:tr>
      <w:tr>
        <w:tc>
          <w:tcPr>
            <w:tcW w:type="dxa" w:w="4451"/>
          </w:tcPr>
          <w:p>
            <w:pPr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60000" cy="2160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ey_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21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ind w:firstLine="0"/>
              <w:jc w:val="center"/>
            </w:pPr>
            <w:r>
              <w:rPr>
                <w:sz w:val="21"/>
              </w:rPr>
              <w:t>图 B-3　按键 2：BPF 4～5 kHz</w:t>
            </w:r>
          </w:p>
        </w:tc>
        <w:tc>
          <w:tcPr>
            <w:tcW w:type="dxa" w:w="4451"/>
          </w:tcPr>
          <w:p>
            <w:pPr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60000" cy="2160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ey_3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21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ind w:firstLine="0"/>
              <w:jc w:val="center"/>
            </w:pPr>
            <w:r>
              <w:rPr>
                <w:sz w:val="21"/>
              </w:rPr>
              <w:t>图 B-4　按键 3：BRF 4～5 kHz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451"/>
        <w:gridCol w:w="4451"/>
      </w:tblGrid>
      <w:tr>
        <w:tc>
          <w:tcPr>
            <w:tcW w:type="dxa" w:w="4451"/>
          </w:tcPr>
          <w:p>
            <w:pPr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60000" cy="2160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ey_4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21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ind w:firstLine="0"/>
              <w:jc w:val="center"/>
            </w:pPr>
            <w:r>
              <w:rPr>
                <w:sz w:val="21"/>
              </w:rPr>
              <w:t>图 B-5　按键 4：DIT FFT</w:t>
            </w:r>
          </w:p>
        </w:tc>
        <w:tc>
          <w:tcPr>
            <w:tcW w:type="dxa" w:w="4451"/>
          </w:tcPr>
          <w:p>
            <w:pPr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60000" cy="2160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ey_5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21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ind w:firstLine="0"/>
              <w:jc w:val="center"/>
            </w:pPr>
            <w:r>
              <w:rPr>
                <w:sz w:val="21"/>
              </w:rPr>
              <w:t>图 B-6　按键 5：DIF FFT</w:t>
            </w:r>
          </w:p>
        </w:tc>
      </w:tr>
      <w:tr>
        <w:tc>
          <w:tcPr>
            <w:tcW w:type="dxa" w:w="4451"/>
          </w:tcPr>
          <w:p>
            <w:pPr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60000" cy="2160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ey_6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21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ind w:firstLine="0"/>
              <w:jc w:val="center"/>
            </w:pPr>
            <w:r>
              <w:rPr>
                <w:sz w:val="21"/>
              </w:rPr>
              <w:t>图 B-7　按键 6：AM</w:t>
            </w:r>
          </w:p>
        </w:tc>
        <w:tc>
          <w:tcPr>
            <w:tcW w:type="dxa" w:w="4451"/>
          </w:tcPr>
          <w:p>
            <w:pPr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60000" cy="2160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ey_7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21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ind w:firstLine="0"/>
              <w:jc w:val="center"/>
            </w:pPr>
            <w:r>
              <w:rPr>
                <w:sz w:val="21"/>
              </w:rPr>
              <w:t>图 B-8　按键 7：DSB</w:t>
            </w:r>
          </w:p>
        </w:tc>
      </w:tr>
    </w:tbl>
    <w:p>
      <w:pPr>
        <w:pStyle w:val="Heading1"/>
        <w:pageBreakBefore/>
      </w:pPr>
      <w:r>
        <w:t>附录 C　系数与结果文件索引</w:t>
      </w:r>
    </w:p>
    <w:p>
      <w:r>
        <w:t>完整的 28×257 系数矩阵随代码保存在 matlab/coefficients_q15.csv，并以相同整数写入 v61/tables.c。每个整数除以 32768 即实际滤波系数。为便于对照，以下给出默认三组的前 129 项；各组满足 q[k]=q[256−k]，因此这些数值包含中心项并能唯一恢复全部 257 项。编号从 0 开始，中心项为 k=128。</w:t>
      </w:r>
    </w:p>
    <w:p>
      <w:pPr>
        <w:pStyle w:val="Heading2"/>
      </w:pPr>
      <w:r>
        <w:t>LPF 4 kHz</w:t>
      </w:r>
    </w:p>
    <w:p>
      <w:pPr>
        <w:spacing w:line="240" w:lineRule="auto"/>
        <w:ind w:firstLine="0"/>
      </w:pPr>
      <w:r>
        <w:rPr>
          <w:sz w:val="18"/>
        </w:rPr>
        <w:t>k=0～11：0, -1, -2, -2, 0, 2, 3, 3, 0, -3, -5, -4</w:t>
      </w:r>
    </w:p>
    <w:p>
      <w:pPr>
        <w:spacing w:line="240" w:lineRule="auto"/>
        <w:ind w:firstLine="0"/>
      </w:pPr>
      <w:r>
        <w:rPr>
          <w:sz w:val="18"/>
        </w:rPr>
        <w:t>k=12～23：0, 4, 6, 5, 0, -6, -9, -7, 0, 7, 11, 8</w:t>
      </w:r>
    </w:p>
    <w:p>
      <w:pPr>
        <w:spacing w:line="240" w:lineRule="auto"/>
        <w:ind w:firstLine="0"/>
      </w:pPr>
      <w:r>
        <w:rPr>
          <w:sz w:val="18"/>
        </w:rPr>
        <w:t>k=24～35：0, -10, -14, -11, 0, 12, 18, 13, 0, -15, -22, -17</w:t>
      </w:r>
    </w:p>
    <w:p>
      <w:pPr>
        <w:spacing w:line="240" w:lineRule="auto"/>
        <w:ind w:firstLine="0"/>
      </w:pPr>
      <w:r>
        <w:rPr>
          <w:sz w:val="18"/>
        </w:rPr>
        <w:t>k=36～47：0, 18, 27, 20, 0, -22, -33, -24, 0, 27, 39, 29</w:t>
      </w:r>
    </w:p>
    <w:p>
      <w:pPr>
        <w:spacing w:line="240" w:lineRule="auto"/>
        <w:ind w:firstLine="0"/>
      </w:pPr>
      <w:r>
        <w:rPr>
          <w:sz w:val="18"/>
        </w:rPr>
        <w:t>k=48～59：0, -32, -47, -35, 0, 38, 55, 41, 0, -44, -65, -48</w:t>
      </w:r>
    </w:p>
    <w:p>
      <w:pPr>
        <w:spacing w:line="240" w:lineRule="auto"/>
        <w:ind w:firstLine="0"/>
      </w:pPr>
      <w:r>
        <w:rPr>
          <w:sz w:val="18"/>
        </w:rPr>
        <w:t>k=60～71：0, 52, 76, 56, 0, -61, -89, -65, 0, 70, 103, 76</w:t>
      </w:r>
    </w:p>
    <w:p>
      <w:pPr>
        <w:spacing w:line="240" w:lineRule="auto"/>
        <w:ind w:firstLine="0"/>
      </w:pPr>
      <w:r>
        <w:rPr>
          <w:sz w:val="18"/>
        </w:rPr>
        <w:t>k=72～83：0, -82, -120, -88, 0, 95, 139, 102, 0, -110, -161, -118</w:t>
      </w:r>
    </w:p>
    <w:p>
      <w:pPr>
        <w:spacing w:line="240" w:lineRule="auto"/>
        <w:ind w:firstLine="0"/>
      </w:pPr>
      <w:r>
        <w:rPr>
          <w:sz w:val="18"/>
        </w:rPr>
        <w:t>k=84～95：0, 127, 187, 137, 0, -148, -218, -160, 0, 173, 255, 188</w:t>
      </w:r>
    </w:p>
    <w:p>
      <w:pPr>
        <w:spacing w:line="240" w:lineRule="auto"/>
        <w:ind w:firstLine="0"/>
      </w:pPr>
      <w:r>
        <w:rPr>
          <w:sz w:val="18"/>
        </w:rPr>
        <w:t>k=96～107：0, -204, -302, -223, 0, 243, 361, 267, 0, -295, -439, -328</w:t>
      </w:r>
    </w:p>
    <w:p>
      <w:pPr>
        <w:spacing w:line="240" w:lineRule="auto"/>
        <w:ind w:firstLine="0"/>
      </w:pPr>
      <w:r>
        <w:rPr>
          <w:sz w:val="18"/>
        </w:rPr>
        <w:t>k=108～119：0, 367, 551, 415, 0, -475, -723, -553, 0, 658, 1027, 809</w:t>
      </w:r>
    </w:p>
    <w:p>
      <w:pPr>
        <w:spacing w:line="240" w:lineRule="auto"/>
        <w:ind w:firstLine="0"/>
      </w:pPr>
      <w:r>
        <w:rPr>
          <w:sz w:val="18"/>
        </w:rPr>
        <w:t>k=120～128：0, -1046, -1729, -1469, 0, 2455, 5213, 7375, 8193</w:t>
      </w:r>
    </w:p>
    <w:p>
      <w:pPr>
        <w:pStyle w:val="Heading2"/>
      </w:pPr>
      <w:r>
        <w:t>BPF 4～5 kHz</w:t>
      </w:r>
    </w:p>
    <w:p>
      <w:pPr>
        <w:spacing w:line="240" w:lineRule="auto"/>
        <w:ind w:firstLine="0"/>
      </w:pPr>
      <w:r>
        <w:rPr>
          <w:sz w:val="18"/>
        </w:rPr>
        <w:t>k=0～11：0, 0, 0, 1, 2, 1, -2, -5, -4, 1, 7, 9</w:t>
      </w:r>
    </w:p>
    <w:p>
      <w:pPr>
        <w:spacing w:line="240" w:lineRule="auto"/>
        <w:ind w:firstLine="0"/>
      </w:pPr>
      <w:r>
        <w:rPr>
          <w:sz w:val="18"/>
        </w:rPr>
        <w:t>k=12～23：4, -5, -12, -11, 0, 12, 17, 8, -7, -18, -16, -2</w:t>
      </w:r>
    </w:p>
    <w:p>
      <w:pPr>
        <w:spacing w:line="240" w:lineRule="auto"/>
        <w:ind w:firstLine="0"/>
      </w:pPr>
      <w:r>
        <w:rPr>
          <w:sz w:val="18"/>
        </w:rPr>
        <w:t>k=24～35：13, 17, 9, -4, -11, -9, -1, 2, 0, -3, 2, 12</w:t>
      </w:r>
    </w:p>
    <w:p>
      <w:pPr>
        <w:spacing w:line="240" w:lineRule="auto"/>
        <w:ind w:firstLine="0"/>
      </w:pPr>
      <w:r>
        <w:rPr>
          <w:sz w:val="18"/>
        </w:rPr>
        <w:t>k=36～47：17, 7, -17, -36, -30, 5, 45, 58, 25, -34, -76, -63</w:t>
      </w:r>
    </w:p>
    <w:p>
      <w:pPr>
        <w:spacing w:line="240" w:lineRule="auto"/>
        <w:ind w:firstLine="0"/>
      </w:pPr>
      <w:r>
        <w:rPr>
          <w:sz w:val="18"/>
        </w:rPr>
        <w:t>k=48～59：0, 69, 90, 44, -36, -90, -77, -9, 60, 79, 40, -19</w:t>
      </w:r>
    </w:p>
    <w:p>
      <w:pPr>
        <w:spacing w:line="240" w:lineRule="auto"/>
        <w:ind w:firstLine="0"/>
      </w:pPr>
      <w:r>
        <w:rPr>
          <w:sz w:val="18"/>
        </w:rPr>
        <w:t>k=60～71：-50, -38, -6, 10, 0, -11, 7, 47, 68, 27, -64, -136</w:t>
      </w:r>
    </w:p>
    <w:p>
      <w:pPr>
        <w:spacing w:line="240" w:lineRule="auto"/>
        <w:ind w:firstLine="0"/>
      </w:pPr>
      <w:r>
        <w:rPr>
          <w:sz w:val="18"/>
        </w:rPr>
        <w:t>k=72～83：-111, 18, 166, 210, 91, -121, -268, -222, 0, 239, 310, 151</w:t>
      </w:r>
    </w:p>
    <w:p>
      <w:pPr>
        <w:spacing w:line="240" w:lineRule="auto"/>
        <w:ind w:firstLine="0"/>
      </w:pPr>
      <w:r>
        <w:rPr>
          <w:sz w:val="18"/>
        </w:rPr>
        <w:t>k=84～95：-123, -304, -259, -29, 202, 265, 135, -62, -167, -126, -19, 33</w:t>
      </w:r>
    </w:p>
    <w:p>
      <w:pPr>
        <w:spacing w:line="240" w:lineRule="auto"/>
        <w:ind w:firstLine="0"/>
      </w:pPr>
      <w:r>
        <w:rPr>
          <w:sz w:val="18"/>
        </w:rPr>
        <w:t>k=96～107：0, -36, 23, 161, 233, 94, -223, -477, -397, 63, 608, 782</w:t>
      </w:r>
    </w:p>
    <w:p>
      <w:pPr>
        <w:spacing w:line="240" w:lineRule="auto"/>
        <w:ind w:firstLine="0"/>
      </w:pPr>
      <w:r>
        <w:rPr>
          <w:sz w:val="18"/>
        </w:rPr>
        <w:t>k=108～119：346, -468, -1060, -902, 0, 1033, 1390, 705, -601, -1571, -1420, -173</w:t>
      </w:r>
    </w:p>
    <w:p>
      <w:pPr>
        <w:spacing w:line="240" w:lineRule="auto"/>
        <w:ind w:firstLine="0"/>
      </w:pPr>
      <w:r>
        <w:rPr>
          <w:sz w:val="18"/>
        </w:rPr>
        <w:t>k=120～128：1291, 1867, 1067, -569, -1840, -1778, -397, 1297, 2048</w:t>
      </w:r>
    </w:p>
    <w:p>
      <w:pPr>
        <w:pStyle w:val="Heading2"/>
      </w:pPr>
      <w:r>
        <w:t>BRF 4～5 kHz</w:t>
      </w:r>
    </w:p>
    <w:p>
      <w:pPr>
        <w:spacing w:line="240" w:lineRule="auto"/>
        <w:ind w:firstLine="0"/>
      </w:pPr>
      <w:r>
        <w:rPr>
          <w:sz w:val="18"/>
        </w:rPr>
        <w:t>k=0～11：0, 0, 0, -1, -2, -1, 2, 5, 4, -1, -7, -9</w:t>
      </w:r>
    </w:p>
    <w:p>
      <w:pPr>
        <w:spacing w:line="240" w:lineRule="auto"/>
        <w:ind w:firstLine="0"/>
      </w:pPr>
      <w:r>
        <w:rPr>
          <w:sz w:val="18"/>
        </w:rPr>
        <w:t>k=12～23：-4, 5, 12, 11, 0, -12, -17, -8, 7, 18, 16, 2</w:t>
      </w:r>
    </w:p>
    <w:p>
      <w:pPr>
        <w:spacing w:line="240" w:lineRule="auto"/>
        <w:ind w:firstLine="0"/>
      </w:pPr>
      <w:r>
        <w:rPr>
          <w:sz w:val="18"/>
        </w:rPr>
        <w:t>k=24～35：-13, -17, -9, 4, 11, 9, 1, -2, 0, 3, -2, -12</w:t>
      </w:r>
    </w:p>
    <w:p>
      <w:pPr>
        <w:spacing w:line="240" w:lineRule="auto"/>
        <w:ind w:firstLine="0"/>
      </w:pPr>
      <w:r>
        <w:rPr>
          <w:sz w:val="18"/>
        </w:rPr>
        <w:t>k=36～47：-17, -7, 17, 36, 30, -5, -45, -58, -25, 34, 76, 63</w:t>
      </w:r>
    </w:p>
    <w:p>
      <w:pPr>
        <w:spacing w:line="240" w:lineRule="auto"/>
        <w:ind w:firstLine="0"/>
      </w:pPr>
      <w:r>
        <w:rPr>
          <w:sz w:val="18"/>
        </w:rPr>
        <w:t>k=48～59：0, -69, -90, -44, 36, 90, 77, 9, -60, -79, -40, 19</w:t>
      </w:r>
    </w:p>
    <w:p>
      <w:pPr>
        <w:spacing w:line="240" w:lineRule="auto"/>
        <w:ind w:firstLine="0"/>
      </w:pPr>
      <w:r>
        <w:rPr>
          <w:sz w:val="18"/>
        </w:rPr>
        <w:t>k=60～71：50, 38, 6, -10, 0, 11, -7, -47, -68, -27, 64, 136</w:t>
      </w:r>
    </w:p>
    <w:p>
      <w:pPr>
        <w:spacing w:line="240" w:lineRule="auto"/>
        <w:ind w:firstLine="0"/>
      </w:pPr>
      <w:r>
        <w:rPr>
          <w:sz w:val="18"/>
        </w:rPr>
        <w:t>k=72～83：111, -18, -166, -210, -91, 121, 268, 222, 0, -239, -310, -151</w:t>
      </w:r>
    </w:p>
    <w:p>
      <w:pPr>
        <w:spacing w:line="240" w:lineRule="auto"/>
        <w:ind w:firstLine="0"/>
      </w:pPr>
      <w:r>
        <w:rPr>
          <w:sz w:val="18"/>
        </w:rPr>
        <w:t>k=84～95：123, 304, 259, 29, -202, -265, -135, 62, 167, 126, 19, -33</w:t>
      </w:r>
    </w:p>
    <w:p>
      <w:pPr>
        <w:spacing w:line="240" w:lineRule="auto"/>
        <w:ind w:firstLine="0"/>
      </w:pPr>
      <w:r>
        <w:rPr>
          <w:sz w:val="18"/>
        </w:rPr>
        <w:t>k=96～107：0, 36, -23, -161, -233, -94, 223, 477, 397, -63, -607, -782</w:t>
      </w:r>
    </w:p>
    <w:p>
      <w:pPr>
        <w:spacing w:line="240" w:lineRule="auto"/>
        <w:ind w:firstLine="0"/>
      </w:pPr>
      <w:r>
        <w:rPr>
          <w:sz w:val="18"/>
        </w:rPr>
        <w:t>k=108～119：-346, 468, 1060, 902, 0, -1033, -1390, -705, 601, 1570, 1420, 173</w:t>
      </w:r>
    </w:p>
    <w:p>
      <w:pPr>
        <w:spacing w:line="240" w:lineRule="auto"/>
        <w:ind w:firstLine="0"/>
      </w:pPr>
      <w:r>
        <w:rPr>
          <w:sz w:val="18"/>
        </w:rPr>
        <w:t>k=120～128：-1291, -1867, -1067, 569, 1839, 1778, 397, -1297, 30721</w:t>
      </w:r>
    </w:p>
    <w:p>
      <w:r>
        <w:t>工程入口为 v61/Key.pjt，应用入口为 Key.c 的 main，按键分配在 app.c 的 app_handle_key，模式分支在 app_process。MATLAB 兼容脚本入口为 matlab/run_all.m。仿真运行环境及误差摘要在 simulation_results/RUN_COMPLETED.txt，七种图像误差在 frame_errors.csv，FFT 复数数据在 image_fft.csv。</w:t>
      </w:r>
    </w:p>
    <w:p>
      <w:r>
        <w:t>图像来源为 scikit-image 0.24.0 的 astronaut 数据，原照片来自 NASA。板级驱动沿用原实验工程。本文新增应用算法、系数组织与结果分析不改变这些原始资料的来源。</w:t>
      </w:r>
    </w:p>
    <w:sectPr w:rsidR="00FC693F" w:rsidRPr="0006063C" w:rsidSect="00034616">
      <w:footerReference w:type="default" r:id="rId9"/>
      <w:pgSz w:w="11906" w:h="16838"/>
      <w:pgMar w:top="1417" w:right="1417" w:bottom="1417" w:left="158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60"/>
      <w:ind w:firstLine="480"/>
    </w:pPr>
    <w:rPr>
      <w:rFonts w:ascii="Times New Roman" w:hAnsi="Times New Roman" w:eastAsia="宋体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宋体"/>
      <w:b w:val="0"/>
      <w:color w:val="000000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</w:pPr>
    <w:rPr>
      <w:rFonts w:ascii="Times New Roman" w:hAnsi="Times New Roman" w:eastAsia="宋体"/>
      <w:b w:val="0"/>
      <w:bCs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