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按键-58功能代码实现与结果答辩"/>
    <w:p>
      <w:pPr>
        <w:pStyle w:val="Title"/>
      </w:pPr>
      <w:r>
        <w:t xml:space="preserve">按键 5～8：功能、代码实现与结果答辩</w:t>
      </w:r>
    </w:p>
    <w:p>
      <w:pPr>
        <w:pStyle w:val="FirstParagraph"/>
        <w:ind w:firstLine="480"/>
      </w:pPr>
      <w:r>
        <w:t xml:space="preserve">对应已交付的 v61／Key.pjt。按键 5 为 DIF FFT 对照，按键 6 为带载波 AM，按键 7 为抑制载波 DSB，按键 8 为当前滤波频率参数循环。本文重点说明各功能为什么这样安排、图像为什么这样显示，以及答辩时怎样准确描述。</w:t>
      </w:r>
    </w:p>
    <w:bookmarkStart w:id="20" w:name="四个按键先整体区分"/>
    <w:p>
      <w:pPr>
        <w:pStyle w:val="Heading1"/>
      </w:pPr>
      <w:r>
        <w:t xml:space="preserve">1　四个按键先整体区分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程序实际做什么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输出图表示什么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主要观察变量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5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对原图同一行做 256 点 DIF FFT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一维幅度频谱柱状图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gMode=5、gFFTMag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6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灰度消息加正偏置后乘载波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带载波 AM 的图像行样本可视化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gMode=6、dbTargetImage、gSignalOut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7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中心化灰度消息直接乘载波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DSB 的图像行样本可视化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gMode=7、dbTargetImage、gSignalOut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8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改变 gCutoffIndex，保持 gMode，并重新处理原图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在滤波模式下显示新参数的结果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gCutoffIndex、gFilterIndex、gResultSeq</w:t>
            </w:r>
          </w:p>
        </w:tc>
      </w:tr>
    </w:tbl>
    <w:p>
      <w:pPr>
        <w:pStyle w:val="BodyText"/>
        <w:ind w:firstLine="480"/>
      </w:pPr>
      <w:r>
        <w:t xml:space="preserve">按键 5 不是第二次滤波；按键 6、7 没有进行图像传输；按键 8 也不是第八种独立算法。它们承担的是对照、专业调制功能和交互调参。</w:t>
      </w:r>
    </w:p>
    <w:bookmarkEnd w:id="20"/>
    <w:bookmarkStart w:id="28" w:name="按键-5为什么还需要另一种-fft"/>
    <w:p>
      <w:pPr>
        <w:pStyle w:val="Heading1"/>
      </w:pPr>
      <w:r>
        <w:t xml:space="preserve">2　按键 5：为什么还需要另一种 FFT</w:t>
      </w:r>
    </w:p>
    <w:bookmarkStart w:id="21" w:name="与按键-4-是同一种数学变换"/>
    <w:p>
      <w:pPr>
        <w:pStyle w:val="Heading2"/>
      </w:pPr>
      <w:r>
        <w:t xml:space="preserve">2.1　与按键 4 是同一种数学变换</w:t>
      </w:r>
    </w:p>
    <w:p>
      <w:pPr>
        <w:pStyle w:val="FirstParagraph"/>
        <w:ind w:firstLine="480"/>
      </w:pPr>
      <w:r>
        <w:t xml:space="preserve">FFT 的作用是快速计算 DFT。DIT 是按时间抽取的分解结构，DIF 是按频率抽取的分解结构；对相同输入，理论上得到相同的 DFT，只是蝶形计算和数据排列的顺序不同。</w:t>
      </w:r>
    </w:p>
    <w:p>
      <w:pPr>
        <w:pStyle w:val="BodyText"/>
        <w:ind w:firstLine="480"/>
      </w:pPr>
      <w:r>
        <w:t xml:space="preserve">本项目用两种结构作相互校验。单纯实现“快速傅里叶变换”这一功能时，一种正确 FFT 已能完成；这里安排两个键，是为了观察另一种实现的结果是否一致，并讨论定点取整误差。</w:t>
      </w:r>
    </w:p>
    <w:bookmarkEnd w:id="21"/>
    <w:bookmarkStart w:id="22" w:name="代码的结构差异"/>
    <w:p>
      <w:pPr>
        <w:pStyle w:val="Heading2"/>
      </w:pPr>
      <w:r>
        <w:t xml:space="preserve">2.2　代码的结构差异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项目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 4：DIT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 5：DIF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源文件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fft_c.c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fft_dif_backend.c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蝶形规模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从 2 点扩大到 256 点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从 256 点缩小到 2 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位倒序处理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蝶形运算前整理输入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蝶形运算后整理输出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每级缩放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除以 2，共 8 级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除以 2，共 8 级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最终频点顺序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已整理为正常顺序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已整理为正常顺序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显示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共用 render_spectrum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共用 render_spectrum</w:t>
            </w:r>
          </w:p>
        </w:tc>
      </w:tr>
    </w:tbl>
    <w:p>
      <w:pPr>
        <w:pStyle w:val="BodyText"/>
        <w:ind w:firstLine="480"/>
      </w:pPr>
      <w:r>
        <w:t xml:space="preserve">两者都从原照片行下标 40 取 80 点，以 (I−128)×128 为输入，再补 176 个零。按键 5 不读取按键 4 的输出，因此不用先按 4 才能按 5。</w:t>
      </w:r>
    </w:p>
    <w:p>
      <w:pPr>
        <w:pStyle w:val="BodyText"/>
        <w:ind w:firstLine="480"/>
      </w:pPr>
      <w:r>
        <w:t xml:space="preserve">默认 CCS 工程里两种 FFT 都由 C 描述。工程可保留编译器生成的 C55x 汇编清单，供查看编译结果，但这不等于“按键 5 是手写汇编 FFT”。如果老师追问原任务的 C／汇编要求，应准确说明当前提交内容及编译清单的性质。</w:t>
      </w:r>
    </w:p>
    <w:bookmarkEnd w:id="22"/>
    <w:bookmarkStart w:id="26" w:name="为什么两幅图几乎一样"/>
    <w:p>
      <w:pPr>
        <w:pStyle w:val="Heading2"/>
      </w:pPr>
      <w:r>
        <w:t xml:space="preserve">2.3　为什么两幅图几乎一样</w:t>
      </w:r>
    </w:p>
    <w:p>
      <w:pPr>
        <w:pStyle w:val="CaptionedFigure"/>
        <w:keepNext/>
      </w:pPr>
      <w:r>
        <w:drawing>
          <wp:inline>
            <wp:extent cx="5334000" cy="2844800"/>
            <wp:effectExtent b="0" l="0" r="0" t="0"/>
            <wp:docPr descr="DIT 和 DIF 结果对照" title="" id="24" name="Picture"/>
            <a:graphic>
              <a:graphicData uri="http://schemas.openxmlformats.org/drawingml/2006/picture">
                <pic:pic>
                  <pic:nvPicPr>
                    <pic:cNvPr descr="../figures/fft_pai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1　同一照片行的两种 FFT 预览，图片来自现有 .m 定点模型输出。</w:t>
      </w:r>
    </w:p>
    <w:p>
      <w:pPr>
        <w:pStyle w:val="BodyText"/>
        <w:ind w:firstLine="480"/>
      </w:pPr>
      <w:r>
        <w:t xml:space="preserve">两种算法分析同一输入，理论目标相同，所以峰值位置与整体频谱形状应一致。定点计算的乘法、截断次序不同，可能产生几个整数计数的差异。它们再经过“129 点压成 80 列”和柱高归一化，微小差异往往无法从预览中看出来。</w:t>
      </w:r>
    </w:p>
    <w:p>
      <w:pPr>
        <w:pStyle w:val="BodyText"/>
        <w:ind w:firstLine="480"/>
      </w:pPr>
      <w:r>
        <w:t xml:space="preserve">已有计算中，DIT、DIF 相对于同尺度浮点参考 fft(row)/256 的最大复数误差分别约为 3.427 和 2.688 个整数计数。这两个数字不是两种算法相互之间的误差，也不是本次开发板采集测量值；它们来自服务器的固定照片行模型验证。</w:t>
      </w:r>
    </w:p>
    <w:bookmarkEnd w:id="26"/>
    <w:bookmarkStart w:id="27" w:name="为什么仍然是白色柱状图"/>
    <w:p>
      <w:pPr>
        <w:pStyle w:val="Heading2"/>
      </w:pPr>
      <w:r>
        <w:t xml:space="preserve">2.4　为什么仍然是白色柱状图</w:t>
      </w:r>
    </w:p>
    <w:p>
      <w:pPr>
        <w:pStyle w:val="FirstParagraph"/>
        <w:ind w:firstLine="480"/>
      </w:pPr>
      <w:r>
        <w:t xml:space="preserve">输出图共用 render_spectrum：从实部、虚部得到幅值，只取 0～128 的非负频率；压缩为 80 组，每组取最大值，再按本帧最高峰画出白柱。背景为灰度 10，柱子为 240。即使频谱某处幅值为零，绘图包含底部基线，也可能留一行亮点。</w:t>
      </w:r>
    </w:p>
    <w:p>
      <w:pPr>
        <w:pStyle w:val="BodyText"/>
        <w:ind w:firstLine="480"/>
      </w:pPr>
      <w:r>
        <w:t xml:space="preserve">这幅图只用于看频谱形状，不能从它恢复原照片。FFT 本来的复数结果同时包含幅度与相位，理论上可做逆变换恢复输入；当前预览只画幅值且做了分组、取整、归一化，丢掉了许多信息。</w:t>
      </w:r>
    </w:p>
    <w:bookmarkEnd w:id="27"/>
    <w:bookmarkEnd w:id="28"/>
    <w:bookmarkStart w:id="36" w:name="按键-6am-的作用与条纹来源"/>
    <w:p>
      <w:pPr>
        <w:pStyle w:val="Heading1"/>
      </w:pPr>
      <w:r>
        <w:t xml:space="preserve">3　按键 6：AM 的作用与条纹来源</w:t>
      </w:r>
    </w:p>
    <w:bookmarkStart w:id="29" w:name="先理解消息和载波"/>
    <w:p>
      <w:pPr>
        <w:pStyle w:val="Heading2"/>
      </w:pPr>
      <w:r>
        <w:t xml:space="preserve">3.1　先理解消息和载波</w:t>
      </w:r>
    </w:p>
    <w:p>
      <w:pPr>
        <w:pStyle w:val="FirstParagraph"/>
        <w:ind w:firstLine="480"/>
      </w:pPr>
      <w:r>
        <w:t xml:space="preserve">调制把低频消息搬移到较高频率附近，便于在通信系统中按频段传输和分离。本课设演示乘法调制本身，没有搭建实际的图像编码、无线发射、接收和解调链路。</w:t>
      </w:r>
    </w:p>
    <w:p>
      <w:pPr>
        <w:pStyle w:val="BodyText"/>
        <w:ind w:firstLine="480"/>
      </w:pPr>
      <w:r>
        <w:t xml:space="preserve">标准 AM 的形式为 s[n]=(A+k·m[n])·c[n]。m 是消息，c 是快速振荡的载波，A 是直流偏置。因为有 A·c 这一项，频谱里保留载波。调幅的意思是让消息改变载波的幅度，而不是改变载波频率。</w:t>
      </w:r>
    </w:p>
    <w:p>
      <w:pPr>
        <w:pStyle w:val="BodyText"/>
        <w:ind w:firstLine="480"/>
      </w:pPr>
      <w:r>
        <w:t xml:space="preserve">程序用 Q15 载波表 [32767,0,−32767,0] 循环，除以 32768 后约等于 [1,0,−1,0]。对 32 kHz 的时间信号，这对应 8 kHz 载波；作用于图像行时，应理解为每 4 个像素一个空间周期。</w:t>
      </w:r>
    </w:p>
    <w:bookmarkEnd w:id="29"/>
    <w:bookmarkStart w:id="30" w:name="标准测试信号的具体参数"/>
    <w:p>
      <w:pPr>
        <w:pStyle w:val="Heading2"/>
      </w:pPr>
      <w:r>
        <w:t xml:space="preserve">3.2　标准测试信号的具体参数</w:t>
      </w:r>
    </w:p>
    <w:p>
      <w:pPr>
        <w:pStyle w:val="FirstParagraph"/>
        <w:ind w:firstLine="480"/>
      </w:pPr>
      <w:r>
        <w:t xml:space="preserve">gSignalIn 使用 1 kHz、峰值 12000 的余弦消息。AM 的整数公式近似为 (16384+0.5m)c；消息引起的最大幅度变化为 6000，小于偏置 16384，调制度约为 0.366，没有发生包络反转式过调制。</w:t>
      </w:r>
    </w:p>
    <w:p>
      <w:pPr>
        <w:pStyle w:val="BodyText"/>
        <w:ind w:firstLine="480"/>
      </w:pPr>
      <w:r>
        <w:t xml:space="preserve">这一分支输出到 gSignalOut，长度为 256。它是与照片分开的标准测试数据，便于在 Graph 里解释包络与频谱；它不是照片第 41 行的波形。</w:t>
      </w:r>
    </w:p>
    <w:bookmarkEnd w:id="30"/>
    <w:bookmarkStart w:id="31" w:name="照片的实现公式"/>
    <w:p>
      <w:pPr>
        <w:pStyle w:val="Heading2"/>
      </w:pPr>
      <w:r>
        <w:t xml:space="preserve">3.3　照片的实现公式</w:t>
      </w:r>
    </w:p>
    <w:p>
      <w:pPr>
        <w:pStyle w:val="FirstParagraph"/>
        <w:ind w:firstLine="480"/>
      </w:pPr>
      <w:r>
        <w:t xml:space="preserve">对每个像素 I，先令 m=I−128，再近似计算：</w:t>
      </w:r>
    </w:p>
    <w:p>
      <w:pPr>
        <w:pStyle w:val="BodyText"/>
        <w:ind w:firstLine="480"/>
      </w:pPr>
      <w:r>
        <w:t xml:space="preserve">J_AM≈128+[64+trunc(m/2)]·c。</w:t>
      </w:r>
    </w:p>
    <w:p>
      <w:pPr>
        <w:pStyle w:val="BodyText"/>
        <w:ind w:firstLine="480"/>
      </w:pPr>
      <w:r>
        <w:t xml:space="preserve">实际代码将乘积按 Q15 向下取整，并限制到 0～255。trunc 表示向零截断。64 和 1/2 是为了将图片消息缩放到合适灰度范围，不能与标准测试信号里的 16384 偏置直接混用。</w:t>
      </w:r>
    </w:p>
    <w:p>
      <w:pPr>
        <w:pStyle w:val="BodyText"/>
        <w:ind w:firstLine="480"/>
      </w:pPr>
      <w:r>
        <w:t xml:space="preserve">因为 64+(I−128)/2 大约等于 I/2，越亮的原始像素通常对应越大的载波振幅；原来很暗的区域调制纹理较弱。这里不是在提高照片清晰度，而是在把灰度消息变成载波幅度变化。</w:t>
      </w:r>
    </w:p>
    <w:bookmarkEnd w:id="31"/>
    <w:bookmarkStart w:id="35" w:name="为什么出现竖条纹"/>
    <w:p>
      <w:pPr>
        <w:pStyle w:val="Heading2"/>
      </w:pPr>
      <w:r>
        <w:t xml:space="preserve">3.4　为什么出现竖条纹</w:t>
      </w:r>
    </w:p>
    <w:p>
      <w:pPr>
        <w:pStyle w:val="FirstParagraph"/>
        <w:ind w:firstLine="480"/>
      </w:pPr>
      <w:r>
        <w:t xml:space="preserve">载波只随列 x 改变，不随行 y 改变。每行的相同列都乘相同载波值，所以形成竖向条纹，而不是横条纹。</w:t>
      </w:r>
    </w:p>
    <w:p>
      <w:pPr>
        <w:pStyle w:val="BodyText"/>
        <w:ind w:firstLine="480"/>
      </w:pPr>
      <w:r>
        <w:t xml:space="preserve">一个载波周期近似为四列：第一列正载波，显示到中灰上方；第二列零载波，显示 128；第三列负载波，显示到中灰下方；第四列零载波，再显示 128。照片的亮暗信息主要体现在正、负载波列偏离 128 的程度。</w:t>
      </w:r>
    </w:p>
    <w:p>
      <w:pPr>
        <w:pStyle w:val="CaptionedFigure"/>
        <w:keepNext/>
      </w:pPr>
      <w:r>
        <w:drawing>
          <wp:inline>
            <wp:extent cx="5334000" cy="1896533"/>
            <wp:effectExtent b="0" l="0" r="0" t="0"/>
            <wp:docPr descr="原图及 AM 与 DSB 图像显示" title="" id="33" name="Picture"/>
            <a:graphic>
              <a:graphicData uri="http://schemas.openxmlformats.org/drawingml/2006/picture">
                <pic:pic>
                  <pic:nvPicPr>
                    <pic:cNvPr descr="../figures/modulation_image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6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2　原图、AM、DSB 的固定灰度范围对照；图片来自现有 .m 输出。</w:t>
      </w:r>
    </w:p>
    <w:p>
      <w:pPr>
        <w:pStyle w:val="BodyText"/>
        <w:ind w:firstLine="480"/>
      </w:pPr>
      <w:r>
        <w:t xml:space="preserve">用恒定灰度 128 作直观例子：m=0，AM 仍保留 64c，理想四列约为 [192,128,64,128]；Q15 实际正峰约为 191。所以平坦灰色区域经过 AM 仍会有载波条纹，这就是“保留载波”的图像表现之一。</w:t>
      </w:r>
    </w:p>
    <w:bookmarkEnd w:id="35"/>
    <w:bookmarkEnd w:id="36"/>
    <w:bookmarkStart w:id="43" w:name="按键-7dsb-与-am-的关键差别"/>
    <w:p>
      <w:pPr>
        <w:pStyle w:val="Heading1"/>
      </w:pPr>
      <w:r>
        <w:t xml:space="preserve">4　按键 7：DSB 与 AM 的关键差别</w:t>
      </w:r>
    </w:p>
    <w:bookmarkStart w:id="37" w:name="公式与目的"/>
    <w:p>
      <w:pPr>
        <w:pStyle w:val="Heading2"/>
      </w:pPr>
      <w:r>
        <w:t xml:space="preserve">4.1　公式与目的</w:t>
      </w:r>
    </w:p>
    <w:p>
      <w:pPr>
        <w:pStyle w:val="FirstParagraph"/>
        <w:ind w:firstLine="480"/>
      </w:pPr>
      <w:r>
        <w:t xml:space="preserve">本项目的 DSB 指抑制载波的双边带调制，常写为 DSB-SC。形式为 s[n]=m[n]·c[n]，没有单独加入 A·c。它把消息搬到载波两侧，避免专门为独立载波项分配相同的功率；在完整接收系统中通常需要相干解调，但本工程没有实现解调。</w:t>
      </w:r>
    </w:p>
    <w:p>
      <w:pPr>
        <w:pStyle w:val="BodyText"/>
        <w:ind w:firstLine="480"/>
      </w:pPr>
      <w:r>
        <w:t xml:space="preserve">标准信号分支直接计算 m·c。照片分支近似计算：</w:t>
      </w:r>
    </w:p>
    <w:p>
      <w:pPr>
        <w:pStyle w:val="BodyText"/>
        <w:ind w:firstLine="480"/>
      </w:pPr>
      <w:r>
        <w:t xml:space="preserve">J_DSB≈128+(I−128)·c。</w:t>
      </w:r>
    </w:p>
    <w:p>
      <w:pPr>
        <w:pStyle w:val="BodyText"/>
        <w:ind w:firstLine="480"/>
      </w:pPr>
      <w:r>
        <w:t xml:space="preserve">实际仍使用 Q15 向下取整和 0～255 限幅。</w:t>
      </w:r>
    </w:p>
    <w:bookmarkEnd w:id="37"/>
    <w:bookmarkStart w:id="38" w:name="为什么暗处与亮处都可能有明显条纹"/>
    <w:p>
      <w:pPr>
        <w:pStyle w:val="Heading2"/>
      </w:pPr>
      <w:r>
        <w:t xml:space="preserve">4.2　为什么暗处与亮处都可能有明显条纹</w:t>
      </w:r>
    </w:p>
    <w:p>
      <w:pPr>
        <w:pStyle w:val="FirstParagraph"/>
        <w:ind w:firstLine="480"/>
      </w:pPr>
      <w:r>
        <w:t xml:space="preserve">DSB 的幅度取决于 |I−128|。接近 128 的区域消息接近零，条纹很弱；明显暗于 128 和明显亮于 128 的区域，消息绝对值都较大，因此都可能产生较强条纹。</w:t>
      </w:r>
    </w:p>
    <w:p>
      <w:pPr>
        <w:pStyle w:val="BodyText"/>
        <w:ind w:firstLine="480"/>
      </w:pPr>
      <w:r>
        <w:t xml:space="preserve">消息变负时会发生 180° 的相位反转：原来正载波列可能变暗，负载波列变亮。这和 AM 中“较亮像素对应较大正包络”的表现不同。DSB 的零载波列也都回到 128，所以依然有四像素周期的竖向结构。</w:t>
      </w:r>
    </w:p>
    <w:p>
      <w:pPr>
        <w:pStyle w:val="BodyText"/>
        <w:ind w:firstLine="480"/>
      </w:pPr>
      <w:r>
        <w:t xml:space="preserve">对于恒定灰度 128，DSB 的四列全为 128，因为消息为零；AM 则仍有上节的载波条纹。这个例子可以直接说明二者为什么不一样。</w:t>
      </w:r>
    </w:p>
    <w:bookmarkEnd w:id="38"/>
    <w:bookmarkStart w:id="42" w:name="频谱应该怎么看"/>
    <w:p>
      <w:pPr>
        <w:pStyle w:val="Heading2"/>
      </w:pPr>
      <w:r>
        <w:t xml:space="preserve">4.3　频谱应该怎么看</w:t>
      </w:r>
    </w:p>
    <w:p>
      <w:pPr>
        <w:pStyle w:val="CaptionedFigure"/>
        <w:keepNext/>
      </w:pPr>
      <w:r>
        <w:drawing>
          <wp:inline>
            <wp:extent cx="5334000" cy="4002420"/>
            <wp:effectExtent b="0" l="0" r="0" t="0"/>
            <wp:docPr descr="AM 与 DSB 标准信号的时间和频率结果" title="" id="40" name="Picture"/>
            <a:graphic>
              <a:graphicData uri="http://schemas.openxmlformats.org/drawingml/2006/picture">
                <pic:pic>
                  <pic:nvPicPr>
                    <pic:cNvPr descr="../../ccs_revision/code/simulation_results/modulati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3　标准 1 kHz 余弦消息乘 8 kHz 载波的仿真结果；不是整张照片的频谱。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观察项目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AM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DSB-SC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7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下边带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下边带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8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有明显独立载波项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理想零均值消息下无独立载波项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9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上边带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上边带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时域包络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正偏置使包络不反转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消息变号时载波相位反转</w:t>
            </w:r>
          </w:p>
        </w:tc>
      </w:tr>
    </w:tbl>
    <w:p>
      <w:pPr>
        <w:pStyle w:val="BodyText"/>
        <w:ind w:firstLine="480"/>
      </w:pPr>
      <w:r>
        <w:t xml:space="preserve">用 cos(a)cos(b)=½[cos(a+b)+cos(a−b)] 即可解释 8±1 kHz 两个边带。按键 7 两个边带与按键 6 高度不必相同，因为代码中 AM 消息还除以 2，缩放本来不同。</w:t>
      </w:r>
    </w:p>
    <w:p>
      <w:pPr>
        <w:pStyle w:val="BodyText"/>
        <w:ind w:firstLine="480"/>
      </w:pPr>
      <w:r>
        <w:t xml:space="preserve">“</w:t>
      </w:r>
      <w:r>
        <w:t xml:space="preserve">抑制载波</w:t>
      </w:r>
      <w:r>
        <w:t xml:space="preserve">”</w:t>
      </w:r>
      <w:r>
        <w:t xml:space="preserve">指不额外加入独立载波项。如果消息平均值不为零，消息里的直流仍会乘出载波频率分量。照片减 128 之后不保证均值为零，所以不能把照片的 DSB 频谱硬说成“8 kHz 绝对为零”。任意照片也不是单一 1 kHz 余弦，其边带不会只有 7、9 kHz 两根线。</w:t>
      </w:r>
    </w:p>
    <w:bookmarkEnd w:id="42"/>
    <w:bookmarkEnd w:id="43"/>
    <w:bookmarkStart w:id="51" w:name="按键-8不是新算法而是切换滤波参数"/>
    <w:p>
      <w:pPr>
        <w:pStyle w:val="Heading1"/>
      </w:pPr>
      <w:r>
        <w:t xml:space="preserve">5　按键 8：不是新算法，而是切换滤波参数</w:t>
      </w:r>
    </w:p>
    <w:bookmarkStart w:id="44" w:name="代码到底改变什么"/>
    <w:p>
      <w:pPr>
        <w:pStyle w:val="Heading2"/>
      </w:pPr>
      <w:r>
        <w:t xml:space="preserve">5.1　代码到底改变什么</w:t>
      </w:r>
    </w:p>
    <w:p>
      <w:pPr>
        <w:pStyle w:val="FirstParagraph"/>
        <w:ind w:firstLine="480"/>
      </w:pPr>
      <w:r>
        <w:t xml:space="preserve">app_handle_key 的逻辑可概括为：</w:t>
      </w:r>
    </w:p>
    <w:p>
      <w:pPr>
        <w:pStyle w:val="SourceCode"/>
      </w:pPr>
      <w:r>
        <w:rPr>
          <w:rStyle w:val="ControlFlowTok"/>
          <w:rFonts w:ascii="Consolas" w:hAnsi="Consolas"/>
          <w:sz w:val="18"/>
        </w:rPr>
        <w:t xml:space="preserve">if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(</w:t>
      </w:r>
      <w:r>
        <w:rPr>
          <w:rStyle w:val="NormalTok"/>
          <w:rFonts w:ascii="Consolas" w:hAnsi="Consolas"/>
          <w:sz w:val="18"/>
        </w:rPr>
        <w:t xml:space="preserve">key </w:t>
      </w:r>
      <w:r>
        <w:rPr>
          <w:rStyle w:val="OperatorTok"/>
          <w:rFonts w:ascii="Consolas" w:hAnsi="Consolas"/>
          <w:sz w:val="18"/>
        </w:rPr>
        <w:t xml:space="preserve">&gt;=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&amp;&amp;</w:t>
      </w:r>
      <w:r>
        <w:rPr>
          <w:rStyle w:val="NormalTok"/>
          <w:rFonts w:ascii="Consolas" w:hAnsi="Consolas"/>
          <w:sz w:val="18"/>
        </w:rPr>
        <w:t xml:space="preserve"> key </w:t>
      </w:r>
      <w:r>
        <w:rPr>
          <w:rStyle w:val="OperatorTok"/>
          <w:rFonts w:ascii="Consolas" w:hAnsi="Consolas"/>
          <w:sz w:val="18"/>
        </w:rPr>
        <w:t xml:space="preserve">&lt;=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7</w:t>
      </w:r>
      <w:r>
        <w:rPr>
          <w:rStyle w:val="OperatorTok"/>
          <w:rFonts w:ascii="Consolas" w:hAnsi="Consolas"/>
          <w:sz w:val="18"/>
        </w:rPr>
        <w:t xml:space="preserve">)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gMode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key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ControlFlowTok"/>
          <w:rFonts w:ascii="Consolas" w:hAnsi="Consolas"/>
          <w:sz w:val="18"/>
        </w:rPr>
        <w:t xml:space="preserve">if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(</w:t>
      </w:r>
      <w:r>
        <w:rPr>
          <w:rStyle w:val="NormalTok"/>
          <w:rFonts w:ascii="Consolas" w:hAnsi="Consolas"/>
          <w:sz w:val="18"/>
        </w:rPr>
        <w:t xml:space="preserve">key </w:t>
      </w:r>
      <w:r>
        <w:rPr>
          <w:rStyle w:val="OperatorTok"/>
          <w:rFonts w:ascii="Consolas" w:hAnsi="Consolas"/>
          <w:sz w:val="18"/>
        </w:rPr>
        <w:t xml:space="preserve">==</w:t>
      </w:r>
      <w:r>
        <w:rPr>
          <w:rStyle w:val="NormalTok"/>
          <w:rFonts w:ascii="Consolas" w:hAnsi="Consolas"/>
          <w:sz w:val="18"/>
        </w:rPr>
        <w:t xml:space="preserve"> MODE_BPF </w:t>
      </w:r>
      <w:r>
        <w:rPr>
          <w:rStyle w:val="OperatorTok"/>
          <w:rFonts w:ascii="Consolas" w:hAnsi="Consolas"/>
          <w:sz w:val="18"/>
        </w:rPr>
        <w:t xml:space="preserve">||</w:t>
      </w:r>
      <w:r>
        <w:rPr>
          <w:rStyle w:val="NormalTok"/>
          <w:rFonts w:ascii="Consolas" w:hAnsi="Consolas"/>
          <w:sz w:val="18"/>
        </w:rPr>
        <w:t xml:space="preserve"> key </w:t>
      </w:r>
      <w:r>
        <w:rPr>
          <w:rStyle w:val="OperatorTok"/>
          <w:rFonts w:ascii="Consolas" w:hAnsi="Consolas"/>
          <w:sz w:val="18"/>
        </w:rPr>
        <w:t xml:space="preserve">==</w:t>
      </w:r>
      <w:r>
        <w:rPr>
          <w:rStyle w:val="NormalTok"/>
          <w:rFonts w:ascii="Consolas" w:hAnsi="Consolas"/>
          <w:sz w:val="18"/>
        </w:rPr>
        <w:t xml:space="preserve"> MODE_BRF</w:t>
      </w:r>
      <w:r>
        <w:rPr>
          <w:rStyle w:val="OperatorTok"/>
          <w:rFonts w:ascii="Consolas" w:hAnsi="Consolas"/>
          <w:sz w:val="18"/>
        </w:rPr>
        <w:t xml:space="preserve">)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  gCutoffIndex </w:t>
      </w:r>
      <w:r>
        <w:rPr>
          <w:rStyle w:val="OperatorTok"/>
          <w:rFonts w:ascii="Consolas" w:hAnsi="Consolas"/>
          <w:sz w:val="18"/>
        </w:rPr>
        <w:t xml:space="preserve">%=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9</w:t>
      </w:r>
      <w:r>
        <w:rPr>
          <w:rStyle w:val="BuiltInTok"/>
          <w:rFonts w:ascii="Consolas" w:hAnsi="Consolas"/>
          <w:sz w:val="18"/>
        </w:rPr>
        <w:t xml:space="preserve">U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OperatorTok"/>
          <w:rFonts w:ascii="Consolas" w:hAnsi="Consolas"/>
          <w:sz w:val="18"/>
        </w:rPr>
        <w:t xml:space="preserve">}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trolFlowTok"/>
          <w:rFonts w:ascii="Consolas" w:hAnsi="Consolas"/>
          <w:sz w:val="18"/>
        </w:rPr>
        <w:t xml:space="preserve">else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ControlFlowTok"/>
          <w:rFonts w:ascii="Consolas" w:hAnsi="Consolas"/>
          <w:sz w:val="18"/>
        </w:rPr>
        <w:t xml:space="preserve">if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(</w:t>
      </w:r>
      <w:r>
        <w:rPr>
          <w:rStyle w:val="NormalTok"/>
          <w:rFonts w:ascii="Consolas" w:hAnsi="Consolas"/>
          <w:sz w:val="18"/>
        </w:rPr>
        <w:t xml:space="preserve">key </w:t>
      </w:r>
      <w:r>
        <w:rPr>
          <w:rStyle w:val="OperatorTok"/>
          <w:rFonts w:ascii="Consolas" w:hAnsi="Consolas"/>
          <w:sz w:val="18"/>
        </w:rPr>
        <w:t xml:space="preserve">==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8</w:t>
      </w:r>
      <w:r>
        <w:rPr>
          <w:rStyle w:val="OperatorTok"/>
          <w:rFonts w:ascii="Consolas" w:hAnsi="Consolas"/>
          <w:sz w:val="18"/>
        </w:rPr>
        <w:t xml:space="preserve">)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{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ControlFlowTok"/>
          <w:rFonts w:ascii="Consolas" w:hAnsi="Consolas"/>
          <w:sz w:val="18"/>
        </w:rPr>
        <w:t xml:space="preserve">if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(</w:t>
      </w:r>
      <w:r>
        <w:rPr>
          <w:rStyle w:val="NormalTok"/>
          <w:rFonts w:ascii="Consolas" w:hAnsi="Consolas"/>
          <w:sz w:val="18"/>
        </w:rPr>
        <w:t xml:space="preserve">gMode </w:t>
      </w:r>
      <w:r>
        <w:rPr>
          <w:rStyle w:val="OperatorTok"/>
          <w:rFonts w:ascii="Consolas" w:hAnsi="Consolas"/>
          <w:sz w:val="18"/>
        </w:rPr>
        <w:t xml:space="preserve">==</w:t>
      </w:r>
      <w:r>
        <w:rPr>
          <w:rStyle w:val="NormalTok"/>
          <w:rFonts w:ascii="Consolas" w:hAnsi="Consolas"/>
          <w:sz w:val="18"/>
        </w:rPr>
        <w:t xml:space="preserve"> MODE_BPF </w:t>
      </w:r>
      <w:r>
        <w:rPr>
          <w:rStyle w:val="OperatorTok"/>
          <w:rFonts w:ascii="Consolas" w:hAnsi="Consolas"/>
          <w:sz w:val="18"/>
        </w:rPr>
        <w:t xml:space="preserve">||</w:t>
      </w:r>
      <w:r>
        <w:rPr>
          <w:rStyle w:val="NormalTok"/>
          <w:rFonts w:ascii="Consolas" w:hAnsi="Consolas"/>
          <w:sz w:val="18"/>
        </w:rPr>
        <w:t xml:space="preserve"> gMode </w:t>
      </w:r>
      <w:r>
        <w:rPr>
          <w:rStyle w:val="OperatorTok"/>
          <w:rFonts w:ascii="Consolas" w:hAnsi="Consolas"/>
          <w:sz w:val="18"/>
        </w:rPr>
        <w:t xml:space="preserve">==</w:t>
      </w:r>
      <w:r>
        <w:rPr>
          <w:rStyle w:val="NormalTok"/>
          <w:rFonts w:ascii="Consolas" w:hAnsi="Consolas"/>
          <w:sz w:val="18"/>
        </w:rPr>
        <w:t xml:space="preserve"> MODE_BRF</w:t>
      </w:r>
      <w:r>
        <w:rPr>
          <w:rStyle w:val="OperatorTok"/>
          <w:rFonts w:ascii="Consolas" w:hAnsi="Consolas"/>
          <w:sz w:val="18"/>
        </w:rPr>
        <w:t xml:space="preserve">)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  gCutoffIndex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(</w:t>
      </w:r>
      <w:r>
        <w:rPr>
          <w:rStyle w:val="NormalTok"/>
          <w:rFonts w:ascii="Consolas" w:hAnsi="Consolas"/>
          <w:sz w:val="18"/>
        </w:rPr>
        <w:t xml:space="preserve">gCutoffIndex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</w:t>
      </w:r>
      <w:r>
        <w:rPr>
          <w:rStyle w:val="BuiltInTok"/>
          <w:rFonts w:ascii="Consolas" w:hAnsi="Consolas"/>
          <w:sz w:val="18"/>
        </w:rPr>
        <w:t xml:space="preserve">U</w:t>
      </w:r>
      <w:r>
        <w:rPr>
          <w:rStyle w:val="OperatorTok"/>
          <w:rFonts w:ascii="Consolas" w:hAnsi="Consolas"/>
          <w:sz w:val="18"/>
        </w:rPr>
        <w:t xml:space="preserve">)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%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9</w:t>
      </w:r>
      <w:r>
        <w:rPr>
          <w:rStyle w:val="BuiltInTok"/>
          <w:rFonts w:ascii="Consolas" w:hAnsi="Consolas"/>
          <w:sz w:val="18"/>
        </w:rPr>
        <w:t xml:space="preserve">U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</w:t>
      </w:r>
      <w:r>
        <w:rPr>
          <w:rStyle w:val="ControlFlowTok"/>
          <w:rFonts w:ascii="Consolas" w:hAnsi="Consolas"/>
          <w:sz w:val="18"/>
        </w:rPr>
        <w:t xml:space="preserve">else</w:t>
      </w:r>
      <w:r>
        <w:rPr>
          <w:rFonts w:ascii="Consolas" w:hAnsi="Consolas"/>
          <w:sz w:val="18"/>
        </w:rPr>
        <w:br/>
      </w:r>
      <w:r>
        <w:rPr>
          <w:rStyle w:val="NormalTok"/>
          <w:rFonts w:ascii="Consolas" w:hAnsi="Consolas"/>
          <w:sz w:val="18"/>
        </w:rPr>
        <w:t xml:space="preserve">        gCutoffIndex </w:t>
      </w:r>
      <w:r>
        <w:rPr>
          <w:rStyle w:val="OperatorTok"/>
          <w:rFonts w:ascii="Consolas" w:hAnsi="Consolas"/>
          <w:sz w:val="18"/>
        </w:rPr>
        <w:t xml:space="preserve">=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(</w:t>
      </w:r>
      <w:r>
        <w:rPr>
          <w:rStyle w:val="NormalTok"/>
          <w:rFonts w:ascii="Consolas" w:hAnsi="Consolas"/>
          <w:sz w:val="18"/>
        </w:rPr>
        <w:t xml:space="preserve">gCutoffIndex </w:t>
      </w:r>
      <w:r>
        <w:rPr>
          <w:rStyle w:val="OperatorTok"/>
          <w:rFonts w:ascii="Consolas" w:hAnsi="Consolas"/>
          <w:sz w:val="18"/>
        </w:rPr>
        <w:t xml:space="preserve">+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</w:t>
      </w:r>
      <w:r>
        <w:rPr>
          <w:rStyle w:val="BuiltInTok"/>
          <w:rFonts w:ascii="Consolas" w:hAnsi="Consolas"/>
          <w:sz w:val="18"/>
        </w:rPr>
        <w:t xml:space="preserve">U</w:t>
      </w:r>
      <w:r>
        <w:rPr>
          <w:rStyle w:val="OperatorTok"/>
          <w:rFonts w:ascii="Consolas" w:hAnsi="Consolas"/>
          <w:sz w:val="18"/>
        </w:rPr>
        <w:t xml:space="preserve">)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OperatorTok"/>
          <w:rFonts w:ascii="Consolas" w:hAnsi="Consolas"/>
          <w:sz w:val="18"/>
        </w:rPr>
        <w:t xml:space="preserve">%</w:t>
      </w:r>
      <w:r>
        <w:rPr>
          <w:rStyle w:val="NormalTok"/>
          <w:rFonts w:ascii="Consolas" w:hAnsi="Consolas"/>
          <w:sz w:val="18"/>
        </w:rPr>
        <w:t xml:space="preserve"> </w:t>
      </w:r>
      <w:r>
        <w:rPr>
          <w:rStyle w:val="DecValTok"/>
          <w:rFonts w:ascii="Consolas" w:hAnsi="Consolas"/>
          <w:sz w:val="18"/>
        </w:rPr>
        <w:t xml:space="preserve">10</w:t>
      </w:r>
      <w:r>
        <w:rPr>
          <w:rStyle w:val="BuiltInTok"/>
          <w:rFonts w:ascii="Consolas" w:hAnsi="Consolas"/>
          <w:sz w:val="18"/>
        </w:rPr>
        <w:t xml:space="preserve">U</w:t>
      </w:r>
      <w:r>
        <w:rPr>
          <w:rStyle w:val="OperatorTok"/>
          <w:rFonts w:ascii="Consolas" w:hAnsi="Consolas"/>
          <w:sz w:val="18"/>
        </w:rPr>
        <w:t xml:space="preserve">;</w:t>
      </w:r>
      <w:r>
        <w:rPr>
          <w:rFonts w:ascii="Consolas" w:hAnsi="Consolas"/>
          <w:sz w:val="18"/>
        </w:rPr>
        <w:br/>
      </w:r>
      <w:r>
        <w:rPr>
          <w:rStyle w:val="OperatorTok"/>
          <w:rFonts w:ascii="Consolas" w:hAnsi="Consolas"/>
          <w:sz w:val="18"/>
        </w:rPr>
        <w:t xml:space="preserve">}</w:t>
      </w:r>
      <w:r>
        <w:rPr>
          <w:rFonts w:ascii="Consolas" w:hAnsi="Consolas"/>
          <w:sz w:val="18"/>
        </w:rPr>
        <w:br/>
      </w:r>
      <w:r>
        <w:rPr>
          <w:rStyle w:val="CommentTok"/>
          <w:rFonts w:ascii="Consolas" w:hAnsi="Consolas"/>
          <w:sz w:val="18"/>
        </w:rPr>
        <w:t xml:space="preserve">/* 有效键处理后调用 app_process()，重新处理同一张原图。 */</w:t>
      </w:r>
    </w:p>
    <w:p>
      <w:pPr>
        <w:pStyle w:val="FirstParagraph"/>
        <w:ind w:firstLine="480"/>
      </w:pPr>
      <w:r>
        <w:t xml:space="preserve">按 8 时 gMode 保持不变，gLastKey 变为 8。也就是说，当前模式仍可能是 1、2、3、4、5、6 或 7，而不会出现一个独立的 gMode=8 算法。</w:t>
      </w:r>
    </w:p>
    <w:bookmarkEnd w:id="44"/>
    <w:bookmarkStart w:id="45" w:name="在三种滤波模式下的含义"/>
    <w:p>
      <w:pPr>
        <w:pStyle w:val="Heading2"/>
      </w:pPr>
      <w:r>
        <w:t xml:space="preserve">5.2　在三种滤波模式下的含义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当前模式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gCutoffIndex=q 时的实际参数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 8 后的循环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1，LPF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截止 (q+1)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1→2→……→10→1 kHz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2，BPF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下边界 q+1、上边界 q+2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1～2→2～3→……→9～10→1～2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3，BRF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下边界 q+1、上边界 q+2 kHz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与带通相同，改变的是阻带</w:t>
            </w:r>
          </w:p>
        </w:tc>
      </w:tr>
    </w:tbl>
    <w:p>
      <w:pPr>
        <w:pStyle w:val="BodyText"/>
        <w:ind w:firstLine="480"/>
      </w:pPr>
      <w:r>
        <w:t xml:space="preserve">例如刚复位默认是 LPF 4 kHz；按 8 变成 LPF 5 kHz；再按 2，切成 BPF 5～6 kHz；再按 8，变成 BPF 6～7 kHz；再按 3，切成 BRF 6～7 kHz；再按 1，切成 LPF 6 kHz。这说明参数会跨模式保留。</w:t>
      </w:r>
    </w:p>
    <w:p>
      <w:pPr>
        <w:pStyle w:val="BodyText"/>
        <w:ind w:firstLine="480"/>
      </w:pPr>
      <w:r>
        <w:t xml:space="preserve">特殊边界：LPF 10 kHz 对应 q=9，切换到 BPF／BRF 时 q%=9，变为 0，因此选择 1～2 kHz，而不是不存在的 10～11 kHz 档位。</w:t>
      </w:r>
    </w:p>
    <w:bookmarkEnd w:id="45"/>
    <w:bookmarkStart w:id="49" w:name="参数改变为什么有的明显有的不明显"/>
    <w:p>
      <w:pPr>
        <w:pStyle w:val="Heading2"/>
      </w:pPr>
      <w:r>
        <w:t xml:space="preserve">5.3　参数改变为什么有的明显、有的不明显</w:t>
      </w:r>
    </w:p>
    <w:p>
      <w:pPr>
        <w:pStyle w:val="CaptionedFigure"/>
        <w:keepNext/>
      </w:pPr>
      <w:r>
        <w:drawing>
          <wp:inline>
            <wp:extent cx="5334000" cy="4222749"/>
            <wp:effectExtent b="0" l="0" r="0" t="0"/>
            <wp:docPr descr="按键 8 所能选择的代表性参数结果" title="" id="47" name="Picture"/>
            <a:graphic>
              <a:graphicData uri="http://schemas.openxmlformats.org/drawingml/2006/picture">
                <pic:pic>
                  <pic:nvPicPr>
                    <pic:cNvPr descr="../figures/key8_parameter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="276" w:lineRule="auto"/>
        <w:ind w:firstLine="0"/>
        <w:jc w:val="center"/>
      </w:pPr>
      <w:r>
        <w:rPr>
          <w:sz w:val="21"/>
        </w:rPr>
        <w:t xml:space="preserve">图 4　由已交付 C 算法在服务器原生执行实际按键处理函数得到的参数对照，非开发板截图，也非新增 .m 输出。各行依次为低通、带通、带阻，列中标出相应参数。</w:t>
      </w:r>
    </w:p>
    <w:p>
      <w:pPr>
        <w:pStyle w:val="BodyText"/>
        <w:ind w:firstLine="480"/>
      </w:pPr>
      <w:r>
        <w:t xml:space="preserve">低通截止升高会保留更多细节，通常更接近原图。带通移动的是“只保留哪一种变化尺度”，所以纹理位置和强弱可能改变，但不必随频率升高越来越清晰。带阻移动的是“删去哪一种尺度”，若所删频段在原图中很弱，结果变化就小。</w:t>
      </w:r>
    </w:p>
    <w:p>
      <w:pPr>
        <w:pStyle w:val="BodyText"/>
        <w:ind w:firstLine="480"/>
      </w:pPr>
      <w:r>
        <w:t xml:space="preserve">判断有没有执行，应同时查看 gCutoffIndex 和 gResultSeq，并在滤波模式核对 gFilterIndex。图像差异是结果证据之一，不能只凭肉眼变化大小判断按键是否有效。</w:t>
      </w:r>
    </w:p>
    <w:bookmarkEnd w:id="49"/>
    <w:bookmarkStart w:id="50" w:name="在-fftamdsb-下按-8-为什么通常不变"/>
    <w:p>
      <w:pPr>
        <w:pStyle w:val="Heading2"/>
      </w:pPr>
      <w:r>
        <w:t xml:space="preserve">5.4　在 FFT／AM／DSB 下按 8 为什么通常不变</w:t>
      </w:r>
    </w:p>
    <w:p>
      <w:pPr>
        <w:pStyle w:val="FirstParagraph"/>
        <w:ind w:firstLine="480"/>
      </w:pPr>
      <w:r>
        <w:t xml:space="preserve">代码在这些模式下仍会更新参数下标并重新计算，但 FFT 不使用 FIR 截止频率，AM／DSB 也没有读取这个参数。FFT 点数仍为 256，调制载波仍为四像素周期；因此同一模式重新处理同一原图，显示内容应保持一致。</w:t>
      </w:r>
    </w:p>
    <w:p>
      <w:pPr>
        <w:pStyle w:val="BodyText"/>
        <w:ind w:firstLine="480"/>
      </w:pPr>
      <w:r>
        <w:t xml:space="preserve">这时应解释为“滤波参数已修改，但当前算法不使用它”。随后切回滤波模式，新参数才体现在滤波输出中。不能说按 8 在这些模式下改变了 FFT 点数、载波频率或调制度。</w:t>
      </w:r>
    </w:p>
    <w:bookmarkEnd w:id="50"/>
    <w:bookmarkEnd w:id="51"/>
    <w:bookmarkStart w:id="52" w:name="建议的现场演示步骤"/>
    <w:p>
      <w:pPr>
        <w:pStyle w:val="Heading1"/>
      </w:pPr>
      <w:r>
        <w:t xml:space="preserve">6　建议的现场演示步骤</w:t>
      </w:r>
    </w:p>
    <w:p>
      <w:pPr>
        <w:pStyle w:val="FirstParagraph"/>
        <w:ind w:firstLine="480"/>
      </w:pPr>
      <w:r>
        <w:t xml:space="preserve">先按 4，再按 5，对照两幅频谱，并展示 gFFTMag：说明同一数学目标、两种蝶形结构，以及定点小误差。每次断点停住后，要先继续运行再按下一个键。</w:t>
      </w:r>
    </w:p>
    <w:p>
      <w:pPr>
        <w:pStyle w:val="BodyText"/>
        <w:ind w:firstLine="480"/>
      </w:pPr>
      <w:r>
        <w:t xml:space="preserve">随后按 6 和 7，对照竖条纹在亮区、暗区和接近中灰区域的差别；用“消息乘四像素周期载波”解释条纹，配合 modulation.png 解释标准信号里的载波和两个边带。若展示 Graph，gInputRow／gOutputRow 是照片行，gSignalIn／gSignalOut 才是独立的 1 kHz 测试信号，二者不要混称。</w:t>
      </w:r>
    </w:p>
    <w:p>
      <w:pPr>
        <w:pStyle w:val="BodyText"/>
        <w:ind w:firstLine="480"/>
      </w:pPr>
      <w:r>
        <w:t xml:space="preserve">最后回到滤波模式，用按键 8 调节参数，并展示 gCutoffIndex、gFilterIndex、gResultSeq。为了让参数与讲稿完全对应，演示前复位并重新运行，从默认 4 kHz 开始；如果没有复位，就根据变量读数报出实际参数。</w:t>
      </w:r>
    </w:p>
    <w:bookmarkEnd w:id="52"/>
    <w:bookmarkStart w:id="53" w:name="答辩追问与口述示例"/>
    <w:p>
      <w:pPr>
        <w:pStyle w:val="Heading1"/>
      </w:pPr>
      <w:r>
        <w:t xml:space="preserve">7　答辩追问与口述示例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老师可能问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建议回答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FFT 为什么要两个键？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为了比较 DIT 与 DIF 两种实现。它们计算同一个变换，一种 FFT 就能完成基本功能，第二种用于验证和结构比较。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按键 5 是否是汇编 FFT？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默认工程用 C 描述 DIF，可查看编译器生成的汇编清单，不能把它称为手写汇编实现。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AM／DSB 有什么实际意义？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演示将消息频谱搬移到载波两侧；完整通信系统还需要编码、收发和解调，本工程只实现调制算法。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为什么图片出现条纹而不是更清晰？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载波每四列变化一次，乘到消息上自然形成竖向明暗结构；调制本来不是图像增强。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 DSB 暗部也有强条纹？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暗部相对于 128 是负消息，绝对值也可能很大，乘载波后幅度大且相位反转。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为什么按 8 后 FFT 图没变化？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8 改的是 FIR 频率参数，当前 FFT 不使用它，重新算同一行会得到相同结果。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没有独立载波项是否保证载波频率能量为零？</w:t>
            </w:r>
          </w:p>
        </w:tc>
        <w:tc>
          <w:tcPr/>
          <w:p>
            <w:pPr>
              <w:pStyle w:val="Compact"/>
              <w:spacing w:line="276" w:lineRule="auto" w:after="60" w:before="60"/>
              <w:jc w:val="left"/>
            </w:pPr>
            <w:r>
              <w:rPr>
                <w:rFonts w:ascii="Times New Roman" w:hAnsi="Times New Roman" w:eastAsia="宋体"/>
                <w:sz w:val="21"/>
              </w:rPr>
              <w:t xml:space="preserve">不保证；若消息有直流偏置，该偏置乘载波仍会产生对应分量，定点取整也可能有微小残差。</w:t>
            </w:r>
          </w:p>
        </w:tc>
      </w:tr>
    </w:tbl>
    <w:p>
      <w:pPr>
        <w:pStyle w:val="BodyText"/>
        <w:ind w:firstLine="480"/>
      </w:pPr>
      <w:r>
        <w:t xml:space="preserve">口述示例：</w:t>
      </w:r>
      <w:r>
        <w:t xml:space="preserve">“</w:t>
      </w:r>
      <w:r>
        <w:t xml:space="preserve">按键 5 用 DIF 结构重复计算按键 4 的同一行 FFT，结果形状一致说明两种结构相互印证。按键 6、7 体现专业部分的 AM 和 DSB 调制：AM 加正偏置保留载波，DSB 直接将中心化消息乘载波。照片里看到的竖条纹来自载波每四列重复，明暗变化对应消息幅度和符号。按键 8 只循环滤波频率参数，并保留当前模式；在滤波模式下会改变结果，在 FFT 和调制模式下不改变它们的算法参数。</w:t>
      </w:r>
      <w:r>
        <w:t xml:space="preserve">”</w:t>
      </w:r>
    </w:p>
    <w:bookmarkEnd w:id="53"/>
    <w:bookmarkEnd w:id="54"/>
    <w:sectPr>
      <w:footerReference w:type="default" r:id="rId9"/>
      <w:pgSz w:w="11906" w:h="16838"/>
      <w:pgMar w:top="1417" w:bottom="1417" w:left="1531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60" w:lineRule="auto" w:after="80"/>
    </w:pPr>
    <w:rPr>
      <w:rFonts w:ascii="Times New Roman" w:hAnsi="Times New Roman" w:eastAsia="宋体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9" Type="http://schemas.openxmlformats.org/officeDocument/2006/relationships/image" Target="media/rId39.png"/><Relationship Id="rId23" Type="http://schemas.openxmlformats.org/officeDocument/2006/relationships/image" Target="media/rId23.png"/><Relationship Id="rId46" Type="http://schemas.openxmlformats.org/officeDocument/2006/relationships/image" Target="media/rId46.png"/><Relationship Id="rId32" Type="http://schemas.openxmlformats.org/officeDocument/2006/relationships/image" Target="media/rId32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2026-10-19T01:57:21Z</dcterms:created>
  <dcterms:modified xsi:type="dcterms:W3CDTF">2026-10-19T01:57:21Z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