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C2CC0" w14:textId="77777777" w:rsidR="003B473C" w:rsidRDefault="003B473C" w:rsidP="003B473C">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Demographic Characteristics of Students Who Do or Do Not Post in an</w:t>
      </w:r>
    </w:p>
    <w:p w14:paraId="379DB3F1" w14:textId="77777777" w:rsidR="00840E14" w:rsidRDefault="003B473C" w:rsidP="003B473C">
      <w:pPr>
        <w:jc w:val="center"/>
        <w:rPr>
          <w:rFonts w:ascii="TimesNewRomanPSMT" w:hAnsi="TimesNewRomanPSMT" w:cs="TimesNewRomanPSMT"/>
          <w:sz w:val="28"/>
          <w:szCs w:val="28"/>
        </w:rPr>
      </w:pPr>
      <w:r>
        <w:rPr>
          <w:rFonts w:ascii="TimesNewRomanPSMT" w:hAnsi="TimesNewRomanPSMT" w:cs="TimesNewRomanPSMT"/>
          <w:sz w:val="28"/>
          <w:szCs w:val="28"/>
        </w:rPr>
        <w:t>Undergraduate Engineering Online Discussion Forum</w:t>
      </w:r>
    </w:p>
    <w:p w14:paraId="591B6254" w14:textId="132AF11F" w:rsidR="00764428" w:rsidRDefault="002511FA" w:rsidP="00764428">
      <w:pPr>
        <w:jc w:val="center"/>
        <w:rPr>
          <w:rFonts w:ascii="TimesNewRomanPSMT" w:hAnsi="TimesNewRomanPSMT" w:cs="TimesNewRomanPSMT"/>
          <w:sz w:val="24"/>
          <w:szCs w:val="24"/>
        </w:rPr>
      </w:pPr>
      <w:r w:rsidRPr="002511FA">
        <w:rPr>
          <w:rFonts w:ascii="TimesNewRomanPSMT" w:hAnsi="TimesNewRomanPSMT" w:cs="TimesNewRomanPSMT"/>
          <w:sz w:val="24"/>
          <w:szCs w:val="24"/>
        </w:rPr>
        <w:t>Authors</w:t>
      </w:r>
    </w:p>
    <w:p w14:paraId="7170ECA1" w14:textId="0F33A86F" w:rsidR="00764428" w:rsidRPr="002511FA" w:rsidRDefault="003D38C5" w:rsidP="00764428">
      <w:pPr>
        <w:jc w:val="center"/>
        <w:rPr>
          <w:rFonts w:ascii="TimesNewRomanPSMT" w:hAnsi="TimesNewRomanPSMT" w:cs="TimesNewRomanPSMT"/>
          <w:sz w:val="24"/>
          <w:szCs w:val="24"/>
        </w:rPr>
      </w:pPr>
      <w:r>
        <w:rPr>
          <w:rFonts w:ascii="TimesNewRomanPSMT" w:hAnsi="TimesNewRomanPSMT" w:cs="TimesNewRomanPSMT"/>
          <w:sz w:val="24"/>
          <w:szCs w:val="24"/>
        </w:rPr>
        <w:t>Affiliations</w:t>
      </w:r>
    </w:p>
    <w:p w14:paraId="647F9FE5" w14:textId="77777777" w:rsidR="003B473C" w:rsidRDefault="003B473C" w:rsidP="003B473C">
      <w:pPr>
        <w:rPr>
          <w:rFonts w:ascii="TimesNewRomanPSMT" w:hAnsi="TimesNewRomanPSMT" w:cs="TimesNewRomanPSMT"/>
          <w:sz w:val="24"/>
          <w:szCs w:val="24"/>
        </w:rPr>
      </w:pPr>
    </w:p>
    <w:p w14:paraId="0F260F74"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Introduction</w:t>
      </w:r>
    </w:p>
    <w:p w14:paraId="524811CD" w14:textId="0228CDC5" w:rsidR="00840E14" w:rsidRDefault="003B473C" w:rsidP="00780C23">
      <w:pPr>
        <w:pStyle w:val="ListParagraph"/>
        <w:ind w:left="1440"/>
        <w:rPr>
          <w:rFonts w:ascii="Times New Roman" w:hAnsi="Times New Roman" w:cs="Times New Roman"/>
          <w:sz w:val="24"/>
          <w:szCs w:val="24"/>
        </w:rPr>
      </w:pPr>
      <w:r>
        <w:rPr>
          <w:rFonts w:ascii="Times New Roman" w:hAnsi="Times New Roman" w:cs="Times New Roman"/>
          <w:sz w:val="24"/>
          <w:szCs w:val="24"/>
        </w:rPr>
        <w:t>The current schooling norm is that students can only get help during the class hours and limited office hours.</w:t>
      </w:r>
      <w:r w:rsidR="00484694">
        <w:rPr>
          <w:rFonts w:ascii="Times New Roman" w:hAnsi="Times New Roman" w:cs="Times New Roman"/>
          <w:sz w:val="24"/>
          <w:szCs w:val="24"/>
        </w:rPr>
        <w:t xml:space="preserve"> </w:t>
      </w:r>
      <w:r w:rsidR="00EF1101">
        <w:rPr>
          <w:rFonts w:ascii="Times New Roman" w:hAnsi="Times New Roman" w:cs="Times New Roman"/>
          <w:sz w:val="24"/>
          <w:szCs w:val="24"/>
        </w:rPr>
        <w:t>They</w:t>
      </w:r>
      <w:r w:rsidR="00484694">
        <w:rPr>
          <w:rFonts w:ascii="Times New Roman" w:hAnsi="Times New Roman" w:cs="Times New Roman"/>
          <w:sz w:val="24"/>
          <w:szCs w:val="24"/>
        </w:rPr>
        <w:t xml:space="preserve"> are not in touch with their instructors or classmates outside </w:t>
      </w:r>
      <w:r w:rsidR="00434474">
        <w:rPr>
          <w:rFonts w:ascii="Times New Roman" w:hAnsi="Times New Roman" w:cs="Times New Roman"/>
          <w:sz w:val="24"/>
          <w:szCs w:val="24"/>
        </w:rPr>
        <w:t>of the class</w:t>
      </w:r>
      <w:r w:rsidR="00484694">
        <w:rPr>
          <w:rFonts w:ascii="Times New Roman" w:hAnsi="Times New Roman" w:cs="Times New Roman"/>
          <w:sz w:val="24"/>
          <w:szCs w:val="24"/>
        </w:rPr>
        <w:t xml:space="preserve">. The introduction of </w:t>
      </w:r>
      <w:r w:rsidR="006A6B10">
        <w:rPr>
          <w:rFonts w:ascii="Times New Roman" w:hAnsi="Times New Roman" w:cs="Times New Roman"/>
          <w:sz w:val="24"/>
          <w:szCs w:val="24"/>
        </w:rPr>
        <w:t xml:space="preserve">an </w:t>
      </w:r>
      <w:r w:rsidR="00484694">
        <w:rPr>
          <w:rFonts w:ascii="Times New Roman" w:hAnsi="Times New Roman" w:cs="Times New Roman"/>
          <w:sz w:val="24"/>
          <w:szCs w:val="24"/>
        </w:rPr>
        <w:t>online discussion forum for a class helps students stay in touch with their peers, teaching assistants</w:t>
      </w:r>
      <w:r w:rsidR="00D56C1E">
        <w:rPr>
          <w:rFonts w:ascii="Times New Roman" w:hAnsi="Times New Roman" w:cs="Times New Roman"/>
          <w:sz w:val="24"/>
          <w:szCs w:val="24"/>
        </w:rPr>
        <w:t xml:space="preserve"> (TAs)</w:t>
      </w:r>
      <w:r w:rsidR="00484694">
        <w:rPr>
          <w:rFonts w:ascii="Times New Roman" w:hAnsi="Times New Roman" w:cs="Times New Roman"/>
          <w:sz w:val="24"/>
          <w:szCs w:val="24"/>
        </w:rPr>
        <w:t xml:space="preserve"> and even instructors. Such a discussion for</w:t>
      </w:r>
      <w:r w:rsidR="006A6B10">
        <w:rPr>
          <w:rFonts w:ascii="Times New Roman" w:hAnsi="Times New Roman" w:cs="Times New Roman"/>
          <w:sz w:val="24"/>
          <w:szCs w:val="24"/>
        </w:rPr>
        <w:t>um also provides a public space</w:t>
      </w:r>
      <w:r w:rsidR="00484694">
        <w:rPr>
          <w:rFonts w:ascii="Times New Roman" w:hAnsi="Times New Roman" w:cs="Times New Roman"/>
          <w:sz w:val="24"/>
          <w:szCs w:val="24"/>
        </w:rPr>
        <w:t xml:space="preserve"> where ideas can be exchanged, questions can be shared, and information can be stored. </w:t>
      </w:r>
      <w:r w:rsidR="00840E14">
        <w:rPr>
          <w:rFonts w:ascii="Times New Roman" w:hAnsi="Times New Roman" w:cs="Times New Roman"/>
          <w:sz w:val="24"/>
          <w:szCs w:val="24"/>
        </w:rPr>
        <w:t xml:space="preserve">Instructors and TAs </w:t>
      </w:r>
      <w:r w:rsidR="002602A6">
        <w:rPr>
          <w:rFonts w:ascii="Times New Roman" w:hAnsi="Times New Roman" w:cs="Times New Roman"/>
          <w:sz w:val="24"/>
          <w:szCs w:val="24"/>
        </w:rPr>
        <w:t>are able to</w:t>
      </w:r>
      <w:r w:rsidR="00840E14">
        <w:rPr>
          <w:rFonts w:ascii="Times New Roman" w:hAnsi="Times New Roman" w:cs="Times New Roman"/>
          <w:sz w:val="24"/>
          <w:szCs w:val="24"/>
        </w:rPr>
        <w:t xml:space="preserve"> help students clarify doubts </w:t>
      </w:r>
      <w:r w:rsidR="005B201F" w:rsidRPr="005339AA">
        <w:rPr>
          <w:rFonts w:ascii="Times New Roman" w:hAnsi="Times New Roman" w:cs="Times New Roman"/>
          <w:color w:val="000000" w:themeColor="text1"/>
          <w:sz w:val="24"/>
          <w:szCs w:val="24"/>
        </w:rPr>
        <w:t>with</w:t>
      </w:r>
      <w:r w:rsidR="00840E14" w:rsidRPr="005339AA">
        <w:rPr>
          <w:rFonts w:ascii="Times New Roman" w:hAnsi="Times New Roman" w:cs="Times New Roman"/>
          <w:color w:val="000000" w:themeColor="text1"/>
          <w:sz w:val="24"/>
          <w:szCs w:val="24"/>
        </w:rPr>
        <w:t xml:space="preserve"> </w:t>
      </w:r>
      <w:r w:rsidR="005B201F" w:rsidRPr="005339AA">
        <w:rPr>
          <w:rFonts w:ascii="Times New Roman" w:hAnsi="Times New Roman" w:cs="Times New Roman"/>
          <w:color w:val="000000" w:themeColor="text1"/>
          <w:sz w:val="24"/>
          <w:szCs w:val="24"/>
        </w:rPr>
        <w:t xml:space="preserve">fewer </w:t>
      </w:r>
      <w:r w:rsidR="00840E14" w:rsidRPr="005339AA">
        <w:rPr>
          <w:rFonts w:ascii="Times New Roman" w:hAnsi="Times New Roman" w:cs="Times New Roman"/>
          <w:color w:val="000000" w:themeColor="text1"/>
          <w:sz w:val="24"/>
          <w:szCs w:val="24"/>
        </w:rPr>
        <w:t>time and space limits</w:t>
      </w:r>
      <w:r w:rsidR="00840E14">
        <w:rPr>
          <w:rFonts w:ascii="Times New Roman" w:hAnsi="Times New Roman" w:cs="Times New Roman"/>
          <w:sz w:val="24"/>
          <w:szCs w:val="24"/>
        </w:rPr>
        <w:t>. These forums can then be considered to be a social network, where Social Network Analysis (SNA)</w:t>
      </w:r>
      <w:r w:rsidR="00031315">
        <w:rPr>
          <w:rFonts w:ascii="Times New Roman" w:hAnsi="Times New Roman" w:cs="Times New Roman"/>
          <w:sz w:val="24"/>
          <w:szCs w:val="24"/>
        </w:rPr>
        <w:t xml:space="preserve"> and statistical computing</w:t>
      </w:r>
      <w:r w:rsidR="00840E14">
        <w:rPr>
          <w:rFonts w:ascii="Times New Roman" w:hAnsi="Times New Roman" w:cs="Times New Roman"/>
          <w:sz w:val="24"/>
          <w:szCs w:val="24"/>
        </w:rPr>
        <w:t xml:space="preserve"> techniques </w:t>
      </w:r>
      <w:r w:rsidR="00935504">
        <w:rPr>
          <w:rFonts w:ascii="Times New Roman" w:hAnsi="Times New Roman" w:cs="Times New Roman"/>
          <w:sz w:val="24"/>
          <w:szCs w:val="24"/>
        </w:rPr>
        <w:t>can</w:t>
      </w:r>
      <w:r w:rsidR="00840E14">
        <w:rPr>
          <w:rFonts w:ascii="Times New Roman" w:hAnsi="Times New Roman" w:cs="Times New Roman"/>
          <w:sz w:val="24"/>
          <w:szCs w:val="24"/>
        </w:rPr>
        <w:t xml:space="preserve"> be applied for studying the interaction of the students and levels of participations. </w:t>
      </w:r>
    </w:p>
    <w:p w14:paraId="6F590606" w14:textId="77777777" w:rsidR="009D0411" w:rsidRDefault="009D0411" w:rsidP="009D0411">
      <w:pPr>
        <w:pStyle w:val="ListParagraph"/>
        <w:ind w:left="1080"/>
        <w:rPr>
          <w:rFonts w:ascii="Times New Roman" w:hAnsi="Times New Roman" w:cs="Times New Roman"/>
          <w:sz w:val="24"/>
          <w:szCs w:val="24"/>
        </w:rPr>
      </w:pPr>
    </w:p>
    <w:p w14:paraId="45491787" w14:textId="77777777" w:rsidR="009D0411" w:rsidRPr="009D0411" w:rsidRDefault="009D0411" w:rsidP="009D0411">
      <w:pPr>
        <w:pStyle w:val="ListParagraph"/>
        <w:ind w:left="1080"/>
        <w:rPr>
          <w:rFonts w:ascii="Times New Roman" w:hAnsi="Times New Roman" w:cs="Times New Roman"/>
          <w:sz w:val="24"/>
          <w:szCs w:val="24"/>
        </w:rPr>
      </w:pPr>
    </w:p>
    <w:p w14:paraId="1A444A5C" w14:textId="03D49B4E" w:rsidR="00840E14" w:rsidRDefault="00031315" w:rsidP="00840E1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Here we propose to apply SNA </w:t>
      </w:r>
      <w:r w:rsidR="00181F20">
        <w:rPr>
          <w:rFonts w:ascii="Times New Roman" w:hAnsi="Times New Roman" w:cs="Times New Roman"/>
          <w:sz w:val="24"/>
          <w:szCs w:val="24"/>
        </w:rPr>
        <w:t xml:space="preserve">and statistical </w:t>
      </w:r>
      <w:r w:rsidR="000C4EB3">
        <w:rPr>
          <w:rFonts w:ascii="Times New Roman" w:hAnsi="Times New Roman" w:cs="Times New Roman"/>
          <w:sz w:val="24"/>
          <w:szCs w:val="24"/>
        </w:rPr>
        <w:t xml:space="preserve">computation </w:t>
      </w:r>
      <w:r>
        <w:rPr>
          <w:rFonts w:ascii="Times New Roman" w:hAnsi="Times New Roman" w:cs="Times New Roman"/>
          <w:sz w:val="24"/>
          <w:szCs w:val="24"/>
        </w:rPr>
        <w:t xml:space="preserve">techniques </w:t>
      </w:r>
      <w:r w:rsidR="00935504">
        <w:rPr>
          <w:rFonts w:ascii="Times New Roman" w:hAnsi="Times New Roman" w:cs="Times New Roman"/>
          <w:sz w:val="24"/>
          <w:szCs w:val="24"/>
        </w:rPr>
        <w:t>to</w:t>
      </w:r>
      <w:r>
        <w:rPr>
          <w:rFonts w:ascii="Times New Roman" w:hAnsi="Times New Roman" w:cs="Times New Roman"/>
          <w:sz w:val="24"/>
          <w:szCs w:val="24"/>
        </w:rPr>
        <w:t xml:space="preserve"> an online discussion forum to discover how </w:t>
      </w:r>
      <w:r w:rsidR="00EB6EC0">
        <w:rPr>
          <w:rFonts w:ascii="Times New Roman" w:hAnsi="Times New Roman" w:cs="Times New Roman"/>
          <w:sz w:val="24"/>
          <w:szCs w:val="24"/>
        </w:rPr>
        <w:t>frequent a student participated</w:t>
      </w:r>
      <w:r w:rsidR="00736FB6">
        <w:rPr>
          <w:rFonts w:ascii="Times New Roman" w:hAnsi="Times New Roman" w:cs="Times New Roman"/>
          <w:sz w:val="24"/>
          <w:szCs w:val="24"/>
        </w:rPr>
        <w:t>, and</w:t>
      </w:r>
      <w:r w:rsidR="00EB6EC0">
        <w:rPr>
          <w:rFonts w:ascii="Times New Roman" w:hAnsi="Times New Roman" w:cs="Times New Roman"/>
          <w:sz w:val="24"/>
          <w:szCs w:val="24"/>
        </w:rPr>
        <w:t xml:space="preserve"> to discover how demographic characteristic</w:t>
      </w:r>
      <w:r w:rsidR="00EA1079">
        <w:rPr>
          <w:rFonts w:ascii="Times New Roman" w:hAnsi="Times New Roman" w:cs="Times New Roman"/>
          <w:sz w:val="24"/>
          <w:szCs w:val="24"/>
        </w:rPr>
        <w:t xml:space="preserve">s related to </w:t>
      </w:r>
      <w:r w:rsidR="00935504">
        <w:rPr>
          <w:rFonts w:ascii="Times New Roman" w:hAnsi="Times New Roman" w:cs="Times New Roman"/>
          <w:sz w:val="24"/>
          <w:szCs w:val="24"/>
        </w:rPr>
        <w:t>student participation</w:t>
      </w:r>
      <w:r w:rsidR="00EA1079">
        <w:rPr>
          <w:rFonts w:ascii="Times New Roman" w:hAnsi="Times New Roman" w:cs="Times New Roman"/>
          <w:sz w:val="24"/>
          <w:szCs w:val="24"/>
        </w:rPr>
        <w:t>. Th</w:t>
      </w:r>
      <w:r w:rsidR="00935504">
        <w:rPr>
          <w:rFonts w:ascii="Times New Roman" w:hAnsi="Times New Roman" w:cs="Times New Roman"/>
          <w:sz w:val="24"/>
          <w:szCs w:val="24"/>
        </w:rPr>
        <w:t>is</w:t>
      </w:r>
      <w:r w:rsidR="00EB6EC0">
        <w:rPr>
          <w:rFonts w:ascii="Times New Roman" w:hAnsi="Times New Roman" w:cs="Times New Roman"/>
          <w:sz w:val="24"/>
          <w:szCs w:val="24"/>
        </w:rPr>
        <w:t xml:space="preserve"> statistical </w:t>
      </w:r>
      <w:r w:rsidR="004610B0">
        <w:rPr>
          <w:rFonts w:ascii="Times New Roman" w:hAnsi="Times New Roman" w:cs="Times New Roman"/>
          <w:sz w:val="24"/>
          <w:szCs w:val="24"/>
        </w:rPr>
        <w:t>analysis</w:t>
      </w:r>
      <w:r w:rsidR="00EB6EC0">
        <w:rPr>
          <w:rFonts w:ascii="Times New Roman" w:hAnsi="Times New Roman" w:cs="Times New Roman"/>
          <w:sz w:val="24"/>
          <w:szCs w:val="24"/>
        </w:rPr>
        <w:t xml:space="preserve"> </w:t>
      </w:r>
      <w:r w:rsidR="00935504">
        <w:rPr>
          <w:rFonts w:ascii="Times New Roman" w:hAnsi="Times New Roman" w:cs="Times New Roman"/>
          <w:sz w:val="24"/>
          <w:szCs w:val="24"/>
        </w:rPr>
        <w:t>will help</w:t>
      </w:r>
      <w:r w:rsidR="00EB6EC0">
        <w:rPr>
          <w:rFonts w:ascii="Times New Roman" w:hAnsi="Times New Roman" w:cs="Times New Roman"/>
          <w:sz w:val="24"/>
          <w:szCs w:val="24"/>
        </w:rPr>
        <w:t xml:space="preserve"> instructors better understand relations between students’ participations </w:t>
      </w:r>
      <w:r w:rsidR="004610B0">
        <w:rPr>
          <w:rFonts w:ascii="Times New Roman" w:hAnsi="Times New Roman" w:cs="Times New Roman"/>
          <w:sz w:val="24"/>
          <w:szCs w:val="24"/>
        </w:rPr>
        <w:t>and</w:t>
      </w:r>
      <w:r w:rsidR="00B366C8">
        <w:rPr>
          <w:rFonts w:ascii="Times New Roman" w:hAnsi="Times New Roman" w:cs="Times New Roman"/>
          <w:sz w:val="24"/>
          <w:szCs w:val="24"/>
        </w:rPr>
        <w:t xml:space="preserve"> their</w:t>
      </w:r>
      <w:r w:rsidR="00EB6EC0">
        <w:rPr>
          <w:rFonts w:ascii="Times New Roman" w:hAnsi="Times New Roman" w:cs="Times New Roman"/>
          <w:sz w:val="24"/>
          <w:szCs w:val="24"/>
        </w:rPr>
        <w:t xml:space="preserve"> backgrounds.</w:t>
      </w:r>
    </w:p>
    <w:p w14:paraId="48E568A3" w14:textId="77777777" w:rsidR="00EB6EC0" w:rsidRDefault="00EB6EC0" w:rsidP="00840E14">
      <w:pPr>
        <w:pStyle w:val="ListParagraph"/>
        <w:ind w:left="1440"/>
        <w:rPr>
          <w:rFonts w:ascii="Times New Roman" w:hAnsi="Times New Roman" w:cs="Times New Roman"/>
          <w:sz w:val="24"/>
          <w:szCs w:val="24"/>
        </w:rPr>
      </w:pPr>
    </w:p>
    <w:p w14:paraId="23EC1E6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Questions</w:t>
      </w:r>
    </w:p>
    <w:p w14:paraId="211E8074" w14:textId="2EA3770D" w:rsidR="00380F80" w:rsidRDefault="00380F80" w:rsidP="00380F80">
      <w:pPr>
        <w:pStyle w:val="ListParagraph"/>
        <w:ind w:left="1080"/>
        <w:rPr>
          <w:rFonts w:ascii="Times New Roman" w:hAnsi="Times New Roman" w:cs="Times New Roman"/>
          <w:sz w:val="24"/>
          <w:szCs w:val="24"/>
        </w:rPr>
      </w:pPr>
      <w:r>
        <w:rPr>
          <w:rFonts w:ascii="Times New Roman" w:hAnsi="Times New Roman" w:cs="Times New Roman"/>
          <w:sz w:val="24"/>
          <w:szCs w:val="24"/>
        </w:rPr>
        <w:t>The following two research question</w:t>
      </w:r>
      <w:r w:rsidR="00A144DA">
        <w:rPr>
          <w:rFonts w:ascii="Times New Roman" w:hAnsi="Times New Roman" w:cs="Times New Roman"/>
          <w:sz w:val="24"/>
          <w:szCs w:val="24"/>
        </w:rPr>
        <w:t>s</w:t>
      </w:r>
      <w:r>
        <w:rPr>
          <w:rFonts w:ascii="Times New Roman" w:hAnsi="Times New Roman" w:cs="Times New Roman"/>
          <w:sz w:val="24"/>
          <w:szCs w:val="24"/>
        </w:rPr>
        <w:t xml:space="preserve"> guide this work: </w:t>
      </w:r>
    </w:p>
    <w:p w14:paraId="2A32B071" w14:textId="3748D922" w:rsidR="00AC55FF" w:rsidRPr="00AC55FF" w:rsidRDefault="00380F80" w:rsidP="00AC55F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How </w:t>
      </w:r>
      <w:r w:rsidR="00A144DA">
        <w:rPr>
          <w:rFonts w:ascii="Times New Roman" w:hAnsi="Times New Roman" w:cs="Times New Roman"/>
          <w:sz w:val="24"/>
          <w:szCs w:val="24"/>
        </w:rPr>
        <w:t>do</w:t>
      </w:r>
      <w:r>
        <w:rPr>
          <w:rFonts w:ascii="Times New Roman" w:hAnsi="Times New Roman" w:cs="Times New Roman"/>
          <w:sz w:val="24"/>
          <w:szCs w:val="24"/>
        </w:rPr>
        <w:t xml:space="preserve"> students’ dem</w:t>
      </w:r>
      <w:r w:rsidR="00CB076F">
        <w:rPr>
          <w:rFonts w:ascii="Times New Roman" w:hAnsi="Times New Roman" w:cs="Times New Roman"/>
          <w:sz w:val="24"/>
          <w:szCs w:val="24"/>
        </w:rPr>
        <w:t>ographic characteristics relate</w:t>
      </w:r>
      <w:r>
        <w:rPr>
          <w:rFonts w:ascii="Times New Roman" w:hAnsi="Times New Roman" w:cs="Times New Roman"/>
          <w:sz w:val="24"/>
          <w:szCs w:val="24"/>
        </w:rPr>
        <w:t xml:space="preserve"> to discussion forum participation</w:t>
      </w:r>
      <w:r w:rsidR="00AC55FF" w:rsidRPr="00AC55FF">
        <w:rPr>
          <w:rFonts w:ascii="Times New Roman" w:hAnsi="Times New Roman" w:cs="Times New Roman"/>
          <w:sz w:val="24"/>
          <w:szCs w:val="24"/>
        </w:rPr>
        <w:t>?</w:t>
      </w:r>
    </w:p>
    <w:p w14:paraId="75A7B1C5" w14:textId="524ACF7B" w:rsidR="00AC55FF" w:rsidRDefault="00380F80" w:rsidP="00AC55F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Among students who participate</w:t>
      </w:r>
      <w:r w:rsidR="00AC55FF">
        <w:rPr>
          <w:rFonts w:ascii="Times New Roman" w:hAnsi="Times New Roman" w:cs="Times New Roman"/>
          <w:sz w:val="24"/>
          <w:szCs w:val="24"/>
        </w:rPr>
        <w:t xml:space="preserve">, </w:t>
      </w:r>
      <w:r w:rsidR="00A144DA">
        <w:rPr>
          <w:rFonts w:ascii="Times New Roman" w:hAnsi="Times New Roman" w:cs="Times New Roman"/>
          <w:sz w:val="24"/>
          <w:szCs w:val="24"/>
        </w:rPr>
        <w:t>how do students’ demographic characteristics relate to the number of their posts</w:t>
      </w:r>
      <w:r w:rsidR="00AC55FF">
        <w:rPr>
          <w:rFonts w:ascii="Times New Roman" w:hAnsi="Times New Roman" w:cs="Times New Roman"/>
          <w:sz w:val="24"/>
          <w:szCs w:val="24"/>
        </w:rPr>
        <w:t>?</w:t>
      </w:r>
    </w:p>
    <w:p w14:paraId="3D5BC0C9" w14:textId="5E467B28" w:rsidR="00380F80" w:rsidRPr="0080518F" w:rsidRDefault="002D1267" w:rsidP="00380F80">
      <w:pPr>
        <w:ind w:left="1080"/>
        <w:rPr>
          <w:rFonts w:ascii="Times New Roman" w:hAnsi="Times New Roman" w:cs="Times New Roman"/>
          <w:color w:val="FF0000"/>
          <w:sz w:val="24"/>
          <w:szCs w:val="24"/>
        </w:rPr>
      </w:pPr>
      <w:r>
        <w:rPr>
          <w:rFonts w:ascii="Times New Roman" w:hAnsi="Times New Roman" w:cs="Times New Roman"/>
          <w:color w:val="FF0000"/>
          <w:sz w:val="24"/>
          <w:szCs w:val="24"/>
        </w:rPr>
        <w:t xml:space="preserve">Among the demographic characteristics I am focusing on, we expect female students are more likely participate in the discussion online forum compared with male students. We also expect that international students are </w:t>
      </w:r>
      <w:r w:rsidR="00EE6EA9">
        <w:rPr>
          <w:rFonts w:ascii="Times New Roman" w:hAnsi="Times New Roman" w:cs="Times New Roman"/>
          <w:color w:val="FF0000"/>
          <w:sz w:val="24"/>
          <w:szCs w:val="24"/>
        </w:rPr>
        <w:t>quieter</w:t>
      </w:r>
      <w:r>
        <w:rPr>
          <w:rFonts w:ascii="Times New Roman" w:hAnsi="Times New Roman" w:cs="Times New Roman"/>
          <w:color w:val="FF0000"/>
          <w:sz w:val="24"/>
          <w:szCs w:val="24"/>
        </w:rPr>
        <w:t xml:space="preserve"> </w:t>
      </w:r>
      <w:r w:rsidR="00496070">
        <w:rPr>
          <w:rFonts w:ascii="Times New Roman" w:hAnsi="Times New Roman" w:cs="Times New Roman"/>
          <w:color w:val="FF0000"/>
          <w:sz w:val="24"/>
          <w:szCs w:val="24"/>
        </w:rPr>
        <w:t xml:space="preserve">when discussing online. </w:t>
      </w:r>
      <w:r>
        <w:rPr>
          <w:rFonts w:ascii="Times New Roman" w:hAnsi="Times New Roman" w:cs="Times New Roman"/>
          <w:color w:val="FF0000"/>
          <w:sz w:val="24"/>
          <w:szCs w:val="24"/>
        </w:rPr>
        <w:t xml:space="preserve"> </w:t>
      </w:r>
      <w:r w:rsidR="00EE6EA9">
        <w:rPr>
          <w:rFonts w:ascii="Times New Roman" w:hAnsi="Times New Roman" w:cs="Times New Roman"/>
          <w:color w:val="FF0000"/>
          <w:sz w:val="24"/>
          <w:szCs w:val="24"/>
        </w:rPr>
        <w:t xml:space="preserve">Since the course material is closest to mechanical engineering students, we expect more ME students get involved in online discussion than other major students. In terms of participants, we expect that the density of female students of </w:t>
      </w:r>
      <w:r w:rsidR="003B149C">
        <w:rPr>
          <w:rFonts w:ascii="Times New Roman" w:hAnsi="Times New Roman" w:cs="Times New Roman"/>
          <w:color w:val="FF0000"/>
          <w:sz w:val="24"/>
          <w:szCs w:val="24"/>
        </w:rPr>
        <w:t>higher number of posts</w:t>
      </w:r>
      <w:r w:rsidR="00EE6EA9">
        <w:rPr>
          <w:rFonts w:ascii="Times New Roman" w:hAnsi="Times New Roman" w:cs="Times New Roman"/>
          <w:color w:val="FF0000"/>
          <w:sz w:val="24"/>
          <w:szCs w:val="24"/>
        </w:rPr>
        <w:t xml:space="preserve"> should be over </w:t>
      </w:r>
      <w:r w:rsidR="003B149C">
        <w:rPr>
          <w:rFonts w:ascii="Times New Roman" w:hAnsi="Times New Roman" w:cs="Times New Roman"/>
          <w:color w:val="FF0000"/>
          <w:sz w:val="24"/>
          <w:szCs w:val="24"/>
        </w:rPr>
        <w:t>male students.</w:t>
      </w:r>
    </w:p>
    <w:p w14:paraId="03FFC05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Related Work</w:t>
      </w:r>
    </w:p>
    <w:p w14:paraId="058314AA" w14:textId="77777777" w:rsidR="007928D4" w:rsidRDefault="007928D4" w:rsidP="007928D4">
      <w:pPr>
        <w:pStyle w:val="ListParagraph"/>
        <w:ind w:left="1080"/>
        <w:rPr>
          <w:rFonts w:ascii="Times New Roman" w:hAnsi="Times New Roman" w:cs="Times New Roman"/>
          <w:sz w:val="24"/>
          <w:szCs w:val="24"/>
        </w:rPr>
      </w:pPr>
    </w:p>
    <w:p w14:paraId="10BC7AA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Online Discussion Forums?</w:t>
      </w:r>
    </w:p>
    <w:p w14:paraId="07CEDF36" w14:textId="17F67652" w:rsidR="006E3A37" w:rsidRDefault="007928D4" w:rsidP="00591C5B">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Online discussion forums can be accessed via internet by participants in a </w:t>
      </w:r>
      <w:proofErr w:type="gramStart"/>
      <w:r>
        <w:rPr>
          <w:rFonts w:ascii="Times New Roman" w:hAnsi="Times New Roman" w:cs="Times New Roman"/>
          <w:sz w:val="24"/>
          <w:szCs w:val="24"/>
        </w:rPr>
        <w:t>course</w:t>
      </w:r>
      <w:r w:rsidR="004D5838">
        <w:rPr>
          <w:rFonts w:ascii="Times New Roman" w:hAnsi="Times New Roman" w:cs="Times New Roman"/>
          <w:sz w:val="24"/>
          <w:szCs w:val="24"/>
        </w:rPr>
        <w:t>[</w:t>
      </w:r>
      <w:proofErr w:type="gramEnd"/>
      <w:r w:rsidR="004D5838">
        <w:rPr>
          <w:rFonts w:ascii="Times New Roman" w:hAnsi="Times New Roman" w:cs="Times New Roman"/>
          <w:sz w:val="24"/>
          <w:szCs w:val="24"/>
        </w:rPr>
        <w:t>5]</w:t>
      </w:r>
      <w:r>
        <w:rPr>
          <w:rFonts w:ascii="Times New Roman" w:hAnsi="Times New Roman" w:cs="Times New Roman"/>
          <w:sz w:val="24"/>
          <w:szCs w:val="24"/>
        </w:rPr>
        <w:t xml:space="preserve">. It allows individuals to hold conversations with each other, teach assistants and instructors by posting text-based messages. Everyone can post and check it from any place at any time, so it is a very useful source across </w:t>
      </w:r>
      <w:r w:rsidR="00F24946">
        <w:rPr>
          <w:rFonts w:ascii="Times New Roman" w:hAnsi="Times New Roman" w:cs="Times New Roman"/>
          <w:sz w:val="24"/>
          <w:szCs w:val="24"/>
        </w:rPr>
        <w:t>traditional and online platforms.</w:t>
      </w:r>
      <w:r w:rsidR="00B340DE">
        <w:rPr>
          <w:rFonts w:ascii="Times New Roman" w:hAnsi="Times New Roman" w:cs="Times New Roman"/>
          <w:sz w:val="24"/>
          <w:szCs w:val="24"/>
        </w:rPr>
        <w:t xml:space="preserve"> </w:t>
      </w:r>
      <w:r w:rsidR="00213536">
        <w:rPr>
          <w:rFonts w:ascii="Times New Roman" w:hAnsi="Times New Roman" w:cs="Times New Roman"/>
          <w:sz w:val="24"/>
          <w:szCs w:val="24"/>
        </w:rPr>
        <w:t xml:space="preserve">This study focuses on a sophomore-level dynamics and vibrations class that incorporated active, blended, and collaborative learning strategies. </w:t>
      </w:r>
      <w:r w:rsidR="002322D1">
        <w:rPr>
          <w:rFonts w:ascii="Times New Roman" w:hAnsi="Times New Roman" w:cs="Times New Roman"/>
          <w:sz w:val="24"/>
          <w:szCs w:val="24"/>
        </w:rPr>
        <w:t xml:space="preserve">The corresponding course discussion forum can be accessed by any students and instructors. </w:t>
      </w:r>
      <w:r w:rsidR="005121C1">
        <w:rPr>
          <w:rFonts w:ascii="Times New Roman" w:hAnsi="Times New Roman" w:cs="Times New Roman"/>
          <w:sz w:val="24"/>
          <w:szCs w:val="24"/>
        </w:rPr>
        <w:t xml:space="preserve">Class students communicate with their peers of course material, such as homework problem solving. </w:t>
      </w:r>
    </w:p>
    <w:p w14:paraId="4465E52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Social Network Analysis (SNA)</w:t>
      </w:r>
    </w:p>
    <w:p w14:paraId="1415C7C4" w14:textId="77777777" w:rsidR="00F24946" w:rsidRDefault="00F24946" w:rsidP="00F24946">
      <w:pPr>
        <w:pStyle w:val="ListParagraph"/>
        <w:ind w:left="1440"/>
        <w:rPr>
          <w:rFonts w:ascii="Times New Roman" w:hAnsi="Times New Roman" w:cs="Times New Roman"/>
          <w:sz w:val="24"/>
          <w:szCs w:val="24"/>
        </w:rPr>
      </w:pPr>
    </w:p>
    <w:p w14:paraId="7F0AC282" w14:textId="3E9AB30D" w:rsidR="00F14768" w:rsidRPr="00F14768" w:rsidRDefault="00F14768" w:rsidP="00F14768">
      <w:pPr>
        <w:ind w:left="1440"/>
        <w:rPr>
          <w:rFonts w:ascii="Times New Roman" w:hAnsi="Times New Roman" w:cs="Times New Roman"/>
          <w:color w:val="FF0000"/>
          <w:sz w:val="24"/>
          <w:szCs w:val="24"/>
        </w:rPr>
      </w:pPr>
      <w:r w:rsidRPr="00471468">
        <w:rPr>
          <w:rFonts w:ascii="Times New Roman" w:hAnsi="Times New Roman" w:cs="Times New Roman"/>
          <w:color w:val="FF0000"/>
          <w:sz w:val="24"/>
          <w:szCs w:val="24"/>
        </w:rPr>
        <w:t>Social Network Analysis (SNA) is the use of network theory to analyze social networks. This turns the network to a visualized social network diagram, where nodes represent the individuals and edges depicting the relationship between individuals. In this study nodes are represented as circles and edges as lines.</w:t>
      </w:r>
      <w:r>
        <w:rPr>
          <w:rFonts w:ascii="Times New Roman" w:hAnsi="Times New Roman" w:cs="Times New Roman"/>
          <w:color w:val="FF0000"/>
          <w:sz w:val="24"/>
          <w:szCs w:val="24"/>
        </w:rPr>
        <w:t xml:space="preserve"> </w:t>
      </w:r>
      <w:r w:rsidRPr="00471468">
        <w:rPr>
          <w:rFonts w:ascii="Times New Roman" w:hAnsi="Times New Roman" w:cs="Times New Roman"/>
          <w:color w:val="FF0000"/>
          <w:sz w:val="24"/>
          <w:szCs w:val="24"/>
        </w:rPr>
        <w:t>Statistical computation is aiming at the design of algorithm for implementing statistical methods. It is the application of software open-source to statistics nowadays. In this study</w:t>
      </w:r>
      <w:r>
        <w:rPr>
          <w:rFonts w:ascii="Times New Roman" w:hAnsi="Times New Roman" w:cs="Times New Roman"/>
          <w:color w:val="FF0000"/>
          <w:sz w:val="24"/>
          <w:szCs w:val="24"/>
        </w:rPr>
        <w:t>,</w:t>
      </w:r>
      <w:r w:rsidRPr="00471468">
        <w:rPr>
          <w:rFonts w:ascii="Times New Roman" w:hAnsi="Times New Roman" w:cs="Times New Roman"/>
          <w:color w:val="FF0000"/>
          <w:sz w:val="24"/>
          <w:szCs w:val="24"/>
        </w:rPr>
        <w:t xml:space="preserve"> we especially use bar graph to compare results from different variables.</w:t>
      </w:r>
    </w:p>
    <w:p w14:paraId="5AD503D0" w14:textId="77777777" w:rsidR="00F14768" w:rsidRDefault="00F14768" w:rsidP="00F24946">
      <w:pPr>
        <w:pStyle w:val="ListParagraph"/>
        <w:ind w:left="1440"/>
        <w:rPr>
          <w:rFonts w:ascii="Times New Roman" w:hAnsi="Times New Roman" w:cs="Times New Roman"/>
          <w:sz w:val="24"/>
          <w:szCs w:val="24"/>
        </w:rPr>
      </w:pPr>
    </w:p>
    <w:p w14:paraId="581FC11E" w14:textId="77777777" w:rsidR="00F14768" w:rsidRDefault="00F24946" w:rsidP="00F2494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Previous studies showed that SNA is a common tool to evaluate students’ online discussion performance. </w:t>
      </w:r>
      <w:proofErr w:type="gramStart"/>
      <w:r w:rsidR="00B24F4E">
        <w:rPr>
          <w:rFonts w:ascii="Times New Roman" w:hAnsi="Times New Roman" w:cs="Times New Roman"/>
          <w:sz w:val="24"/>
          <w:szCs w:val="24"/>
        </w:rPr>
        <w:t>He[</w:t>
      </w:r>
      <w:proofErr w:type="gramEnd"/>
      <w:r w:rsidR="00B24F4E">
        <w:rPr>
          <w:rFonts w:ascii="Times New Roman" w:hAnsi="Times New Roman" w:cs="Times New Roman"/>
          <w:sz w:val="24"/>
          <w:szCs w:val="24"/>
        </w:rPr>
        <w:t xml:space="preserve">2] uses SNA software to visualize students’ online discussion participation networks. That </w:t>
      </w:r>
      <w:r w:rsidR="004E44C1">
        <w:rPr>
          <w:rFonts w:ascii="Times New Roman" w:hAnsi="Times New Roman" w:cs="Times New Roman"/>
          <w:sz w:val="24"/>
          <w:szCs w:val="24"/>
        </w:rPr>
        <w:t xml:space="preserve">paper evaluates individual student’s online discussion performance based on SNA </w:t>
      </w:r>
      <w:proofErr w:type="spellStart"/>
      <w:r w:rsidR="004E44C1">
        <w:rPr>
          <w:rFonts w:ascii="Times New Roman" w:hAnsi="Times New Roman" w:cs="Times New Roman"/>
          <w:sz w:val="24"/>
          <w:szCs w:val="24"/>
        </w:rPr>
        <w:t>pagerank</w:t>
      </w:r>
      <w:proofErr w:type="spellEnd"/>
      <w:r w:rsidR="004E44C1">
        <w:rPr>
          <w:rFonts w:ascii="Times New Roman" w:hAnsi="Times New Roman" w:cs="Times New Roman"/>
          <w:sz w:val="24"/>
          <w:szCs w:val="24"/>
        </w:rPr>
        <w:t xml:space="preserve"> and in-degree out-degree centralities. However, based on how actively students participate in online discussion, they focus on analysis of academic performances instead of demographic characteristics. </w:t>
      </w:r>
    </w:p>
    <w:p w14:paraId="20FBB2F9" w14:textId="77777777" w:rsidR="00F14768" w:rsidRDefault="00F14768" w:rsidP="00F24946">
      <w:pPr>
        <w:pStyle w:val="ListParagraph"/>
        <w:ind w:left="1440"/>
        <w:rPr>
          <w:rFonts w:ascii="Times New Roman" w:hAnsi="Times New Roman" w:cs="Times New Roman"/>
          <w:sz w:val="24"/>
          <w:szCs w:val="24"/>
        </w:rPr>
      </w:pPr>
    </w:p>
    <w:p w14:paraId="279DC68E" w14:textId="77777777" w:rsidR="00F14768" w:rsidRDefault="00F14768" w:rsidP="00F24946">
      <w:pPr>
        <w:pStyle w:val="ListParagraph"/>
        <w:ind w:left="1440"/>
        <w:rPr>
          <w:rFonts w:ascii="Times New Roman" w:hAnsi="Times New Roman" w:cs="Times New Roman"/>
          <w:sz w:val="24"/>
          <w:szCs w:val="24"/>
        </w:rPr>
      </w:pPr>
    </w:p>
    <w:p w14:paraId="229D6A92" w14:textId="55408792" w:rsidR="00F24946" w:rsidRDefault="00297291" w:rsidP="00F24946">
      <w:pPr>
        <w:pStyle w:val="ListParagraph"/>
        <w:ind w:left="1440"/>
        <w:rPr>
          <w:rFonts w:ascii="Times New Roman" w:hAnsi="Times New Roman" w:cs="Times New Roman"/>
          <w:sz w:val="24"/>
          <w:szCs w:val="24"/>
        </w:rPr>
      </w:pPr>
      <w:r>
        <w:rPr>
          <w:rFonts w:ascii="Times New Roman" w:hAnsi="Times New Roman" w:cs="Times New Roman"/>
          <w:sz w:val="24"/>
          <w:szCs w:val="24"/>
        </w:rPr>
        <w:t>There are</w:t>
      </w:r>
      <w:r w:rsidR="00BD2A5F">
        <w:rPr>
          <w:rFonts w:ascii="Times New Roman" w:hAnsi="Times New Roman" w:cs="Times New Roman"/>
          <w:sz w:val="24"/>
          <w:szCs w:val="24"/>
        </w:rPr>
        <w:t xml:space="preserve"> also</w:t>
      </w:r>
      <w:r>
        <w:rPr>
          <w:rFonts w:ascii="Times New Roman" w:hAnsi="Times New Roman" w:cs="Times New Roman"/>
          <w:sz w:val="24"/>
          <w:szCs w:val="24"/>
        </w:rPr>
        <w:t xml:space="preserve"> some previous studies </w:t>
      </w:r>
      <w:r w:rsidR="00BD2A5F">
        <w:rPr>
          <w:rFonts w:ascii="Times New Roman" w:hAnsi="Times New Roman" w:cs="Times New Roman"/>
          <w:sz w:val="24"/>
          <w:szCs w:val="24"/>
        </w:rPr>
        <w:t>about</w:t>
      </w:r>
      <w:r w:rsidR="00BD1FD0">
        <w:rPr>
          <w:rFonts w:ascii="Times New Roman" w:hAnsi="Times New Roman" w:cs="Times New Roman"/>
          <w:sz w:val="24"/>
          <w:szCs w:val="24"/>
        </w:rPr>
        <w:t xml:space="preserve"> demographics of social network users. For example, in a case study,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etc.</w:t>
      </w:r>
      <w:r w:rsidR="00BD1FD0">
        <w:rPr>
          <w:rFonts w:ascii="Times New Roman" w:hAnsi="Times New Roman" w:cs="Times New Roman"/>
          <w:sz w:val="24"/>
          <w:szCs w:val="24"/>
        </w:rPr>
        <w:t>[</w:t>
      </w:r>
      <w:proofErr w:type="gramEnd"/>
      <w:r w:rsidR="00BD1FD0">
        <w:rPr>
          <w:rFonts w:ascii="Times New Roman" w:hAnsi="Times New Roman" w:cs="Times New Roman"/>
          <w:sz w:val="24"/>
          <w:szCs w:val="24"/>
        </w:rPr>
        <w:t>3]</w:t>
      </w:r>
      <w:r>
        <w:rPr>
          <w:rFonts w:ascii="Times New Roman" w:hAnsi="Times New Roman" w:cs="Times New Roman"/>
          <w:sz w:val="24"/>
          <w:szCs w:val="24"/>
        </w:rPr>
        <w:t xml:space="preserve"> demonstrates demographics of </w:t>
      </w:r>
      <w:r w:rsidR="00BD1FD0">
        <w:rPr>
          <w:rFonts w:ascii="Times New Roman" w:hAnsi="Times New Roman" w:cs="Times New Roman"/>
          <w:sz w:val="24"/>
          <w:szCs w:val="24"/>
        </w:rPr>
        <w:t xml:space="preserve">users </w:t>
      </w:r>
      <w:r>
        <w:rPr>
          <w:rFonts w:ascii="Times New Roman" w:hAnsi="Times New Roman" w:cs="Times New Roman"/>
          <w:sz w:val="24"/>
          <w:szCs w:val="24"/>
        </w:rPr>
        <w:t xml:space="preserve">in terms of gender, nationality and ages. </w:t>
      </w:r>
      <w:r w:rsidR="00CB076F">
        <w:rPr>
          <w:rFonts w:ascii="Times New Roman" w:hAnsi="Times New Roman" w:cs="Times New Roman"/>
          <w:sz w:val="24"/>
          <w:szCs w:val="24"/>
        </w:rPr>
        <w:t>He announced that more than half users are female</w:t>
      </w:r>
      <w:r w:rsidR="00BD2A5F">
        <w:rPr>
          <w:rFonts w:ascii="Times New Roman" w:hAnsi="Times New Roman" w:cs="Times New Roman"/>
          <w:sz w:val="24"/>
          <w:szCs w:val="24"/>
        </w:rPr>
        <w:t xml:space="preserve"> (53%)</w:t>
      </w:r>
      <w:r w:rsidR="00481EE7">
        <w:rPr>
          <w:rFonts w:ascii="Times New Roman" w:hAnsi="Times New Roman" w:cs="Times New Roman"/>
          <w:sz w:val="24"/>
          <w:szCs w:val="24"/>
        </w:rPr>
        <w:t xml:space="preserve"> and at age of 16-30. </w:t>
      </w:r>
      <w:proofErr w:type="spellStart"/>
      <w:r w:rsidR="003A4A3C">
        <w:rPr>
          <w:rFonts w:ascii="Times New Roman" w:hAnsi="Times New Roman" w:cs="Times New Roman"/>
          <w:sz w:val="24"/>
          <w:szCs w:val="24"/>
        </w:rPr>
        <w:t>Ke</w:t>
      </w:r>
      <w:proofErr w:type="spellEnd"/>
      <w:r w:rsidR="003A4A3C">
        <w:rPr>
          <w:rFonts w:ascii="Times New Roman" w:hAnsi="Times New Roman" w:cs="Times New Roman"/>
          <w:sz w:val="24"/>
          <w:szCs w:val="24"/>
        </w:rPr>
        <w:t xml:space="preserve"> etc.</w:t>
      </w:r>
      <w:r w:rsidR="003E0449">
        <w:rPr>
          <w:rFonts w:ascii="Times New Roman" w:hAnsi="Times New Roman" w:cs="Times New Roman"/>
          <w:sz w:val="24"/>
          <w:szCs w:val="24"/>
        </w:rPr>
        <w:fldChar w:fldCharType="begin"/>
      </w:r>
      <w:r w:rsidR="003E0449">
        <w:rPr>
          <w:rFonts w:ascii="Times New Roman" w:hAnsi="Times New Roman" w:cs="Times New Roman"/>
          <w:sz w:val="24"/>
          <w:szCs w:val="24"/>
        </w:rPr>
        <w:instrText xml:space="preserve"> ADDIN ZOTERO_ITEM CSL_CITATION {"citationID":"f7Il83kK","properties":{"formattedCitation":"[1]","plainCitation":"[1]"},"citationItems":[{"id":10,"uris":["http://zotero.org/users/local/sxufSabR/items/YS7JGEAY"],"uri":["http://zotero.org/users/local/sxufSabR/items/YS7JGEAY"],"itemData":{"id":10,"type":"article-journal","title":"Online learning across ethnicity and age: A study on learning interaction participation, perception, and learning satisfaction","container-title":"Computers &amp; Education","page":"43-51","volume":"61","issue":"Supplement C","source":"ScienceDirect","abstract":"This mixed-method study examined whether online learning interaction participation, perception, and learning satisfaction would be consistent across varied age and ethnicity groups. Data were collected from students enrolled in 28 online courses via content analysis with online interaction transcripts, structural equation modeling with the learning-experience survey responses, and interviewing. The interaction-transcript analysis did not indicate a significant advantage or disadvantage in terms of the quality and quantity of online interaction participation for students of non-traditional age or minority status. However, the structural equation modeling of the survey results indicated that students' minority status was associated with more favorable perception of the learner-to-instructor interaction but lower satisfaction with the web-based distance education.","DOI":"10.1016/j.compedu.2012.09.003","ISSN":"0360-1315","shortTitle":"Online learning across ethnicity and age","journalAbbreviation":"Computers &amp; Education","author":[{"family":"Ke","given":"Fengfeng"},{"family":"Kwak","given":"Dean"}],"issued":{"date-parts":[["2013",2,1]]}}}],"schema":"https://github.com/citation-style-language/schema/raw/master/csl-citation.json"} </w:instrText>
      </w:r>
      <w:r w:rsidR="003E0449">
        <w:rPr>
          <w:rFonts w:ascii="Times New Roman" w:hAnsi="Times New Roman" w:cs="Times New Roman"/>
          <w:sz w:val="24"/>
          <w:szCs w:val="24"/>
        </w:rPr>
        <w:fldChar w:fldCharType="separate"/>
      </w:r>
      <w:r w:rsidR="003E0449">
        <w:rPr>
          <w:rFonts w:ascii="Times New Roman" w:hAnsi="Times New Roman" w:cs="Times New Roman"/>
          <w:noProof/>
          <w:sz w:val="24"/>
          <w:szCs w:val="24"/>
        </w:rPr>
        <w:t>[1]</w:t>
      </w:r>
      <w:r w:rsidR="003E0449">
        <w:rPr>
          <w:rFonts w:ascii="Times New Roman" w:hAnsi="Times New Roman" w:cs="Times New Roman"/>
          <w:sz w:val="24"/>
          <w:szCs w:val="24"/>
        </w:rPr>
        <w:fldChar w:fldCharType="end"/>
      </w:r>
      <w:r w:rsidR="003E0449">
        <w:rPr>
          <w:rFonts w:ascii="Times New Roman" w:hAnsi="Times New Roman" w:cs="Times New Roman"/>
          <w:sz w:val="24"/>
          <w:szCs w:val="24"/>
        </w:rPr>
        <w:t xml:space="preserve"> completed an online learning across ethnicity on learning interaction participation. They concluded that students’ minority status was associated with lower satisfaction with t</w:t>
      </w:r>
      <w:r w:rsidR="00612C21">
        <w:rPr>
          <w:rFonts w:ascii="Times New Roman" w:hAnsi="Times New Roman" w:cs="Times New Roman"/>
          <w:sz w:val="24"/>
          <w:szCs w:val="24"/>
        </w:rPr>
        <w:t xml:space="preserve">he web-based distance learning. Our study’s sample is from a specific online discussion forum instead of a famous international online courses website.  </w:t>
      </w:r>
      <w:proofErr w:type="gramStart"/>
      <w:r w:rsidR="00BD1FD0">
        <w:rPr>
          <w:rFonts w:ascii="Times New Roman" w:hAnsi="Times New Roman" w:cs="Times New Roman"/>
          <w:sz w:val="24"/>
          <w:szCs w:val="24"/>
        </w:rPr>
        <w:t>Andrew[</w:t>
      </w:r>
      <w:proofErr w:type="gramEnd"/>
      <w:r w:rsidR="00BD1FD0">
        <w:rPr>
          <w:rFonts w:ascii="Times New Roman" w:hAnsi="Times New Roman" w:cs="Times New Roman"/>
          <w:sz w:val="24"/>
          <w:szCs w:val="24"/>
        </w:rPr>
        <w:t xml:space="preserve">4] built a conceptual framework for demographic groups resistant to online community interaction. </w:t>
      </w:r>
      <w:r w:rsidR="00612C21">
        <w:rPr>
          <w:rFonts w:ascii="Times New Roman" w:hAnsi="Times New Roman" w:cs="Times New Roman"/>
          <w:sz w:val="24"/>
          <w:szCs w:val="24"/>
        </w:rPr>
        <w:t>From the previous study as you can see</w:t>
      </w:r>
      <w:r w:rsidR="00BD1FD0">
        <w:rPr>
          <w:rFonts w:ascii="Times New Roman" w:hAnsi="Times New Roman" w:cs="Times New Roman"/>
          <w:sz w:val="24"/>
          <w:szCs w:val="24"/>
        </w:rPr>
        <w:t xml:space="preserve">, the study of demographic characteristics of students who participate in </w:t>
      </w:r>
      <w:r w:rsidR="00612C21">
        <w:rPr>
          <w:rFonts w:ascii="Times New Roman" w:hAnsi="Times New Roman" w:cs="Times New Roman"/>
          <w:sz w:val="24"/>
          <w:szCs w:val="24"/>
        </w:rPr>
        <w:t>an online discussion forum</w:t>
      </w:r>
      <w:r w:rsidR="00BD1FD0">
        <w:rPr>
          <w:rFonts w:ascii="Times New Roman" w:hAnsi="Times New Roman" w:cs="Times New Roman"/>
          <w:sz w:val="24"/>
          <w:szCs w:val="24"/>
        </w:rPr>
        <w:t xml:space="preserve"> is very limited. </w:t>
      </w:r>
    </w:p>
    <w:p w14:paraId="759AE6DF" w14:textId="77777777" w:rsidR="00CE396F" w:rsidRDefault="00CE396F" w:rsidP="00CE396F">
      <w:pPr>
        <w:pStyle w:val="ListParagraph"/>
        <w:ind w:left="1080"/>
        <w:rPr>
          <w:rFonts w:ascii="Times New Roman" w:hAnsi="Times New Roman" w:cs="Times New Roman"/>
          <w:sz w:val="24"/>
          <w:szCs w:val="24"/>
        </w:rPr>
      </w:pPr>
    </w:p>
    <w:p w14:paraId="0A1FE2E1"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Method</w:t>
      </w:r>
    </w:p>
    <w:p w14:paraId="044F7F39" w14:textId="6DD34FF0" w:rsidR="00BD1FD0" w:rsidRDefault="00BD1FD0" w:rsidP="00BD1FD0">
      <w:pPr>
        <w:ind w:left="1080"/>
        <w:rPr>
          <w:rFonts w:ascii="Times New Roman" w:hAnsi="Times New Roman" w:cs="Times New Roman"/>
          <w:sz w:val="24"/>
          <w:szCs w:val="24"/>
        </w:rPr>
      </w:pPr>
      <w:r>
        <w:rPr>
          <w:rFonts w:ascii="Times New Roman" w:hAnsi="Times New Roman" w:cs="Times New Roman"/>
          <w:sz w:val="24"/>
          <w:szCs w:val="24"/>
        </w:rPr>
        <w:t xml:space="preserve">In this </w:t>
      </w:r>
      <w:r w:rsidR="0080518F">
        <w:rPr>
          <w:rFonts w:ascii="Times New Roman" w:hAnsi="Times New Roman" w:cs="Times New Roman"/>
          <w:sz w:val="24"/>
          <w:szCs w:val="24"/>
        </w:rPr>
        <w:t>section</w:t>
      </w:r>
      <w:r>
        <w:rPr>
          <w:rFonts w:ascii="Times New Roman" w:hAnsi="Times New Roman" w:cs="Times New Roman"/>
          <w:sz w:val="24"/>
          <w:szCs w:val="24"/>
        </w:rPr>
        <w:t>, we depict the sample data and the features we used for analysis.</w:t>
      </w:r>
    </w:p>
    <w:p w14:paraId="78D06AFF" w14:textId="77777777" w:rsidR="003336CC" w:rsidRDefault="003336CC" w:rsidP="0033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Data Collection</w:t>
      </w:r>
    </w:p>
    <w:p w14:paraId="6EA5A8CD" w14:textId="503FEC18" w:rsidR="003336CC" w:rsidRPr="00A06443" w:rsidRDefault="003336CC" w:rsidP="003336CC">
      <w:pPr>
        <w:ind w:left="1440"/>
        <w:rPr>
          <w:rFonts w:ascii="Times New Roman" w:hAnsi="Times New Roman" w:cs="Times New Roman"/>
          <w:color w:val="FF0000"/>
          <w:sz w:val="24"/>
          <w:szCs w:val="24"/>
        </w:rPr>
      </w:pPr>
      <w:r>
        <w:rPr>
          <w:rFonts w:ascii="Times New Roman" w:hAnsi="Times New Roman" w:cs="Times New Roman"/>
          <w:sz w:val="24"/>
          <w:szCs w:val="24"/>
        </w:rPr>
        <w:t>This mechanical engineering(ME) c</w:t>
      </w:r>
      <w:r w:rsidR="004D5838">
        <w:rPr>
          <w:rFonts w:ascii="Times New Roman" w:hAnsi="Times New Roman" w:cs="Times New Roman"/>
          <w:sz w:val="24"/>
          <w:szCs w:val="24"/>
        </w:rPr>
        <w:t>ourse forum assigns each post a</w:t>
      </w:r>
      <w:r>
        <w:rPr>
          <w:rFonts w:ascii="Times New Roman" w:hAnsi="Times New Roman" w:cs="Times New Roman"/>
          <w:sz w:val="24"/>
          <w:szCs w:val="24"/>
        </w:rPr>
        <w:t xml:space="preserve"> unique id. </w:t>
      </w:r>
      <w:r w:rsidR="00C52343">
        <w:rPr>
          <w:rFonts w:ascii="Times New Roman" w:hAnsi="Times New Roman" w:cs="Times New Roman"/>
          <w:sz w:val="24"/>
          <w:szCs w:val="24"/>
        </w:rPr>
        <w:t xml:space="preserve">As long as students write a message online, </w:t>
      </w:r>
      <w:proofErr w:type="spellStart"/>
      <w:r w:rsidR="00A06443">
        <w:rPr>
          <w:rFonts w:ascii="Times New Roman" w:hAnsi="Times New Roman" w:cs="Times New Roman"/>
          <w:sz w:val="24"/>
          <w:szCs w:val="24"/>
        </w:rPr>
        <w:t>their</w:t>
      </w:r>
      <w:proofErr w:type="spellEnd"/>
      <w:r w:rsidR="00A06443">
        <w:rPr>
          <w:rFonts w:ascii="Times New Roman" w:hAnsi="Times New Roman" w:cs="Times New Roman"/>
          <w:sz w:val="24"/>
          <w:szCs w:val="24"/>
        </w:rPr>
        <w:t xml:space="preserve"> posts</w:t>
      </w:r>
      <w:r w:rsidR="00C52343">
        <w:rPr>
          <w:rFonts w:ascii="Times New Roman" w:hAnsi="Times New Roman" w:cs="Times New Roman"/>
          <w:sz w:val="24"/>
          <w:szCs w:val="24"/>
        </w:rPr>
        <w:t xml:space="preserve"> </w:t>
      </w:r>
      <w:r w:rsidR="00A06443">
        <w:rPr>
          <w:rFonts w:ascii="Times New Roman" w:hAnsi="Times New Roman" w:cs="Times New Roman"/>
          <w:sz w:val="24"/>
          <w:szCs w:val="24"/>
        </w:rPr>
        <w:t>are</w:t>
      </w:r>
      <w:r w:rsidR="00C52343">
        <w:rPr>
          <w:rFonts w:ascii="Times New Roman" w:hAnsi="Times New Roman" w:cs="Times New Roman"/>
          <w:sz w:val="24"/>
          <w:szCs w:val="24"/>
        </w:rPr>
        <w:t xml:space="preserve"> recorded under </w:t>
      </w:r>
      <w:r w:rsidR="00A06443">
        <w:rPr>
          <w:rFonts w:ascii="Times New Roman" w:hAnsi="Times New Roman" w:cs="Times New Roman"/>
          <w:sz w:val="24"/>
          <w:szCs w:val="24"/>
        </w:rPr>
        <w:t>the</w:t>
      </w:r>
      <w:r w:rsidR="00C52343">
        <w:rPr>
          <w:rFonts w:ascii="Times New Roman" w:hAnsi="Times New Roman" w:cs="Times New Roman"/>
          <w:sz w:val="24"/>
          <w:szCs w:val="24"/>
        </w:rPr>
        <w:t xml:space="preserve"> student’s id. </w:t>
      </w:r>
      <w:r w:rsidR="005B1B76">
        <w:rPr>
          <w:rFonts w:ascii="Times New Roman" w:hAnsi="Times New Roman" w:cs="Times New Roman"/>
          <w:sz w:val="24"/>
          <w:szCs w:val="24"/>
        </w:rPr>
        <w:t>Then, p</w:t>
      </w:r>
      <w:r w:rsidR="008C728F">
        <w:rPr>
          <w:rFonts w:ascii="Times New Roman" w:hAnsi="Times New Roman" w:cs="Times New Roman"/>
          <w:sz w:val="24"/>
          <w:szCs w:val="24"/>
        </w:rPr>
        <w:t xml:space="preserve">art of the </w:t>
      </w:r>
      <w:r w:rsidR="00F14768">
        <w:rPr>
          <w:rFonts w:ascii="Times New Roman" w:hAnsi="Times New Roman" w:cs="Times New Roman"/>
          <w:sz w:val="24"/>
          <w:szCs w:val="24"/>
        </w:rPr>
        <w:t xml:space="preserve">post related </w:t>
      </w:r>
      <w:r w:rsidR="008C728F">
        <w:rPr>
          <w:rFonts w:ascii="Times New Roman" w:hAnsi="Times New Roman" w:cs="Times New Roman"/>
          <w:sz w:val="24"/>
          <w:szCs w:val="24"/>
        </w:rPr>
        <w:t>information is extracted into a csv file</w:t>
      </w:r>
      <w:r w:rsidR="00F14768">
        <w:rPr>
          <w:rFonts w:ascii="Times New Roman" w:hAnsi="Times New Roman" w:cs="Times New Roman"/>
          <w:sz w:val="24"/>
          <w:szCs w:val="24"/>
        </w:rPr>
        <w:t xml:space="preserve"> by a software tool</w:t>
      </w:r>
      <w:r w:rsidR="008C728F">
        <w:rPr>
          <w:rFonts w:ascii="Times New Roman" w:hAnsi="Times New Roman" w:cs="Times New Roman"/>
          <w:sz w:val="24"/>
          <w:szCs w:val="24"/>
        </w:rPr>
        <w:t xml:space="preserve">. </w:t>
      </w:r>
      <w:r w:rsidR="00334C11">
        <w:rPr>
          <w:rFonts w:ascii="Times New Roman" w:hAnsi="Times New Roman" w:cs="Times New Roman"/>
          <w:sz w:val="24"/>
          <w:szCs w:val="24"/>
        </w:rPr>
        <w:t>This</w:t>
      </w:r>
      <w:r w:rsidR="00C52343">
        <w:rPr>
          <w:rFonts w:ascii="Times New Roman" w:hAnsi="Times New Roman" w:cs="Times New Roman"/>
          <w:sz w:val="24"/>
          <w:szCs w:val="24"/>
        </w:rPr>
        <w:t xml:space="preserve"> includes the person id, </w:t>
      </w:r>
      <w:r w:rsidR="00334C11">
        <w:rPr>
          <w:rFonts w:ascii="Times New Roman" w:hAnsi="Times New Roman" w:cs="Times New Roman"/>
          <w:sz w:val="24"/>
          <w:szCs w:val="24"/>
        </w:rPr>
        <w:t>which person this post is communicated with</w:t>
      </w:r>
      <w:r w:rsidR="00C52343">
        <w:rPr>
          <w:rFonts w:ascii="Times New Roman" w:hAnsi="Times New Roman" w:cs="Times New Roman"/>
          <w:sz w:val="24"/>
          <w:szCs w:val="24"/>
        </w:rPr>
        <w:t xml:space="preserve">, </w:t>
      </w:r>
      <w:r w:rsidR="00334C11">
        <w:rPr>
          <w:rFonts w:ascii="Times New Roman" w:hAnsi="Times New Roman" w:cs="Times New Roman"/>
          <w:sz w:val="24"/>
          <w:szCs w:val="24"/>
        </w:rPr>
        <w:t xml:space="preserve">and post time. </w:t>
      </w:r>
      <w:r w:rsidR="00F14768">
        <w:rPr>
          <w:rFonts w:ascii="Times New Roman" w:hAnsi="Times New Roman" w:cs="Times New Roman"/>
          <w:color w:val="FF0000"/>
          <w:sz w:val="24"/>
          <w:szCs w:val="24"/>
        </w:rPr>
        <w:t>In on our discussion forum situation,</w:t>
      </w:r>
      <w:r w:rsidR="00334C11" w:rsidRPr="00A06443">
        <w:rPr>
          <w:rFonts w:ascii="Times New Roman" w:hAnsi="Times New Roman" w:cs="Times New Roman"/>
          <w:color w:val="FF0000"/>
          <w:sz w:val="24"/>
          <w:szCs w:val="24"/>
        </w:rPr>
        <w:t xml:space="preserve"> the instructor always starts </w:t>
      </w:r>
      <w:r w:rsidR="00F14768">
        <w:rPr>
          <w:rFonts w:ascii="Times New Roman" w:hAnsi="Times New Roman" w:cs="Times New Roman"/>
          <w:color w:val="FF0000"/>
          <w:sz w:val="24"/>
          <w:szCs w:val="24"/>
        </w:rPr>
        <w:t>a new</w:t>
      </w:r>
      <w:r w:rsidR="00334C11" w:rsidRPr="00A06443">
        <w:rPr>
          <w:rFonts w:ascii="Times New Roman" w:hAnsi="Times New Roman" w:cs="Times New Roman"/>
          <w:color w:val="FF0000"/>
          <w:sz w:val="24"/>
          <w:szCs w:val="24"/>
        </w:rPr>
        <w:t xml:space="preserve"> </w:t>
      </w:r>
      <w:r w:rsidR="00F14768">
        <w:rPr>
          <w:rFonts w:ascii="Times New Roman" w:hAnsi="Times New Roman" w:cs="Times New Roman"/>
          <w:color w:val="FF0000"/>
          <w:sz w:val="24"/>
          <w:szCs w:val="24"/>
        </w:rPr>
        <w:t xml:space="preserve">thread </w:t>
      </w:r>
      <w:r w:rsidR="00334C11" w:rsidRPr="00A06443">
        <w:rPr>
          <w:rFonts w:ascii="Times New Roman" w:hAnsi="Times New Roman" w:cs="Times New Roman"/>
          <w:color w:val="FF0000"/>
          <w:sz w:val="24"/>
          <w:szCs w:val="24"/>
        </w:rPr>
        <w:t xml:space="preserve">by posting homework problems or lecture notes, </w:t>
      </w:r>
      <w:r w:rsidR="00F14768">
        <w:rPr>
          <w:rFonts w:ascii="Times New Roman" w:hAnsi="Times New Roman" w:cs="Times New Roman"/>
          <w:color w:val="FF0000"/>
          <w:sz w:val="24"/>
          <w:szCs w:val="24"/>
        </w:rPr>
        <w:t xml:space="preserve">and students post their doubts or opinions under instructor’s posts. Since we are only interested in students’ online social behavior, the </w:t>
      </w:r>
      <w:r w:rsidR="00334C11" w:rsidRPr="00A06443">
        <w:rPr>
          <w:rFonts w:ascii="Times New Roman" w:hAnsi="Times New Roman" w:cs="Times New Roman"/>
          <w:color w:val="FF0000"/>
          <w:sz w:val="24"/>
          <w:szCs w:val="24"/>
        </w:rPr>
        <w:t xml:space="preserve">posts started with an instructor has been removed. </w:t>
      </w:r>
    </w:p>
    <w:p w14:paraId="6449BD87" w14:textId="77777777" w:rsidR="003336CC" w:rsidRDefault="003336CC" w:rsidP="0033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SNA</w:t>
      </w:r>
    </w:p>
    <w:p w14:paraId="7BF8C406" w14:textId="0AA729F2" w:rsidR="003406F3" w:rsidRDefault="00632137" w:rsidP="003406F3">
      <w:pPr>
        <w:ind w:left="1440"/>
        <w:rPr>
          <w:rFonts w:ascii="Times New Roman" w:hAnsi="Times New Roman" w:cs="Times New Roman"/>
          <w:sz w:val="24"/>
          <w:szCs w:val="24"/>
        </w:rPr>
      </w:pPr>
      <w:r>
        <w:rPr>
          <w:rFonts w:ascii="Times New Roman" w:hAnsi="Times New Roman" w:cs="Times New Roman"/>
          <w:sz w:val="24"/>
          <w:szCs w:val="24"/>
        </w:rPr>
        <w:t xml:space="preserve">There are several SNA methods that one can consider when analyzing a social network. Particularly in this paper for the context of evaluating student’s online discussion performances, we will use out-degree centrality to count the number of messages sent by a student. </w:t>
      </w:r>
      <w:r w:rsidR="003406F3">
        <w:rPr>
          <w:rFonts w:ascii="Times New Roman" w:hAnsi="Times New Roman" w:cs="Times New Roman"/>
          <w:sz w:val="24"/>
          <w:szCs w:val="24"/>
        </w:rPr>
        <w:t xml:space="preserve">If a student acquires high numbers in out-degree, it indicates that he or she is more active in sending messages to others. </w:t>
      </w:r>
      <w:r w:rsidR="0088194B">
        <w:rPr>
          <w:rFonts w:ascii="Times New Roman" w:hAnsi="Times New Roman" w:cs="Times New Roman"/>
          <w:sz w:val="24"/>
          <w:szCs w:val="24"/>
        </w:rPr>
        <w:t xml:space="preserve">There were 954 unique students participated in our course’s online discussion board and total number of messages was 1861 in three academic semesters from 2015-2016. These included students’ posts and replies, but initial posts from instructors and teaching assistants were not counted. </w:t>
      </w:r>
    </w:p>
    <w:p w14:paraId="11850E2C" w14:textId="77777777" w:rsidR="003336CC" w:rsidRPr="003406F3" w:rsidRDefault="003336CC" w:rsidP="003406F3">
      <w:pPr>
        <w:pStyle w:val="ListParagraph"/>
        <w:numPr>
          <w:ilvl w:val="1"/>
          <w:numId w:val="2"/>
        </w:numPr>
        <w:rPr>
          <w:rFonts w:ascii="Times New Roman" w:hAnsi="Times New Roman" w:cs="Times New Roman"/>
          <w:sz w:val="24"/>
          <w:szCs w:val="24"/>
        </w:rPr>
      </w:pPr>
      <w:r w:rsidRPr="003406F3">
        <w:rPr>
          <w:rFonts w:ascii="Times New Roman" w:hAnsi="Times New Roman" w:cs="Times New Roman"/>
          <w:sz w:val="24"/>
          <w:szCs w:val="24"/>
        </w:rPr>
        <w:t>User Profiles</w:t>
      </w:r>
    </w:p>
    <w:p w14:paraId="387D685B" w14:textId="77777777" w:rsidR="003336CC" w:rsidRDefault="003336CC" w:rsidP="003336CC">
      <w:pPr>
        <w:pStyle w:val="ListParagraph"/>
        <w:ind w:left="1440"/>
        <w:rPr>
          <w:rFonts w:ascii="Times New Roman" w:hAnsi="Times New Roman" w:cs="Times New Roman"/>
          <w:sz w:val="24"/>
          <w:szCs w:val="24"/>
        </w:rPr>
      </w:pPr>
    </w:p>
    <w:p w14:paraId="3E1931A4" w14:textId="45EE315B" w:rsidR="003336CC" w:rsidRDefault="003336CC" w:rsidP="003336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collected </w:t>
      </w:r>
      <w:r w:rsidR="0088194B">
        <w:rPr>
          <w:rFonts w:ascii="Times New Roman" w:hAnsi="Times New Roman" w:cs="Times New Roman"/>
          <w:sz w:val="24"/>
          <w:szCs w:val="24"/>
        </w:rPr>
        <w:t>all unique user profiles</w:t>
      </w:r>
      <w:r w:rsidR="008C728F">
        <w:rPr>
          <w:rFonts w:ascii="Times New Roman" w:hAnsi="Times New Roman" w:cs="Times New Roman"/>
          <w:sz w:val="24"/>
          <w:szCs w:val="24"/>
        </w:rPr>
        <w:t xml:space="preserve"> from surveys</w:t>
      </w:r>
      <w:r w:rsidR="0088194B">
        <w:rPr>
          <w:rFonts w:ascii="Times New Roman" w:hAnsi="Times New Roman" w:cs="Times New Roman"/>
          <w:sz w:val="24"/>
          <w:szCs w:val="24"/>
        </w:rPr>
        <w:t xml:space="preserve">. </w:t>
      </w:r>
      <w:r w:rsidR="00CE65B5">
        <w:rPr>
          <w:rFonts w:ascii="Times New Roman" w:hAnsi="Times New Roman" w:cs="Times New Roman"/>
          <w:sz w:val="24"/>
          <w:szCs w:val="24"/>
        </w:rPr>
        <w:t xml:space="preserve">We retrieved </w:t>
      </w:r>
      <w:r w:rsidR="008C728F">
        <w:rPr>
          <w:rFonts w:ascii="Times New Roman" w:hAnsi="Times New Roman" w:cs="Times New Roman"/>
          <w:sz w:val="24"/>
          <w:szCs w:val="24"/>
        </w:rPr>
        <w:t xml:space="preserve">the </w:t>
      </w:r>
      <w:r w:rsidR="00CE65B5">
        <w:rPr>
          <w:rFonts w:ascii="Times New Roman" w:hAnsi="Times New Roman" w:cs="Times New Roman"/>
          <w:sz w:val="24"/>
          <w:szCs w:val="24"/>
        </w:rPr>
        <w:t>following user profiles data:</w:t>
      </w:r>
    </w:p>
    <w:p w14:paraId="67923E76" w14:textId="77777777" w:rsidR="00CE65B5" w:rsidRDefault="00CE65B5" w:rsidP="00CE65B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User Personal data: Gender, Nationality, Ethnicity, Major, and </w:t>
      </w:r>
      <w:proofErr w:type="gramStart"/>
      <w:r>
        <w:rPr>
          <w:rFonts w:ascii="Times New Roman" w:hAnsi="Times New Roman" w:cs="Times New Roman"/>
          <w:sz w:val="24"/>
          <w:szCs w:val="24"/>
        </w:rPr>
        <w:t>ADCI</w:t>
      </w:r>
      <w:r w:rsidR="00632137">
        <w:rPr>
          <w:rFonts w:ascii="Times New Roman" w:hAnsi="Times New Roman" w:cs="Times New Roman"/>
          <w:sz w:val="24"/>
          <w:szCs w:val="24"/>
        </w:rPr>
        <w:t>(</w:t>
      </w:r>
      <w:proofErr w:type="gramEnd"/>
      <w:r w:rsidR="00632137">
        <w:rPr>
          <w:rFonts w:ascii="Times New Roman" w:hAnsi="Times New Roman" w:cs="Times New Roman"/>
          <w:sz w:val="24"/>
          <w:szCs w:val="24"/>
        </w:rPr>
        <w:t>Advanced demographic C)</w:t>
      </w:r>
    </w:p>
    <w:p w14:paraId="38234648" w14:textId="3C4B5257" w:rsidR="00953BD0" w:rsidRDefault="008C728F" w:rsidP="00953BD0">
      <w:pPr>
        <w:ind w:left="1440"/>
        <w:rPr>
          <w:rFonts w:ascii="Times New Roman" w:hAnsi="Times New Roman" w:cs="Times New Roman"/>
          <w:sz w:val="24"/>
          <w:szCs w:val="24"/>
        </w:rPr>
      </w:pPr>
      <w:r>
        <w:rPr>
          <w:rFonts w:ascii="Times New Roman" w:hAnsi="Times New Roman" w:cs="Times New Roman"/>
          <w:sz w:val="24"/>
          <w:szCs w:val="24"/>
        </w:rPr>
        <w:t xml:space="preserve">Gender is </w:t>
      </w:r>
      <w:r w:rsidR="00953BD0">
        <w:rPr>
          <w:rFonts w:ascii="Times New Roman" w:hAnsi="Times New Roman" w:cs="Times New Roman"/>
          <w:sz w:val="24"/>
          <w:szCs w:val="24"/>
        </w:rPr>
        <w:t xml:space="preserve">divided by Female and Male. Due to this study happened in the USA, nationality is divided by international students and Americans(citizens). By ethnicity, Americans are categorized by White American, Asian American, Hispanic or Latino, African American, Unknown, and 2 or more races. In this case, we did not dig into international students’ ethnicity, as international students only occupy a very limit amount of total. </w:t>
      </w:r>
      <w:r w:rsidR="00427491">
        <w:rPr>
          <w:rFonts w:ascii="Times New Roman" w:hAnsi="Times New Roman" w:cs="Times New Roman"/>
          <w:sz w:val="24"/>
          <w:szCs w:val="24"/>
        </w:rPr>
        <w:t xml:space="preserve">As mentioned previously in </w:t>
      </w:r>
      <w:r w:rsidR="00D20294">
        <w:rPr>
          <w:rFonts w:ascii="Times New Roman" w:hAnsi="Times New Roman" w:cs="Times New Roman"/>
          <w:sz w:val="24"/>
          <w:szCs w:val="24"/>
        </w:rPr>
        <w:t xml:space="preserve">online discussion forum session, this class is about dynamics and vibration, which is required for mechanical engineering(ME) students, selective for Agriculture Engineering(AAE), Nuclear Engineering(NE). Students from </w:t>
      </w:r>
      <w:r w:rsidR="002167D1">
        <w:rPr>
          <w:rFonts w:ascii="Times New Roman" w:hAnsi="Times New Roman" w:cs="Times New Roman"/>
          <w:sz w:val="24"/>
          <w:szCs w:val="24"/>
        </w:rPr>
        <w:t xml:space="preserve">Multidiscipline </w:t>
      </w:r>
      <w:r w:rsidR="002167D1">
        <w:rPr>
          <w:rFonts w:ascii="Times New Roman" w:hAnsi="Times New Roman" w:cs="Times New Roman"/>
          <w:sz w:val="24"/>
          <w:szCs w:val="24"/>
        </w:rPr>
        <w:lastRenderedPageBreak/>
        <w:t xml:space="preserve">Engineering Study, Biomedical Engineering can also take this class for credits, so I summarize them as one Other category. </w:t>
      </w:r>
    </w:p>
    <w:p w14:paraId="33482FA6" w14:textId="77777777" w:rsidR="008C728F" w:rsidRDefault="008C728F" w:rsidP="00632137">
      <w:pPr>
        <w:ind w:left="1440"/>
        <w:rPr>
          <w:rFonts w:ascii="Times New Roman" w:hAnsi="Times New Roman" w:cs="Times New Roman"/>
          <w:sz w:val="24"/>
          <w:szCs w:val="24"/>
        </w:rPr>
      </w:pPr>
    </w:p>
    <w:p w14:paraId="7073258F" w14:textId="5B811AAC" w:rsidR="00632137" w:rsidRDefault="005C1537" w:rsidP="00632137">
      <w:pPr>
        <w:ind w:left="1440"/>
        <w:rPr>
          <w:rFonts w:ascii="Times New Roman" w:hAnsi="Times New Roman" w:cs="Times New Roman"/>
          <w:sz w:val="24"/>
          <w:szCs w:val="24"/>
        </w:rPr>
      </w:pPr>
      <w:r>
        <w:rPr>
          <w:rFonts w:ascii="Times New Roman" w:hAnsi="Times New Roman" w:cs="Times New Roman"/>
          <w:sz w:val="24"/>
          <w:szCs w:val="24"/>
        </w:rPr>
        <w:t xml:space="preserve">Models based on demographic attributes are important since </w:t>
      </w:r>
      <w:r w:rsidR="000B1A4B">
        <w:rPr>
          <w:rFonts w:ascii="Times New Roman" w:hAnsi="Times New Roman" w:cs="Times New Roman"/>
          <w:sz w:val="24"/>
          <w:szCs w:val="24"/>
        </w:rPr>
        <w:t xml:space="preserve">it helps to determine the connectivity based on social </w:t>
      </w:r>
      <w:proofErr w:type="gramStart"/>
      <w:r w:rsidR="000B1A4B">
        <w:rPr>
          <w:rFonts w:ascii="Times New Roman" w:hAnsi="Times New Roman" w:cs="Times New Roman"/>
          <w:sz w:val="24"/>
          <w:szCs w:val="24"/>
        </w:rPr>
        <w:t>attributes[</w:t>
      </w:r>
      <w:proofErr w:type="gramEnd"/>
      <w:r w:rsidR="000B1A4B">
        <w:rPr>
          <w:rFonts w:ascii="Times New Roman" w:hAnsi="Times New Roman" w:cs="Times New Roman"/>
          <w:sz w:val="24"/>
          <w:szCs w:val="24"/>
        </w:rPr>
        <w:t xml:space="preserve">7]. </w:t>
      </w:r>
      <w:r w:rsidR="004D5838">
        <w:rPr>
          <w:rFonts w:ascii="Times New Roman" w:hAnsi="Times New Roman" w:cs="Times New Roman"/>
          <w:sz w:val="24"/>
          <w:szCs w:val="24"/>
        </w:rPr>
        <w:t xml:space="preserve">We got all user personal data based on students’ answers to a survey. It is imported as a raw data. </w:t>
      </w:r>
      <w:r w:rsidR="00AA35AA">
        <w:rPr>
          <w:rFonts w:ascii="Times New Roman" w:hAnsi="Times New Roman" w:cs="Times New Roman"/>
          <w:sz w:val="24"/>
          <w:szCs w:val="24"/>
        </w:rPr>
        <w:t>Then</w:t>
      </w:r>
      <w:r w:rsidR="008E2150">
        <w:rPr>
          <w:rFonts w:ascii="Times New Roman" w:hAnsi="Times New Roman" w:cs="Times New Roman"/>
          <w:sz w:val="24"/>
          <w:szCs w:val="24"/>
        </w:rPr>
        <w:t>, a filter is applied based on consented status. We totally got 739 consented students, among which 360 ar</w:t>
      </w:r>
      <w:r w:rsidR="00F14768">
        <w:rPr>
          <w:rFonts w:ascii="Times New Roman" w:hAnsi="Times New Roman" w:cs="Times New Roman"/>
          <w:sz w:val="24"/>
          <w:szCs w:val="24"/>
        </w:rPr>
        <w:t>e participants, and 379 are non</w:t>
      </w:r>
      <w:r w:rsidR="008E2150">
        <w:rPr>
          <w:rFonts w:ascii="Times New Roman" w:hAnsi="Times New Roman" w:cs="Times New Roman"/>
          <w:sz w:val="24"/>
          <w:szCs w:val="24"/>
        </w:rPr>
        <w:t xml:space="preserve">participants. </w:t>
      </w:r>
      <w:r w:rsidR="004D5838">
        <w:rPr>
          <w:rFonts w:ascii="Times New Roman" w:hAnsi="Times New Roman" w:cs="Times New Roman"/>
          <w:sz w:val="24"/>
          <w:szCs w:val="24"/>
        </w:rPr>
        <w:t>Three</w:t>
      </w:r>
      <w:r w:rsidR="003406F3">
        <w:rPr>
          <w:rFonts w:ascii="Times New Roman" w:hAnsi="Times New Roman" w:cs="Times New Roman"/>
          <w:sz w:val="24"/>
          <w:szCs w:val="24"/>
        </w:rPr>
        <w:t xml:space="preserve"> data frames of u</w:t>
      </w:r>
      <w:r w:rsidR="00632137">
        <w:rPr>
          <w:rFonts w:ascii="Times New Roman" w:hAnsi="Times New Roman" w:cs="Times New Roman"/>
          <w:sz w:val="24"/>
          <w:szCs w:val="24"/>
        </w:rPr>
        <w:t>ser personal data</w:t>
      </w:r>
      <w:r w:rsidR="0088194B">
        <w:rPr>
          <w:rFonts w:ascii="Times New Roman" w:hAnsi="Times New Roman" w:cs="Times New Roman"/>
          <w:sz w:val="24"/>
          <w:szCs w:val="24"/>
        </w:rPr>
        <w:t xml:space="preserve"> plus</w:t>
      </w:r>
      <w:r w:rsidR="00632137">
        <w:rPr>
          <w:rFonts w:ascii="Times New Roman" w:hAnsi="Times New Roman" w:cs="Times New Roman"/>
          <w:sz w:val="24"/>
          <w:szCs w:val="24"/>
        </w:rPr>
        <w:t xml:space="preserve"> out-degrees </w:t>
      </w:r>
      <w:r w:rsidR="003406F3">
        <w:rPr>
          <w:rFonts w:ascii="Times New Roman" w:hAnsi="Times New Roman" w:cs="Times New Roman"/>
          <w:sz w:val="24"/>
          <w:szCs w:val="24"/>
        </w:rPr>
        <w:t>are generate</w:t>
      </w:r>
      <w:r w:rsidR="004D5838">
        <w:rPr>
          <w:rFonts w:ascii="Times New Roman" w:hAnsi="Times New Roman" w:cs="Times New Roman"/>
          <w:sz w:val="24"/>
          <w:szCs w:val="24"/>
        </w:rPr>
        <w:t xml:space="preserve">d via R. One is of </w:t>
      </w:r>
      <w:r w:rsidR="008E2150">
        <w:rPr>
          <w:rFonts w:ascii="Times New Roman" w:hAnsi="Times New Roman" w:cs="Times New Roman"/>
          <w:sz w:val="24"/>
          <w:szCs w:val="24"/>
        </w:rPr>
        <w:t xml:space="preserve">consented </w:t>
      </w:r>
      <w:r w:rsidR="004D5838">
        <w:rPr>
          <w:rFonts w:ascii="Times New Roman" w:hAnsi="Times New Roman" w:cs="Times New Roman"/>
          <w:sz w:val="24"/>
          <w:szCs w:val="24"/>
        </w:rPr>
        <w:t xml:space="preserve">participants, </w:t>
      </w:r>
      <w:r w:rsidR="003406F3">
        <w:rPr>
          <w:rFonts w:ascii="Times New Roman" w:hAnsi="Times New Roman" w:cs="Times New Roman"/>
          <w:sz w:val="24"/>
          <w:szCs w:val="24"/>
        </w:rPr>
        <w:t>one is of non-participants</w:t>
      </w:r>
      <w:r w:rsidR="004D5838">
        <w:rPr>
          <w:rFonts w:ascii="Times New Roman" w:hAnsi="Times New Roman" w:cs="Times New Roman"/>
          <w:sz w:val="24"/>
          <w:szCs w:val="24"/>
        </w:rPr>
        <w:t>, and one is of total students</w:t>
      </w:r>
      <w:r w:rsidR="003406F3">
        <w:rPr>
          <w:rFonts w:ascii="Times New Roman" w:hAnsi="Times New Roman" w:cs="Times New Roman"/>
          <w:sz w:val="24"/>
          <w:szCs w:val="24"/>
        </w:rPr>
        <w:t xml:space="preserve">. </w:t>
      </w:r>
      <w:r w:rsidR="00AA35AA">
        <w:rPr>
          <w:rFonts w:ascii="Times New Roman" w:hAnsi="Times New Roman" w:cs="Times New Roman"/>
          <w:sz w:val="24"/>
          <w:szCs w:val="24"/>
        </w:rPr>
        <w:t xml:space="preserve">Each data frame contains belonging students’ demographic information. </w:t>
      </w:r>
      <w:r w:rsidR="004D5838">
        <w:rPr>
          <w:rFonts w:ascii="Times New Roman" w:hAnsi="Times New Roman" w:cs="Times New Roman"/>
          <w:sz w:val="24"/>
          <w:szCs w:val="24"/>
        </w:rPr>
        <w:t xml:space="preserve">Manual validation check is applied. For example, we manually counted the number of students who post below 5 times, and it matches the data R calculated. </w:t>
      </w:r>
      <w:r w:rsidR="0088194B">
        <w:rPr>
          <w:rFonts w:ascii="Times New Roman" w:hAnsi="Times New Roman" w:cs="Times New Roman"/>
          <w:sz w:val="24"/>
          <w:szCs w:val="24"/>
        </w:rPr>
        <w:t xml:space="preserve">Statistical graphics are generated </w:t>
      </w:r>
      <w:r w:rsidR="004D5838">
        <w:rPr>
          <w:rFonts w:ascii="Times New Roman" w:hAnsi="Times New Roman" w:cs="Times New Roman"/>
          <w:sz w:val="24"/>
          <w:szCs w:val="24"/>
        </w:rPr>
        <w:t>for</w:t>
      </w:r>
      <w:r w:rsidR="0088194B">
        <w:rPr>
          <w:rFonts w:ascii="Times New Roman" w:hAnsi="Times New Roman" w:cs="Times New Roman"/>
          <w:sz w:val="24"/>
          <w:szCs w:val="24"/>
        </w:rPr>
        <w:t xml:space="preserve"> each perspective of selected demographic characteristics.</w:t>
      </w:r>
      <w:r w:rsidR="004D5838">
        <w:rPr>
          <w:rFonts w:ascii="Times New Roman" w:hAnsi="Times New Roman" w:cs="Times New Roman"/>
          <w:sz w:val="24"/>
          <w:szCs w:val="24"/>
        </w:rPr>
        <w:t xml:space="preserve"> </w:t>
      </w:r>
      <w:r w:rsidR="00D12CEC">
        <w:rPr>
          <w:rFonts w:ascii="Times New Roman" w:hAnsi="Times New Roman" w:cs="Times New Roman"/>
          <w:sz w:val="24"/>
          <w:szCs w:val="24"/>
        </w:rPr>
        <w:t xml:space="preserve">Because we are also interested in finding if there is a demographics pattern among how frequently </w:t>
      </w:r>
      <w:proofErr w:type="gramStart"/>
      <w:r w:rsidR="00D12CEC">
        <w:rPr>
          <w:rFonts w:ascii="Times New Roman" w:hAnsi="Times New Roman" w:cs="Times New Roman"/>
          <w:sz w:val="24"/>
          <w:szCs w:val="24"/>
        </w:rPr>
        <w:t>a person posts</w:t>
      </w:r>
      <w:proofErr w:type="gramEnd"/>
      <w:r w:rsidR="00F14768">
        <w:rPr>
          <w:rFonts w:ascii="Times New Roman" w:hAnsi="Times New Roman" w:cs="Times New Roman"/>
          <w:sz w:val="24"/>
          <w:szCs w:val="24"/>
        </w:rPr>
        <w:t xml:space="preserve"> online</w:t>
      </w:r>
      <w:r w:rsidR="00D12CEC">
        <w:rPr>
          <w:rFonts w:ascii="Times New Roman" w:hAnsi="Times New Roman" w:cs="Times New Roman"/>
          <w:sz w:val="24"/>
          <w:szCs w:val="24"/>
        </w:rPr>
        <w:t>, later</w:t>
      </w:r>
      <w:r w:rsidR="007A7F41">
        <w:rPr>
          <w:rFonts w:ascii="Times New Roman" w:hAnsi="Times New Roman" w:cs="Times New Roman"/>
          <w:sz w:val="24"/>
          <w:szCs w:val="24"/>
        </w:rPr>
        <w:t xml:space="preserve"> we focus on </w:t>
      </w:r>
      <w:r w:rsidR="00D12CEC">
        <w:rPr>
          <w:rFonts w:ascii="Times New Roman" w:hAnsi="Times New Roman" w:cs="Times New Roman"/>
          <w:sz w:val="24"/>
          <w:szCs w:val="24"/>
        </w:rPr>
        <w:t xml:space="preserve">analyzing </w:t>
      </w:r>
      <w:r w:rsidR="007A7F41">
        <w:rPr>
          <w:rFonts w:ascii="Times New Roman" w:hAnsi="Times New Roman" w:cs="Times New Roman"/>
          <w:sz w:val="24"/>
          <w:szCs w:val="24"/>
        </w:rPr>
        <w:t>participants. Density plot of gender versus number of posts is conducted.</w:t>
      </w:r>
      <w:r w:rsidR="00D12CEC">
        <w:rPr>
          <w:rFonts w:ascii="Times New Roman" w:hAnsi="Times New Roman" w:cs="Times New Roman"/>
          <w:sz w:val="24"/>
          <w:szCs w:val="24"/>
        </w:rPr>
        <w:t xml:space="preserve"> </w:t>
      </w:r>
      <w:r w:rsidR="00296F1D">
        <w:rPr>
          <w:rFonts w:ascii="Times New Roman" w:hAnsi="Times New Roman" w:cs="Times New Roman"/>
          <w:sz w:val="24"/>
          <w:szCs w:val="24"/>
        </w:rPr>
        <w:t xml:space="preserve"> </w:t>
      </w:r>
    </w:p>
    <w:p w14:paraId="5490F87D" w14:textId="77777777" w:rsidR="00296F1D" w:rsidRDefault="00296F1D" w:rsidP="00632137">
      <w:pPr>
        <w:ind w:left="1440"/>
        <w:rPr>
          <w:rFonts w:ascii="Times New Roman" w:hAnsi="Times New Roman" w:cs="Times New Roman"/>
          <w:sz w:val="24"/>
          <w:szCs w:val="24"/>
        </w:rPr>
      </w:pPr>
    </w:p>
    <w:p w14:paraId="1C4D2E44" w14:textId="0DDE1883" w:rsidR="00296F1D" w:rsidRPr="00632137" w:rsidRDefault="00FF3D13" w:rsidP="00632137">
      <w:pPr>
        <w:ind w:left="1440"/>
        <w:rPr>
          <w:rFonts w:ascii="Times New Roman" w:hAnsi="Times New Roman" w:cs="Times New Roman"/>
          <w:sz w:val="24"/>
          <w:szCs w:val="24"/>
        </w:rPr>
      </w:pPr>
      <w:r>
        <w:rPr>
          <w:rFonts w:ascii="Times New Roman" w:hAnsi="Times New Roman" w:cs="Times New Roman"/>
          <w:sz w:val="24"/>
          <w:szCs w:val="24"/>
        </w:rPr>
        <w:t>Last but not at least, Chi-Square goodness of fit test is applied. This test allows us to test whether the observed proportions for a categorical variable differ from hypothesized proportions</w:t>
      </w:r>
      <w:r w:rsidR="003526A6">
        <w:rPr>
          <w:rFonts w:ascii="Times New Roman" w:hAnsi="Times New Roman" w:cs="Times New Roman"/>
          <w:sz w:val="24"/>
          <w:szCs w:val="24"/>
        </w:rPr>
        <w:fldChar w:fldCharType="begin"/>
      </w:r>
      <w:r w:rsidR="003A4A3C">
        <w:rPr>
          <w:rFonts w:ascii="Times New Roman" w:hAnsi="Times New Roman" w:cs="Times New Roman"/>
          <w:sz w:val="24"/>
          <w:szCs w:val="24"/>
        </w:rPr>
        <w:instrText xml:space="preserve"> ADDIN ZOTERO_ITEM CSL_CITATION {"citationID":"kuEmDa9V","properties":{"formattedCitation":"[2]","plainCitation":"[2]"},"citationItems":[{"id":8,"uris":["http://zotero.org/users/local/sxufSabR/items/FU3NDQ77"],"uri":["http://zotero.org/users/local/sxufSabR/items/FU3NDQ77"],"itemData":{"id":8,"type":"post-weblog","title":"What statistical analysis should I use? Statistical analyses using SPSS","container-title":"IDRE Stats","abstract":"Introduction This page shows how to perform a number of statistical tests using SPSS.  Each section gives a brief description of the aim of the statistical test, when it is used, an example showing the SPSS commands and SPSS (often abbreviated) output with a brief interpretation of the output. You can see the page Choosing... Read More","URL":"https://stats.idre.ucla.edu/spss/whatstat/what-statistical-analysis-should-i-usestatistical-analyses-using-spss/","shortTitle":"What statistical analysis should I use?","accessed":{"date-parts":[["2017",11,28]]}}}],"schema":"https://github.com/citation-style-language/schema/raw/master/csl-citation.json"} </w:instrText>
      </w:r>
      <w:r w:rsidR="003526A6">
        <w:rPr>
          <w:rFonts w:ascii="Times New Roman" w:hAnsi="Times New Roman" w:cs="Times New Roman"/>
          <w:sz w:val="24"/>
          <w:szCs w:val="24"/>
        </w:rPr>
        <w:fldChar w:fldCharType="separate"/>
      </w:r>
      <w:r w:rsidR="003A4A3C">
        <w:rPr>
          <w:rFonts w:ascii="Times New Roman" w:hAnsi="Times New Roman" w:cs="Times New Roman"/>
          <w:noProof/>
          <w:sz w:val="24"/>
          <w:szCs w:val="24"/>
        </w:rPr>
        <w:t>[2]</w:t>
      </w:r>
      <w:r w:rsidR="003526A6">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C74BFFC" w14:textId="77777777" w:rsidR="003336CC" w:rsidRPr="003336CC" w:rsidRDefault="003336CC" w:rsidP="003336CC">
      <w:pPr>
        <w:pStyle w:val="ListParagraph"/>
        <w:ind w:left="1440"/>
        <w:rPr>
          <w:rFonts w:ascii="Times New Roman" w:hAnsi="Times New Roman" w:cs="Times New Roman"/>
          <w:sz w:val="24"/>
          <w:szCs w:val="24"/>
        </w:rPr>
      </w:pPr>
    </w:p>
    <w:p w14:paraId="27C56196" w14:textId="17CBC2D3" w:rsidR="004D5838" w:rsidRDefault="003B473C"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 and Analysis</w:t>
      </w:r>
    </w:p>
    <w:p w14:paraId="1361B912" w14:textId="77777777" w:rsidR="008E2150" w:rsidRDefault="008E2150" w:rsidP="008E2150">
      <w:pPr>
        <w:pStyle w:val="ListParagraph"/>
        <w:ind w:left="1080"/>
        <w:rPr>
          <w:rFonts w:ascii="Times New Roman" w:hAnsi="Times New Roman" w:cs="Times New Roman"/>
          <w:sz w:val="24"/>
          <w:szCs w:val="24"/>
        </w:rPr>
      </w:pPr>
    </w:p>
    <w:p w14:paraId="2F1E0A34" w14:textId="3748C2AC" w:rsidR="00EA1616" w:rsidRDefault="007A7F41" w:rsidP="00EA1616">
      <w:pPr>
        <w:pStyle w:val="ListParagraph"/>
        <w:ind w:left="1080"/>
        <w:rPr>
          <w:rFonts w:ascii="Times New Roman" w:hAnsi="Times New Roman" w:cs="Times New Roman"/>
          <w:sz w:val="24"/>
          <w:szCs w:val="24"/>
        </w:rPr>
      </w:pPr>
      <w:r>
        <w:rPr>
          <w:rFonts w:ascii="Times New Roman" w:hAnsi="Times New Roman" w:cs="Times New Roman"/>
          <w:sz w:val="24"/>
          <w:szCs w:val="24"/>
        </w:rPr>
        <w:t>First</w:t>
      </w:r>
      <w:r w:rsidR="00F14768">
        <w:rPr>
          <w:rFonts w:ascii="Times New Roman" w:hAnsi="Times New Roman" w:cs="Times New Roman"/>
          <w:sz w:val="24"/>
          <w:szCs w:val="24"/>
        </w:rPr>
        <w:t xml:space="preserve">, </w:t>
      </w:r>
      <w:r>
        <w:rPr>
          <w:rFonts w:ascii="Times New Roman" w:hAnsi="Times New Roman" w:cs="Times New Roman"/>
          <w:sz w:val="24"/>
          <w:szCs w:val="24"/>
        </w:rPr>
        <w:t xml:space="preserve">we give an overview of sample data we collected, including gender distribution, ethnicity distribution, major distribution, and ADCI distribution. We compare the result with </w:t>
      </w:r>
      <w:r w:rsidR="00296F1D">
        <w:rPr>
          <w:rFonts w:ascii="Times New Roman" w:hAnsi="Times New Roman" w:cs="Times New Roman"/>
          <w:sz w:val="24"/>
          <w:szCs w:val="24"/>
        </w:rPr>
        <w:t>“Chi-</w:t>
      </w:r>
      <w:r w:rsidR="00D12CEC">
        <w:rPr>
          <w:rFonts w:ascii="Times New Roman" w:hAnsi="Times New Roman" w:cs="Times New Roman"/>
          <w:sz w:val="24"/>
          <w:szCs w:val="24"/>
        </w:rPr>
        <w:t xml:space="preserve">Square </w:t>
      </w:r>
      <w:r w:rsidR="00296F1D">
        <w:rPr>
          <w:rFonts w:ascii="Times New Roman" w:hAnsi="Times New Roman" w:cs="Times New Roman"/>
          <w:sz w:val="24"/>
          <w:szCs w:val="24"/>
        </w:rPr>
        <w:t xml:space="preserve">goodness of fit” </w:t>
      </w:r>
      <w:r>
        <w:rPr>
          <w:rFonts w:ascii="Times New Roman" w:hAnsi="Times New Roman" w:cs="Times New Roman"/>
          <w:sz w:val="24"/>
          <w:szCs w:val="24"/>
        </w:rPr>
        <w:t>test. Then we looked at the gender and students’ performance distribution among the number of posts.</w:t>
      </w:r>
    </w:p>
    <w:p w14:paraId="217182B5" w14:textId="77777777" w:rsidR="00EA1616" w:rsidRDefault="00EA1616" w:rsidP="00EA1616">
      <w:pPr>
        <w:pStyle w:val="ListParagraph"/>
        <w:ind w:left="1080"/>
        <w:rPr>
          <w:rFonts w:ascii="Times New Roman" w:hAnsi="Times New Roman" w:cs="Times New Roman"/>
          <w:sz w:val="24"/>
          <w:szCs w:val="24"/>
        </w:rPr>
      </w:pPr>
    </w:p>
    <w:p w14:paraId="30E3F354" w14:textId="6FE137A1" w:rsidR="00EA1616" w:rsidRPr="00EA1616" w:rsidRDefault="00EA1616" w:rsidP="00EA1616">
      <w:pPr>
        <w:pStyle w:val="ListParagraph"/>
        <w:numPr>
          <w:ilvl w:val="0"/>
          <w:numId w:val="7"/>
        </w:numPr>
        <w:rPr>
          <w:rFonts w:ascii="Times New Roman" w:hAnsi="Times New Roman" w:cs="Times New Roman"/>
          <w:sz w:val="24"/>
          <w:szCs w:val="24"/>
        </w:rPr>
      </w:pPr>
      <w:r w:rsidRPr="00EA1616">
        <w:rPr>
          <w:rFonts w:ascii="Times New Roman" w:hAnsi="Times New Roman" w:cs="Times New Roman"/>
          <w:sz w:val="24"/>
          <w:szCs w:val="24"/>
        </w:rPr>
        <w:t>Participations vs. Nonparticipations</w:t>
      </w:r>
    </w:p>
    <w:p w14:paraId="0CAB5969" w14:textId="1EC09229" w:rsidR="008E2150" w:rsidRDefault="007A7F41" w:rsidP="007A7F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Gender Distribution</w:t>
      </w:r>
      <w:r w:rsidR="008E2150">
        <w:rPr>
          <w:rFonts w:ascii="Times New Roman" w:hAnsi="Times New Roman" w:cs="Times New Roman"/>
          <w:sz w:val="24"/>
          <w:szCs w:val="24"/>
        </w:rPr>
        <w:t xml:space="preserve"> </w:t>
      </w:r>
    </w:p>
    <w:p w14:paraId="7E6C0772" w14:textId="2D2A097F" w:rsidR="008E2150" w:rsidRP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3F8D569B" wp14:editId="44154104">
            <wp:extent cx="3397061" cy="3431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_stack.png"/>
                    <pic:cNvPicPr/>
                  </pic:nvPicPr>
                  <pic:blipFill>
                    <a:blip r:embed="rId5">
                      <a:extLst>
                        <a:ext uri="{28A0092B-C50C-407E-A947-70E740481C1C}">
                          <a14:useLocalDpi xmlns:a14="http://schemas.microsoft.com/office/drawing/2010/main" val="0"/>
                        </a:ext>
                      </a:extLst>
                    </a:blip>
                    <a:stretch>
                      <a:fillRect/>
                    </a:stretch>
                  </pic:blipFill>
                  <pic:spPr>
                    <a:xfrm>
                      <a:off x="0" y="0"/>
                      <a:ext cx="3409344" cy="3443947"/>
                    </a:xfrm>
                    <a:prstGeom prst="rect">
                      <a:avLst/>
                    </a:prstGeom>
                  </pic:spPr>
                </pic:pic>
              </a:graphicData>
            </a:graphic>
          </wp:inline>
        </w:drawing>
      </w:r>
    </w:p>
    <w:p w14:paraId="041BFB20" w14:textId="30AF416A" w:rsidR="008E2150" w:rsidRDefault="008E2150" w:rsidP="008E2150">
      <w:pPr>
        <w:pStyle w:val="ListParagraph"/>
        <w:ind w:left="1080"/>
        <w:rPr>
          <w:rFonts w:ascii="Times New Roman" w:hAnsi="Times New Roman" w:cs="Times New Roman"/>
          <w:i/>
          <w:sz w:val="24"/>
          <w:szCs w:val="24"/>
        </w:rPr>
      </w:pPr>
      <w:r w:rsidRPr="008E2150">
        <w:rPr>
          <w:rFonts w:ascii="Times New Roman" w:hAnsi="Times New Roman" w:cs="Times New Roman"/>
          <w:i/>
          <w:sz w:val="24"/>
          <w:szCs w:val="24"/>
        </w:rPr>
        <w:t xml:space="preserve">figure 1 Student gender distribution among participants, nonparticipants and total. </w:t>
      </w:r>
    </w:p>
    <w:p w14:paraId="40BB204F" w14:textId="77777777" w:rsidR="008E2150" w:rsidRDefault="008E2150" w:rsidP="008E2150">
      <w:pPr>
        <w:pStyle w:val="ListParagraph"/>
        <w:ind w:left="1080"/>
        <w:rPr>
          <w:rFonts w:ascii="Times New Roman" w:hAnsi="Times New Roman" w:cs="Times New Roman"/>
          <w:i/>
          <w:sz w:val="24"/>
          <w:szCs w:val="24"/>
        </w:rPr>
      </w:pPr>
    </w:p>
    <w:p w14:paraId="65D34200" w14:textId="16BB22F9" w:rsid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From the distribution graph above, we can </w:t>
      </w:r>
      <w:r w:rsidR="0076489C">
        <w:rPr>
          <w:rFonts w:ascii="Times New Roman" w:hAnsi="Times New Roman" w:cs="Times New Roman"/>
          <w:sz w:val="24"/>
          <w:szCs w:val="24"/>
        </w:rPr>
        <w:t xml:space="preserve">see that 23.89% of discussion participants are female students. The percentage value is less than that of male </w:t>
      </w:r>
      <w:proofErr w:type="gramStart"/>
      <w:r w:rsidR="0076489C">
        <w:rPr>
          <w:rFonts w:ascii="Times New Roman" w:hAnsi="Times New Roman" w:cs="Times New Roman"/>
          <w:sz w:val="24"/>
          <w:szCs w:val="24"/>
        </w:rPr>
        <w:t>students</w:t>
      </w:r>
      <w:proofErr w:type="gramEnd"/>
      <w:r w:rsidR="0076489C">
        <w:rPr>
          <w:rFonts w:ascii="Times New Roman" w:hAnsi="Times New Roman" w:cs="Times New Roman"/>
          <w:sz w:val="24"/>
          <w:szCs w:val="24"/>
        </w:rPr>
        <w:t xml:space="preserve"> due to the unbalanced ratio of this engineering class. From the third column, we can see that the whole class only have 16.64% of female students. More than half of the female students get involved in this online discussion forum more or less. There are</w:t>
      </w:r>
      <w:r w:rsidR="00B9542A">
        <w:rPr>
          <w:rFonts w:ascii="Times New Roman" w:hAnsi="Times New Roman" w:cs="Times New Roman"/>
          <w:sz w:val="24"/>
          <w:szCs w:val="24"/>
        </w:rPr>
        <w:t xml:space="preserve"> 76.1% of participants are men but 83.36% of total class students are </w:t>
      </w:r>
      <w:r w:rsidR="0076489C">
        <w:rPr>
          <w:rFonts w:ascii="Times New Roman" w:hAnsi="Times New Roman" w:cs="Times New Roman"/>
          <w:sz w:val="24"/>
          <w:szCs w:val="24"/>
        </w:rPr>
        <w:t>male students</w:t>
      </w:r>
      <w:r w:rsidR="00B9542A">
        <w:rPr>
          <w:rFonts w:ascii="Times New Roman" w:hAnsi="Times New Roman" w:cs="Times New Roman"/>
          <w:sz w:val="24"/>
          <w:szCs w:val="24"/>
        </w:rPr>
        <w:t xml:space="preserve">. </w:t>
      </w:r>
      <w:r w:rsidR="0076489C">
        <w:rPr>
          <w:rFonts w:ascii="Times New Roman" w:hAnsi="Times New Roman" w:cs="Times New Roman"/>
          <w:sz w:val="24"/>
          <w:szCs w:val="24"/>
        </w:rPr>
        <w:t>Therefore, fe</w:t>
      </w:r>
      <w:r w:rsidR="0076489C">
        <w:rPr>
          <w:rFonts w:ascii="Times New Roman" w:hAnsi="Times New Roman" w:cs="Times New Roman"/>
          <w:sz w:val="24"/>
          <w:szCs w:val="24"/>
        </w:rPr>
        <w:t xml:space="preserve">male students are relatively more active in participating in online discussion forum. </w:t>
      </w:r>
      <w:r w:rsidR="007A7F41">
        <w:rPr>
          <w:rFonts w:ascii="Times New Roman" w:hAnsi="Times New Roman" w:cs="Times New Roman"/>
          <w:sz w:val="24"/>
          <w:szCs w:val="24"/>
        </w:rPr>
        <w:t xml:space="preserve">The gender distribution is similar to the result of many previous </w:t>
      </w:r>
      <w:proofErr w:type="gramStart"/>
      <w:r w:rsidR="007A7F41">
        <w:rPr>
          <w:rFonts w:ascii="Times New Roman" w:hAnsi="Times New Roman" w:cs="Times New Roman"/>
          <w:sz w:val="24"/>
          <w:szCs w:val="24"/>
        </w:rPr>
        <w:t>studies</w:t>
      </w:r>
      <w:r w:rsidR="006B2C5F">
        <w:rPr>
          <w:rFonts w:ascii="Times New Roman" w:hAnsi="Times New Roman" w:cs="Times New Roman"/>
          <w:sz w:val="24"/>
          <w:szCs w:val="24"/>
        </w:rPr>
        <w:t>[</w:t>
      </w:r>
      <w:proofErr w:type="gramEnd"/>
      <w:r w:rsidR="006B2C5F">
        <w:rPr>
          <w:rFonts w:ascii="Times New Roman" w:hAnsi="Times New Roman" w:cs="Times New Roman"/>
          <w:sz w:val="24"/>
          <w:szCs w:val="24"/>
        </w:rPr>
        <w:t>3][6], where they declared that women are more active</w:t>
      </w:r>
      <w:r w:rsidR="00B9542A">
        <w:rPr>
          <w:rFonts w:ascii="Times New Roman" w:hAnsi="Times New Roman" w:cs="Times New Roman"/>
          <w:sz w:val="24"/>
          <w:szCs w:val="24"/>
        </w:rPr>
        <w:t xml:space="preserve"> than men on social network media and online discussion blog.</w:t>
      </w:r>
      <w:r w:rsidR="00DB3D79">
        <w:rPr>
          <w:rFonts w:ascii="Times New Roman" w:hAnsi="Times New Roman" w:cs="Times New Roman"/>
          <w:sz w:val="24"/>
          <w:szCs w:val="24"/>
        </w:rPr>
        <w:t xml:space="preserve"> </w:t>
      </w:r>
      <w:r w:rsidR="000B1A4B">
        <w:rPr>
          <w:rFonts w:ascii="Times New Roman" w:hAnsi="Times New Roman" w:cs="Times New Roman"/>
          <w:sz w:val="24"/>
          <w:szCs w:val="24"/>
        </w:rPr>
        <w:t xml:space="preserve">It also matches the Donovan’s </w:t>
      </w:r>
      <w:proofErr w:type="gramStart"/>
      <w:r w:rsidR="000B1A4B">
        <w:rPr>
          <w:rFonts w:ascii="Times New Roman" w:hAnsi="Times New Roman" w:cs="Times New Roman"/>
          <w:sz w:val="24"/>
          <w:szCs w:val="24"/>
        </w:rPr>
        <w:t>observation[</w:t>
      </w:r>
      <w:proofErr w:type="gramEnd"/>
      <w:r w:rsidR="000B1A4B">
        <w:rPr>
          <w:rFonts w:ascii="Times New Roman" w:hAnsi="Times New Roman" w:cs="Times New Roman"/>
          <w:sz w:val="24"/>
          <w:szCs w:val="24"/>
        </w:rPr>
        <w:t>8].</w:t>
      </w:r>
    </w:p>
    <w:p w14:paraId="094DBA5D" w14:textId="77777777" w:rsidR="00DB3D79" w:rsidRDefault="00DB3D79" w:rsidP="008E2150">
      <w:pPr>
        <w:pStyle w:val="ListParagraph"/>
        <w:ind w:left="1080"/>
        <w:rPr>
          <w:rFonts w:ascii="Times New Roman" w:hAnsi="Times New Roman" w:cs="Times New Roman"/>
          <w:sz w:val="24"/>
          <w:szCs w:val="24"/>
        </w:rPr>
      </w:pPr>
    </w:p>
    <w:p w14:paraId="05F32E85" w14:textId="3D37F274" w:rsidR="00DB3D79" w:rsidRDefault="00DB3D79" w:rsidP="00DB3D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Ethnicity Distribution</w:t>
      </w:r>
    </w:p>
    <w:p w14:paraId="265D1DE4" w14:textId="77777777" w:rsidR="00DB3D79" w:rsidRDefault="00DB3D79" w:rsidP="00DB3D79">
      <w:pPr>
        <w:pStyle w:val="ListParagraph"/>
        <w:ind w:left="1440"/>
        <w:rPr>
          <w:rFonts w:ascii="Times New Roman" w:hAnsi="Times New Roman" w:cs="Times New Roman"/>
          <w:sz w:val="24"/>
          <w:szCs w:val="24"/>
        </w:rPr>
      </w:pPr>
    </w:p>
    <w:p w14:paraId="5D506DD2" w14:textId="23202CE8" w:rsidR="00DB3D79" w:rsidRDefault="004E5B9C" w:rsidP="00DB3D79">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246793C1" wp14:editId="58E14064">
            <wp:extent cx="3366297" cy="3345797"/>
            <wp:effectExtent l="0" t="0" r="1206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hnicity_Stack.png"/>
                    <pic:cNvPicPr/>
                  </pic:nvPicPr>
                  <pic:blipFill>
                    <a:blip r:embed="rId6">
                      <a:extLst>
                        <a:ext uri="{28A0092B-C50C-407E-A947-70E740481C1C}">
                          <a14:useLocalDpi xmlns:a14="http://schemas.microsoft.com/office/drawing/2010/main" val="0"/>
                        </a:ext>
                      </a:extLst>
                    </a:blip>
                    <a:stretch>
                      <a:fillRect/>
                    </a:stretch>
                  </pic:blipFill>
                  <pic:spPr>
                    <a:xfrm>
                      <a:off x="0" y="0"/>
                      <a:ext cx="3372059" cy="3351524"/>
                    </a:xfrm>
                    <a:prstGeom prst="rect">
                      <a:avLst/>
                    </a:prstGeom>
                  </pic:spPr>
                </pic:pic>
              </a:graphicData>
            </a:graphic>
          </wp:inline>
        </w:drawing>
      </w:r>
    </w:p>
    <w:p w14:paraId="42DC68EB" w14:textId="383641EB"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2.a</w:t>
      </w:r>
    </w:p>
    <w:p w14:paraId="31A1813F" w14:textId="371996AF"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2B99CC3" wp14:editId="7C16AE10">
            <wp:extent cx="2260640" cy="226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hnicity_pie.png"/>
                    <pic:cNvPicPr/>
                  </pic:nvPicPr>
                  <pic:blipFill>
                    <a:blip r:embed="rId7">
                      <a:extLst>
                        <a:ext uri="{28A0092B-C50C-407E-A947-70E740481C1C}">
                          <a14:useLocalDpi xmlns:a14="http://schemas.microsoft.com/office/drawing/2010/main" val="0"/>
                        </a:ext>
                      </a:extLst>
                    </a:blip>
                    <a:stretch>
                      <a:fillRect/>
                    </a:stretch>
                  </pic:blipFill>
                  <pic:spPr>
                    <a:xfrm>
                      <a:off x="0" y="0"/>
                      <a:ext cx="2261760" cy="2261760"/>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6BB68772" wp14:editId="117B50EE">
            <wp:extent cx="2282190" cy="22821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thnicity_Non_Pie.png"/>
                    <pic:cNvPicPr/>
                  </pic:nvPicPr>
                  <pic:blipFill>
                    <a:blip r:embed="rId8">
                      <a:extLst>
                        <a:ext uri="{28A0092B-C50C-407E-A947-70E740481C1C}">
                          <a14:useLocalDpi xmlns:a14="http://schemas.microsoft.com/office/drawing/2010/main" val="0"/>
                        </a:ext>
                      </a:extLst>
                    </a:blip>
                    <a:stretch>
                      <a:fillRect/>
                    </a:stretch>
                  </pic:blipFill>
                  <pic:spPr>
                    <a:xfrm>
                      <a:off x="0" y="0"/>
                      <a:ext cx="2294344" cy="2294344"/>
                    </a:xfrm>
                    <a:prstGeom prst="rect">
                      <a:avLst/>
                    </a:prstGeom>
                  </pic:spPr>
                </pic:pic>
              </a:graphicData>
            </a:graphic>
          </wp:inline>
        </w:drawing>
      </w:r>
    </w:p>
    <w:p w14:paraId="5A35E3B3" w14:textId="22245073"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2.b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2.c</w:t>
      </w:r>
    </w:p>
    <w:p w14:paraId="52CC6AA1" w14:textId="6955F214" w:rsidR="00DB3D79" w:rsidRDefault="00DB3D79" w:rsidP="00DB3D79">
      <w:pPr>
        <w:pStyle w:val="ListParagraph"/>
        <w:ind w:left="1440"/>
        <w:rPr>
          <w:rFonts w:ascii="Times New Roman" w:hAnsi="Times New Roman" w:cs="Times New Roman"/>
          <w:i/>
          <w:sz w:val="24"/>
          <w:szCs w:val="24"/>
        </w:rPr>
      </w:pPr>
      <w:r w:rsidRPr="00DB3D79">
        <w:rPr>
          <w:rFonts w:ascii="Times New Roman" w:hAnsi="Times New Roman" w:cs="Times New Roman"/>
          <w:i/>
          <w:sz w:val="24"/>
          <w:szCs w:val="24"/>
        </w:rPr>
        <w:t xml:space="preserve">figure 2 </w:t>
      </w:r>
      <w:r w:rsidR="005C67C9">
        <w:rPr>
          <w:rFonts w:ascii="Times New Roman" w:hAnsi="Times New Roman" w:cs="Times New Roman"/>
          <w:i/>
          <w:sz w:val="24"/>
          <w:szCs w:val="24"/>
        </w:rPr>
        <w:t xml:space="preserve">Students’ Ethnicity Distribution. Figure 2.a, the distribution is of stacked histogram. Figure 2.b, 2.c are pie charts of ethnicity and nationality percentage distribution of participants and nonparticipants. </w:t>
      </w:r>
    </w:p>
    <w:p w14:paraId="08E496AE" w14:textId="77777777" w:rsidR="00DB3D79" w:rsidRDefault="00DB3D79" w:rsidP="00DB3D79">
      <w:pPr>
        <w:pStyle w:val="ListParagraph"/>
        <w:ind w:left="1440"/>
        <w:rPr>
          <w:rFonts w:ascii="Times New Roman" w:hAnsi="Times New Roman" w:cs="Times New Roman"/>
          <w:i/>
          <w:sz w:val="24"/>
          <w:szCs w:val="24"/>
        </w:rPr>
      </w:pPr>
    </w:p>
    <w:p w14:paraId="44754270" w14:textId="790377E1" w:rsidR="00DB3D79" w:rsidRDefault="00DB3D7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2 shows the nationality and ethnicity distribution of the sample data. Our </w:t>
      </w:r>
      <w:r w:rsidR="000B4E53">
        <w:rPr>
          <w:rFonts w:ascii="Times New Roman" w:hAnsi="Times New Roman" w:cs="Times New Roman"/>
          <w:sz w:val="24"/>
          <w:szCs w:val="24"/>
        </w:rPr>
        <w:t xml:space="preserve">total </w:t>
      </w:r>
      <w:r>
        <w:rPr>
          <w:rFonts w:ascii="Times New Roman" w:hAnsi="Times New Roman" w:cs="Times New Roman"/>
          <w:sz w:val="24"/>
          <w:szCs w:val="24"/>
        </w:rPr>
        <w:t>data shows that the white</w:t>
      </w:r>
      <w:r w:rsidR="000B4E53">
        <w:rPr>
          <w:rFonts w:ascii="Times New Roman" w:hAnsi="Times New Roman" w:cs="Times New Roman"/>
          <w:sz w:val="24"/>
          <w:szCs w:val="24"/>
        </w:rPr>
        <w:t xml:space="preserve"> American</w:t>
      </w:r>
      <w:r>
        <w:rPr>
          <w:rFonts w:ascii="Times New Roman" w:hAnsi="Times New Roman" w:cs="Times New Roman"/>
          <w:sz w:val="24"/>
          <w:szCs w:val="24"/>
        </w:rPr>
        <w:t xml:space="preserve"> people dominate the population, followed by International students</w:t>
      </w:r>
      <w:r w:rsidR="000B4E53">
        <w:rPr>
          <w:rFonts w:ascii="Times New Roman" w:hAnsi="Times New Roman" w:cs="Times New Roman"/>
          <w:sz w:val="24"/>
          <w:szCs w:val="24"/>
        </w:rPr>
        <w:t>,</w:t>
      </w:r>
      <w:r>
        <w:rPr>
          <w:rFonts w:ascii="Times New Roman" w:hAnsi="Times New Roman" w:cs="Times New Roman"/>
          <w:sz w:val="24"/>
          <w:szCs w:val="24"/>
        </w:rPr>
        <w:t xml:space="preserve"> </w:t>
      </w:r>
      <w:r w:rsidR="005C1537">
        <w:rPr>
          <w:rFonts w:ascii="Times New Roman" w:hAnsi="Times New Roman" w:cs="Times New Roman"/>
          <w:sz w:val="24"/>
          <w:szCs w:val="24"/>
        </w:rPr>
        <w:t xml:space="preserve">Hispanic, and </w:t>
      </w:r>
      <w:r w:rsidR="000B4E53">
        <w:rPr>
          <w:rFonts w:ascii="Times New Roman" w:hAnsi="Times New Roman" w:cs="Times New Roman"/>
          <w:sz w:val="24"/>
          <w:szCs w:val="24"/>
        </w:rPr>
        <w:t>Asian Americans</w:t>
      </w:r>
      <w:r>
        <w:rPr>
          <w:rFonts w:ascii="Times New Roman" w:hAnsi="Times New Roman" w:cs="Times New Roman"/>
          <w:sz w:val="24"/>
          <w:szCs w:val="24"/>
        </w:rPr>
        <w:t>.</w:t>
      </w:r>
      <w:r w:rsidR="000B4E53">
        <w:rPr>
          <w:rFonts w:ascii="Times New Roman" w:hAnsi="Times New Roman" w:cs="Times New Roman"/>
          <w:sz w:val="24"/>
          <w:szCs w:val="24"/>
        </w:rPr>
        <w:t xml:space="preserve"> There are 58.86% of the class students are white American. Among all participants, 62.22% are the whites, and 55.67% of nonparticipants are white people. From these data, we can see that white Americans over-represented. Next, from column three, we can see that 25.98% of the class students are internationals, but this ratio </w:t>
      </w:r>
      <w:r w:rsidR="000B4E53">
        <w:rPr>
          <w:rFonts w:ascii="Times New Roman" w:hAnsi="Times New Roman" w:cs="Times New Roman"/>
          <w:sz w:val="24"/>
          <w:szCs w:val="24"/>
        </w:rPr>
        <w:lastRenderedPageBreak/>
        <w:t xml:space="preserve">decreases to 20% in participants column. As a result, international students look under-represented in this forum. Moreover, there are </w:t>
      </w:r>
      <w:r w:rsidR="00971590">
        <w:rPr>
          <w:rFonts w:ascii="Times New Roman" w:hAnsi="Times New Roman" w:cs="Times New Roman"/>
          <w:sz w:val="24"/>
          <w:szCs w:val="24"/>
        </w:rPr>
        <w:t xml:space="preserve">4% of the class students are Hispanic or Latino and 6% are Asian Americans. The ratio of Hispanic students in participants column decreases to 3.6% but the ratio of Asian Americans increases to 8%. Then we can say that Hispanics less involved but Asian Americans are more involved in this online forum.  Therefore, White Americans and Asian Americans are over-represented but international students and Hispanics are under-represented. </w:t>
      </w:r>
      <w:r w:rsidR="00D60E5F">
        <w:rPr>
          <w:rFonts w:ascii="Times New Roman" w:hAnsi="Times New Roman" w:cs="Times New Roman"/>
          <w:sz w:val="24"/>
          <w:szCs w:val="24"/>
        </w:rPr>
        <w:t xml:space="preserve">This matches one of the previous </w:t>
      </w:r>
      <w:proofErr w:type="gramStart"/>
      <w:r w:rsidR="00D60E5F">
        <w:rPr>
          <w:rFonts w:ascii="Times New Roman" w:hAnsi="Times New Roman" w:cs="Times New Roman"/>
          <w:sz w:val="24"/>
          <w:szCs w:val="24"/>
        </w:rPr>
        <w:t>work[</w:t>
      </w:r>
      <w:proofErr w:type="gramEnd"/>
      <w:r w:rsidR="00D60E5F">
        <w:rPr>
          <w:rFonts w:ascii="Times New Roman" w:hAnsi="Times New Roman" w:cs="Times New Roman"/>
          <w:sz w:val="24"/>
          <w:szCs w:val="24"/>
        </w:rPr>
        <w:t xml:space="preserve">3], where they declared that minority status has </w:t>
      </w:r>
      <w:r w:rsidR="00D60E5F">
        <w:rPr>
          <w:rFonts w:ascii="Times New Roman" w:hAnsi="Times New Roman" w:cs="Times New Roman"/>
          <w:sz w:val="24"/>
          <w:szCs w:val="24"/>
        </w:rPr>
        <w:t xml:space="preserve">lower satisfaction with the web-based distance </w:t>
      </w:r>
      <w:r w:rsidR="00D60E5F">
        <w:rPr>
          <w:rFonts w:ascii="Times New Roman" w:hAnsi="Times New Roman" w:cs="Times New Roman"/>
          <w:sz w:val="24"/>
          <w:szCs w:val="24"/>
        </w:rPr>
        <w:t xml:space="preserve">study. </w:t>
      </w:r>
      <w:bookmarkStart w:id="0" w:name="_GoBack"/>
      <w:bookmarkEnd w:id="0"/>
    </w:p>
    <w:p w14:paraId="6B349588" w14:textId="77777777" w:rsidR="005C1537" w:rsidRDefault="005C1537" w:rsidP="00DB3D79">
      <w:pPr>
        <w:pStyle w:val="ListParagraph"/>
        <w:ind w:left="1440"/>
        <w:rPr>
          <w:rFonts w:ascii="Times New Roman" w:hAnsi="Times New Roman" w:cs="Times New Roman"/>
          <w:sz w:val="24"/>
          <w:szCs w:val="24"/>
        </w:rPr>
      </w:pPr>
    </w:p>
    <w:p w14:paraId="5B596F6D" w14:textId="5BE9A5CC" w:rsidR="005C1537" w:rsidRDefault="005C1537" w:rsidP="005C153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Major Distribution</w:t>
      </w:r>
    </w:p>
    <w:p w14:paraId="2580DEA2" w14:textId="77777777" w:rsidR="005C1537" w:rsidRDefault="005C1537" w:rsidP="005C1537">
      <w:pPr>
        <w:pStyle w:val="ListParagraph"/>
        <w:ind w:left="1080"/>
        <w:rPr>
          <w:rFonts w:ascii="Times New Roman" w:hAnsi="Times New Roman" w:cs="Times New Roman"/>
          <w:sz w:val="24"/>
          <w:szCs w:val="24"/>
        </w:rPr>
      </w:pPr>
    </w:p>
    <w:p w14:paraId="2D8A5EC0" w14:textId="2CFDDC0B"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1EF6937" wp14:editId="747AFBBF">
            <wp:extent cx="2491848" cy="251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_stack.png"/>
                    <pic:cNvPicPr/>
                  </pic:nvPicPr>
                  <pic:blipFill>
                    <a:blip r:embed="rId9">
                      <a:extLst>
                        <a:ext uri="{28A0092B-C50C-407E-A947-70E740481C1C}">
                          <a14:useLocalDpi xmlns:a14="http://schemas.microsoft.com/office/drawing/2010/main" val="0"/>
                        </a:ext>
                      </a:extLst>
                    </a:blip>
                    <a:stretch>
                      <a:fillRect/>
                    </a:stretch>
                  </pic:blipFill>
                  <pic:spPr>
                    <a:xfrm>
                      <a:off x="0" y="0"/>
                      <a:ext cx="2510686" cy="2536169"/>
                    </a:xfrm>
                    <a:prstGeom prst="rect">
                      <a:avLst/>
                    </a:prstGeom>
                  </pic:spPr>
                </pic:pic>
              </a:graphicData>
            </a:graphic>
          </wp:inline>
        </w:drawing>
      </w:r>
    </w:p>
    <w:p w14:paraId="3F1F0CB3" w14:textId="253707BF"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figure 3.a</w:t>
      </w:r>
    </w:p>
    <w:p w14:paraId="2134CB93" w14:textId="14BA19DE"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3C928A0B" wp14:editId="1F56E515">
            <wp:extent cx="1669370" cy="166937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jor_Pi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714" cy="1699714"/>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37E8757E" wp14:editId="4B44F73D">
            <wp:extent cx="1688535" cy="168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jor_non_pi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5707" cy="1715707"/>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427F1824" wp14:editId="2C15104C">
            <wp:extent cx="1651635" cy="165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jor_total_pi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049" cy="1671049"/>
                    </a:xfrm>
                    <a:prstGeom prst="rect">
                      <a:avLst/>
                    </a:prstGeom>
                  </pic:spPr>
                </pic:pic>
              </a:graphicData>
            </a:graphic>
          </wp:inline>
        </w:drawing>
      </w:r>
    </w:p>
    <w:p w14:paraId="4B30E043" w14:textId="5286039C"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3.b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3.c</w:t>
      </w:r>
      <w:r>
        <w:rPr>
          <w:rFonts w:ascii="Times New Roman" w:hAnsi="Times New Roman" w:cs="Times New Roman"/>
          <w:sz w:val="24"/>
          <w:szCs w:val="24"/>
        </w:rPr>
        <w:tab/>
      </w:r>
      <w:r>
        <w:rPr>
          <w:rFonts w:ascii="Times New Roman" w:hAnsi="Times New Roman" w:cs="Times New Roman"/>
          <w:sz w:val="24"/>
          <w:szCs w:val="24"/>
        </w:rPr>
        <w:tab/>
        <w:t xml:space="preserve">     figure 3.d</w:t>
      </w:r>
    </w:p>
    <w:p w14:paraId="1517DF51" w14:textId="1431F4F7" w:rsidR="005C1537" w:rsidRPr="00A24CA1" w:rsidRDefault="005C1537"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 Major Distribution among participants, nonparticipants and </w:t>
      </w:r>
      <w:r w:rsidR="005C67C9" w:rsidRPr="00A24CA1">
        <w:rPr>
          <w:rFonts w:ascii="Times New Roman" w:hAnsi="Times New Roman" w:cs="Times New Roman"/>
          <w:i/>
          <w:sz w:val="24"/>
          <w:szCs w:val="24"/>
        </w:rPr>
        <w:t>all students</w:t>
      </w:r>
      <w:r w:rsidRPr="00A24CA1">
        <w:rPr>
          <w:rFonts w:ascii="Times New Roman" w:hAnsi="Times New Roman" w:cs="Times New Roman"/>
          <w:i/>
          <w:sz w:val="24"/>
          <w:szCs w:val="24"/>
        </w:rPr>
        <w:t>.</w:t>
      </w:r>
      <w:r w:rsidR="005C67C9" w:rsidRPr="00A24CA1">
        <w:rPr>
          <w:rFonts w:ascii="Times New Roman" w:hAnsi="Times New Roman" w:cs="Times New Roman"/>
          <w:i/>
          <w:sz w:val="24"/>
          <w:szCs w:val="24"/>
        </w:rPr>
        <w:t xml:space="preserve"> ME represents Mechanical Engineering, AAE represents Agriculture Engineering, NE represents Nuclear Engineering.</w:t>
      </w:r>
    </w:p>
    <w:p w14:paraId="7A4547C4" w14:textId="6EBAA3F0" w:rsidR="005C67C9" w:rsidRPr="00A24CA1" w:rsidRDefault="005C67C9"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3.a is the stacked histogram of major distribution. Figure 3.b, 3.c, 3.d are pie </w:t>
      </w:r>
      <w:proofErr w:type="spellStart"/>
      <w:r w:rsidRPr="00A24CA1">
        <w:rPr>
          <w:rFonts w:ascii="Times New Roman" w:hAnsi="Times New Roman" w:cs="Times New Roman"/>
          <w:i/>
          <w:sz w:val="24"/>
          <w:szCs w:val="24"/>
        </w:rPr>
        <w:t>chars</w:t>
      </w:r>
      <w:proofErr w:type="spellEnd"/>
      <w:r w:rsidRPr="00A24CA1">
        <w:rPr>
          <w:rFonts w:ascii="Times New Roman" w:hAnsi="Times New Roman" w:cs="Times New Roman"/>
          <w:i/>
          <w:sz w:val="24"/>
          <w:szCs w:val="24"/>
        </w:rPr>
        <w:t xml:space="preserve"> of major distribution for participants, nonparticipants and all students respectively.</w:t>
      </w:r>
    </w:p>
    <w:p w14:paraId="4FDEE18B" w14:textId="77777777" w:rsidR="005C1537" w:rsidRDefault="005C1537" w:rsidP="005C1537">
      <w:pPr>
        <w:pStyle w:val="ListParagraph"/>
        <w:ind w:left="1440"/>
        <w:rPr>
          <w:rFonts w:ascii="Times New Roman" w:hAnsi="Times New Roman" w:cs="Times New Roman"/>
          <w:sz w:val="24"/>
          <w:szCs w:val="24"/>
        </w:rPr>
      </w:pPr>
    </w:p>
    <w:p w14:paraId="19145F18" w14:textId="43EB31D8"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Figure 3 shows the major structure of the sample data. </w:t>
      </w:r>
      <w:r w:rsidR="007A4418">
        <w:rPr>
          <w:rFonts w:ascii="Times New Roman" w:hAnsi="Times New Roman" w:cs="Times New Roman"/>
          <w:sz w:val="24"/>
          <w:szCs w:val="24"/>
        </w:rPr>
        <w:t xml:space="preserve">This online discussion forum is designed for a dynamic course, so all students are directly from mechanical engineering(ME), Agriculture Engineering(AAE), Nuclear Engineering, and other engineering departments, where students can take this course as a selective. The statistical computation shows that </w:t>
      </w:r>
      <w:r w:rsidR="00EA1616">
        <w:rPr>
          <w:rFonts w:ascii="Times New Roman" w:hAnsi="Times New Roman" w:cs="Times New Roman"/>
          <w:sz w:val="24"/>
          <w:szCs w:val="24"/>
        </w:rPr>
        <w:t xml:space="preserve">ME are the most involved than other majors, where only 2 out of 237 students didn’t post online. Beyond that, students who take the course as a selective don’t prefer to participate in online discussion at all. </w:t>
      </w:r>
    </w:p>
    <w:p w14:paraId="4B3584A2" w14:textId="77777777" w:rsidR="00EA1616" w:rsidRDefault="00EA1616" w:rsidP="005C1537">
      <w:pPr>
        <w:pStyle w:val="ListParagraph"/>
        <w:ind w:left="1440"/>
        <w:rPr>
          <w:rFonts w:ascii="Times New Roman" w:hAnsi="Times New Roman" w:cs="Times New Roman"/>
          <w:sz w:val="24"/>
          <w:szCs w:val="24"/>
        </w:rPr>
      </w:pPr>
    </w:p>
    <w:p w14:paraId="5F2E29AB" w14:textId="32EF342C" w:rsidR="00EA1616" w:rsidRDefault="00EA1616" w:rsidP="00EA1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Among Participants:</w:t>
      </w:r>
    </w:p>
    <w:p w14:paraId="090177C4" w14:textId="25CD6792" w:rsidR="00EA1616" w:rsidRDefault="00EA1616" w:rsidP="00EA1616">
      <w:pPr>
        <w:ind w:left="1080"/>
        <w:rPr>
          <w:rFonts w:ascii="Times New Roman" w:hAnsi="Times New Roman" w:cs="Times New Roman"/>
          <w:sz w:val="24"/>
          <w:szCs w:val="24"/>
        </w:rPr>
      </w:pPr>
      <w:r>
        <w:rPr>
          <w:rFonts w:ascii="Times New Roman" w:hAnsi="Times New Roman" w:cs="Times New Roman"/>
          <w:sz w:val="24"/>
          <w:szCs w:val="24"/>
        </w:rPr>
        <w:t>1.   Gender Distribution</w:t>
      </w:r>
    </w:p>
    <w:p w14:paraId="31BFCAA2" w14:textId="063CF060" w:rsidR="00EA1616" w:rsidRDefault="00EA1616" w:rsidP="00EA1616">
      <w:pPr>
        <w:ind w:left="108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ADE4F1D" wp14:editId="6E780B9D">
            <wp:extent cx="2796435" cy="2669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der_outdegree.png"/>
                    <pic:cNvPicPr/>
                  </pic:nvPicPr>
                  <pic:blipFill>
                    <a:blip r:embed="rId13">
                      <a:extLst>
                        <a:ext uri="{28A0092B-C50C-407E-A947-70E740481C1C}">
                          <a14:useLocalDpi xmlns:a14="http://schemas.microsoft.com/office/drawing/2010/main" val="0"/>
                        </a:ext>
                      </a:extLst>
                    </a:blip>
                    <a:stretch>
                      <a:fillRect/>
                    </a:stretch>
                  </pic:blipFill>
                  <pic:spPr>
                    <a:xfrm>
                      <a:off x="0" y="0"/>
                      <a:ext cx="2801018" cy="2674134"/>
                    </a:xfrm>
                    <a:prstGeom prst="rect">
                      <a:avLst/>
                    </a:prstGeom>
                  </pic:spPr>
                </pic:pic>
              </a:graphicData>
            </a:graphic>
          </wp:inline>
        </w:drawing>
      </w:r>
    </w:p>
    <w:p w14:paraId="0190A337" w14:textId="2EC59267" w:rsidR="00F1654D" w:rsidRDefault="00F1654D" w:rsidP="00EA1616">
      <w:pPr>
        <w:ind w:left="1080"/>
        <w:rPr>
          <w:rFonts w:ascii="Times New Roman" w:hAnsi="Times New Roman" w:cs="Times New Roman"/>
          <w:sz w:val="24"/>
          <w:szCs w:val="24"/>
        </w:rPr>
      </w:pPr>
      <w:r>
        <w:rPr>
          <w:rFonts w:ascii="Times New Roman" w:hAnsi="Times New Roman" w:cs="Times New Roman"/>
          <w:sz w:val="24"/>
          <w:szCs w:val="24"/>
        </w:rPr>
        <w:t>figure 4 Gender Distribution among the number of posts</w:t>
      </w:r>
    </w:p>
    <w:p w14:paraId="24D23199" w14:textId="7AF6A6DD" w:rsidR="00F1654D" w:rsidRDefault="00F1654D" w:rsidP="00EA1616">
      <w:pPr>
        <w:ind w:left="1080"/>
        <w:rPr>
          <w:rFonts w:ascii="Times New Roman" w:hAnsi="Times New Roman" w:cs="Times New Roman"/>
          <w:sz w:val="24"/>
          <w:szCs w:val="24"/>
        </w:rPr>
      </w:pPr>
      <w:r>
        <w:rPr>
          <w:rFonts w:ascii="Times New Roman" w:hAnsi="Times New Roman" w:cs="Times New Roman"/>
          <w:sz w:val="24"/>
          <w:szCs w:val="24"/>
        </w:rPr>
        <w:t xml:space="preserve">The figure above shows the gender density trend among all participants. We can obviously see that women have a higher peak value at lower number of posts (0 - 5) and medium-high posts (20 - 25). Here we didn’t count one student, who posts 150 times over one semester, in order to keep the trend line more appropriate to describe the situation. </w:t>
      </w:r>
    </w:p>
    <w:p w14:paraId="23AC0C21" w14:textId="0C94C5C6" w:rsidR="006105F4" w:rsidRDefault="006105F4" w:rsidP="00EA1616">
      <w:pPr>
        <w:ind w:left="1080"/>
        <w:rPr>
          <w:rFonts w:ascii="Times New Roman" w:hAnsi="Times New Roman" w:cs="Times New Roman"/>
          <w:sz w:val="24"/>
          <w:szCs w:val="24"/>
        </w:rPr>
      </w:pPr>
      <w:r>
        <w:rPr>
          <w:rFonts w:ascii="Times New Roman" w:hAnsi="Times New Roman" w:cs="Times New Roman"/>
          <w:sz w:val="24"/>
          <w:szCs w:val="24"/>
        </w:rPr>
        <w:t>2. Grade Distribution</w:t>
      </w:r>
    </w:p>
    <w:p w14:paraId="1A5A12ED" w14:textId="749E3A2B" w:rsidR="006105F4" w:rsidRDefault="006105F4" w:rsidP="00EA1616">
      <w:pPr>
        <w:ind w:left="108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752A66D3" wp14:editId="11F939B1">
            <wp:extent cx="2745740" cy="274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274_trendline.png"/>
                    <pic:cNvPicPr/>
                  </pic:nvPicPr>
                  <pic:blipFill>
                    <a:blip r:embed="rId14">
                      <a:extLst>
                        <a:ext uri="{28A0092B-C50C-407E-A947-70E740481C1C}">
                          <a14:useLocalDpi xmlns:a14="http://schemas.microsoft.com/office/drawing/2010/main" val="0"/>
                        </a:ext>
                      </a:extLst>
                    </a:blip>
                    <a:stretch>
                      <a:fillRect/>
                    </a:stretch>
                  </pic:blipFill>
                  <pic:spPr>
                    <a:xfrm>
                      <a:off x="0" y="0"/>
                      <a:ext cx="2745740" cy="2745740"/>
                    </a:xfrm>
                    <a:prstGeom prst="rect">
                      <a:avLst/>
                    </a:prstGeom>
                  </pic:spPr>
                </pic:pic>
              </a:graphicData>
            </a:graphic>
          </wp:inline>
        </w:drawing>
      </w:r>
    </w:p>
    <w:p w14:paraId="2BDE45F3" w14:textId="65988F9F" w:rsidR="004E11F6" w:rsidRDefault="004E11F6" w:rsidP="00EA1616">
      <w:pPr>
        <w:ind w:left="1080"/>
        <w:rPr>
          <w:rFonts w:ascii="Times New Roman" w:hAnsi="Times New Roman" w:cs="Times New Roman"/>
          <w:sz w:val="24"/>
          <w:szCs w:val="24"/>
        </w:rPr>
      </w:pPr>
      <w:r>
        <w:rPr>
          <w:rFonts w:ascii="Times New Roman" w:hAnsi="Times New Roman" w:cs="Times New Roman"/>
          <w:sz w:val="24"/>
          <w:szCs w:val="24"/>
        </w:rPr>
        <w:t>figure 5. Student Performance distribution based on scores.</w:t>
      </w:r>
    </w:p>
    <w:p w14:paraId="4F3CABD3" w14:textId="77777777" w:rsidR="004E11F6" w:rsidRDefault="004E11F6" w:rsidP="00EA1616">
      <w:pPr>
        <w:ind w:left="1080"/>
        <w:rPr>
          <w:rFonts w:ascii="Times New Roman" w:hAnsi="Times New Roman" w:cs="Times New Roman"/>
          <w:sz w:val="24"/>
          <w:szCs w:val="24"/>
        </w:rPr>
      </w:pPr>
    </w:p>
    <w:p w14:paraId="28CABC07" w14:textId="68DBD518" w:rsidR="004E11F6" w:rsidRDefault="004E11F6" w:rsidP="00EA1616">
      <w:pPr>
        <w:ind w:left="1080"/>
        <w:rPr>
          <w:rFonts w:ascii="Times New Roman" w:hAnsi="Times New Roman" w:cs="Times New Roman"/>
          <w:sz w:val="24"/>
          <w:szCs w:val="24"/>
        </w:rPr>
      </w:pPr>
      <w:r>
        <w:rPr>
          <w:rFonts w:ascii="Times New Roman" w:hAnsi="Times New Roman" w:cs="Times New Roman"/>
          <w:sz w:val="24"/>
          <w:szCs w:val="24"/>
        </w:rPr>
        <w:t xml:space="preserve">Figure 5 describes the relationship between the number of posts versus students’ performance scores. The score is a 100 base, and higher </w:t>
      </w:r>
      <w:r w:rsidR="00206A97">
        <w:rPr>
          <w:rFonts w:ascii="Times New Roman" w:hAnsi="Times New Roman" w:cs="Times New Roman"/>
          <w:sz w:val="24"/>
          <w:szCs w:val="24"/>
        </w:rPr>
        <w:t>score</w:t>
      </w:r>
      <w:r>
        <w:rPr>
          <w:rFonts w:ascii="Times New Roman" w:hAnsi="Times New Roman" w:cs="Times New Roman"/>
          <w:sz w:val="24"/>
          <w:szCs w:val="24"/>
        </w:rPr>
        <w:t xml:space="preserve"> means </w:t>
      </w:r>
      <w:r w:rsidR="00206A97">
        <w:rPr>
          <w:rFonts w:ascii="Times New Roman" w:hAnsi="Times New Roman" w:cs="Times New Roman"/>
          <w:sz w:val="24"/>
          <w:szCs w:val="24"/>
        </w:rPr>
        <w:t xml:space="preserve">that </w:t>
      </w:r>
      <w:r>
        <w:rPr>
          <w:rFonts w:ascii="Times New Roman" w:hAnsi="Times New Roman" w:cs="Times New Roman"/>
          <w:sz w:val="24"/>
          <w:szCs w:val="24"/>
        </w:rPr>
        <w:t xml:space="preserve">students did a better job in the class. </w:t>
      </w:r>
      <w:r w:rsidR="00A72807">
        <w:rPr>
          <w:rFonts w:ascii="Times New Roman" w:hAnsi="Times New Roman" w:cs="Times New Roman"/>
          <w:sz w:val="24"/>
          <w:szCs w:val="24"/>
        </w:rPr>
        <w:t xml:space="preserve">We briefly could see a better academic behavior associated with the more active a student is involved. </w:t>
      </w:r>
    </w:p>
    <w:p w14:paraId="56F52D78" w14:textId="77777777" w:rsidR="00A05287" w:rsidRPr="00EA1616" w:rsidRDefault="00A05287" w:rsidP="00EA1616">
      <w:pPr>
        <w:ind w:left="1080"/>
        <w:rPr>
          <w:rFonts w:ascii="Times New Roman" w:hAnsi="Times New Roman" w:cs="Times New Roman"/>
          <w:sz w:val="24"/>
          <w:szCs w:val="24"/>
        </w:rPr>
      </w:pPr>
    </w:p>
    <w:p w14:paraId="7EFDD378" w14:textId="6AA692FC" w:rsidR="008E2150" w:rsidRDefault="008E2150"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w:t>
      </w:r>
    </w:p>
    <w:p w14:paraId="548AF1D4" w14:textId="4BDB54A1" w:rsidR="00A72807" w:rsidRDefault="00910EDC" w:rsidP="00A72807">
      <w:pPr>
        <w:ind w:left="1080"/>
        <w:rPr>
          <w:rFonts w:ascii="Times New Roman" w:hAnsi="Times New Roman" w:cs="Times New Roman"/>
          <w:sz w:val="24"/>
          <w:szCs w:val="24"/>
        </w:rPr>
      </w:pPr>
      <w:r>
        <w:rPr>
          <w:rFonts w:ascii="Times New Roman" w:hAnsi="Times New Roman" w:cs="Times New Roman"/>
          <w:sz w:val="24"/>
          <w:szCs w:val="24"/>
        </w:rPr>
        <w:t xml:space="preserve">From the results we got above, we are able to conclude </w:t>
      </w:r>
      <w:r w:rsidR="003B10DA">
        <w:rPr>
          <w:rFonts w:ascii="Times New Roman" w:hAnsi="Times New Roman" w:cs="Times New Roman"/>
          <w:sz w:val="24"/>
          <w:szCs w:val="24"/>
        </w:rPr>
        <w:t xml:space="preserve">that </w:t>
      </w:r>
      <w:r w:rsidR="001372BE">
        <w:rPr>
          <w:rFonts w:ascii="Times New Roman" w:hAnsi="Times New Roman" w:cs="Times New Roman"/>
          <w:sz w:val="24"/>
          <w:szCs w:val="24"/>
        </w:rPr>
        <w:t xml:space="preserve">gender, ethnicity and majors relate to discussion forum participation. Moreover, among students who participate, women and students who have a strong background of the course material feel more comfortable in </w:t>
      </w:r>
      <w:r w:rsidR="002C07D3">
        <w:rPr>
          <w:rFonts w:ascii="Times New Roman" w:hAnsi="Times New Roman" w:cs="Times New Roman"/>
          <w:sz w:val="24"/>
          <w:szCs w:val="24"/>
        </w:rPr>
        <w:t xml:space="preserve">posting on online discussion forum. </w:t>
      </w:r>
    </w:p>
    <w:p w14:paraId="0CEF5889" w14:textId="77777777" w:rsidR="00A24CA1" w:rsidRDefault="00A24CA1" w:rsidP="00A72807">
      <w:pPr>
        <w:ind w:left="1080"/>
        <w:rPr>
          <w:rFonts w:ascii="Times New Roman" w:hAnsi="Times New Roman" w:cs="Times New Roman"/>
          <w:sz w:val="24"/>
          <w:szCs w:val="24"/>
        </w:rPr>
      </w:pPr>
    </w:p>
    <w:p w14:paraId="552442D4" w14:textId="33C0AC30" w:rsidR="00A24CA1" w:rsidRDefault="00D90592" w:rsidP="00A72807">
      <w:pPr>
        <w:ind w:left="1080"/>
        <w:rPr>
          <w:rFonts w:ascii="Times New Roman" w:hAnsi="Times New Roman" w:cs="Times New Roman"/>
          <w:sz w:val="24"/>
          <w:szCs w:val="24"/>
        </w:rPr>
      </w:pPr>
      <w:r>
        <w:rPr>
          <w:rFonts w:ascii="Times New Roman" w:hAnsi="Times New Roman" w:cs="Times New Roman"/>
          <w:sz w:val="24"/>
          <w:szCs w:val="24"/>
        </w:rPr>
        <w:t xml:space="preserve">Due to the fact that we only design our research based on consented sample data, it doesn’t contain all students enrolling the class. However, consented students take </w:t>
      </w:r>
      <w:r w:rsidR="00E91D15">
        <w:rPr>
          <w:rFonts w:ascii="Times New Roman" w:hAnsi="Times New Roman" w:cs="Times New Roman"/>
          <w:sz w:val="24"/>
          <w:szCs w:val="24"/>
        </w:rPr>
        <w:t xml:space="preserve">up </w:t>
      </w:r>
      <w:r w:rsidR="00B11AFB">
        <w:rPr>
          <w:rFonts w:ascii="Times New Roman" w:hAnsi="Times New Roman" w:cs="Times New Roman"/>
          <w:sz w:val="24"/>
          <w:szCs w:val="24"/>
        </w:rPr>
        <w:t>78</w:t>
      </w:r>
      <w:r>
        <w:rPr>
          <w:rFonts w:ascii="Times New Roman" w:hAnsi="Times New Roman" w:cs="Times New Roman"/>
          <w:sz w:val="24"/>
          <w:szCs w:val="24"/>
        </w:rPr>
        <w:t xml:space="preserve">% of all students, so we claimed our sample is valid and persuasive. </w:t>
      </w:r>
    </w:p>
    <w:p w14:paraId="4DFDB955" w14:textId="77777777" w:rsidR="001372BE" w:rsidRPr="00A72807" w:rsidRDefault="001372BE" w:rsidP="00A72807">
      <w:pPr>
        <w:ind w:left="1080"/>
        <w:rPr>
          <w:rFonts w:ascii="Times New Roman" w:hAnsi="Times New Roman" w:cs="Times New Roman"/>
          <w:sz w:val="24"/>
          <w:szCs w:val="24"/>
        </w:rPr>
      </w:pPr>
    </w:p>
    <w:p w14:paraId="75075AD9"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3635250D" w14:textId="77777777" w:rsidR="00AC55FF" w:rsidRPr="00AC55FF" w:rsidRDefault="00AC55FF" w:rsidP="00AC55FF">
      <w:pPr>
        <w:ind w:left="1080"/>
        <w:rPr>
          <w:rFonts w:ascii="Times New Roman" w:hAnsi="Times New Roman" w:cs="Times New Roman"/>
          <w:sz w:val="24"/>
          <w:szCs w:val="24"/>
        </w:rPr>
      </w:pPr>
      <w:r>
        <w:rPr>
          <w:rFonts w:ascii="Times New Roman" w:hAnsi="Times New Roman" w:cs="Times New Roman"/>
          <w:sz w:val="24"/>
          <w:szCs w:val="24"/>
        </w:rPr>
        <w:t xml:space="preserve">In this paper, social network analysis combined with statistical graphics and validation check have been used to understand demographics of students who do or do not participate in online discussion forums. It is shown that female students are more likely to be involved than their male counterparts. Also, White and American </w:t>
      </w:r>
      <w:r>
        <w:rPr>
          <w:rFonts w:ascii="Times New Roman" w:hAnsi="Times New Roman" w:cs="Times New Roman"/>
          <w:sz w:val="24"/>
          <w:szCs w:val="24"/>
        </w:rPr>
        <w:lastRenderedPageBreak/>
        <w:t xml:space="preserve">Asians are overrepresented but international students are underrepresented in the engaged group. </w:t>
      </w:r>
    </w:p>
    <w:p w14:paraId="2FDB450E" w14:textId="77777777" w:rsidR="00AC55FF" w:rsidRDefault="003B473C" w:rsidP="00AC5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Future Work</w:t>
      </w:r>
    </w:p>
    <w:p w14:paraId="09F5020E" w14:textId="77777777" w:rsidR="00AC55FF" w:rsidRDefault="00AC55FF" w:rsidP="00AC55FF">
      <w:pPr>
        <w:pStyle w:val="ListParagraph"/>
        <w:ind w:left="1080"/>
        <w:rPr>
          <w:rFonts w:ascii="Times New Roman" w:hAnsi="Times New Roman" w:cs="Times New Roman"/>
          <w:sz w:val="24"/>
          <w:szCs w:val="24"/>
        </w:rPr>
      </w:pPr>
    </w:p>
    <w:p w14:paraId="175C9001" w14:textId="77777777" w:rsidR="00AC55FF" w:rsidRDefault="00AC55FF" w:rsidP="00AC55F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work extends our knowledge of who uses online collaboration tools, and future work will analyze the content of posts and explore the influence of forum participations on grades via a regression model. </w:t>
      </w:r>
    </w:p>
    <w:p w14:paraId="550D43B0" w14:textId="77777777" w:rsidR="00AC55FF" w:rsidRPr="00AC55FF" w:rsidRDefault="00AC55FF" w:rsidP="00AC55FF">
      <w:pPr>
        <w:pStyle w:val="ListParagraph"/>
        <w:ind w:left="1080"/>
        <w:rPr>
          <w:rFonts w:ascii="Times New Roman" w:hAnsi="Times New Roman" w:cs="Times New Roman"/>
          <w:sz w:val="24"/>
          <w:szCs w:val="24"/>
        </w:rPr>
      </w:pPr>
    </w:p>
    <w:p w14:paraId="78EAA228" w14:textId="77777777" w:rsidR="00F971D6" w:rsidRDefault="00F971D6"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Reference</w:t>
      </w:r>
    </w:p>
    <w:p w14:paraId="5C5BD5F6" w14:textId="77777777" w:rsidR="00F971D6" w:rsidRDefault="00F971D6" w:rsidP="00B340DE">
      <w:pPr>
        <w:pStyle w:val="ListParagraph"/>
        <w:numPr>
          <w:ilvl w:val="1"/>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P.Suraj</w:t>
      </w:r>
      <w:proofErr w:type="spellEnd"/>
      <w:proofErr w:type="gramEnd"/>
      <w:r>
        <w:rPr>
          <w:rFonts w:ascii="Times New Roman" w:hAnsi="Times New Roman" w:cs="Times New Roman"/>
          <w:sz w:val="24"/>
          <w:szCs w:val="24"/>
        </w:rPr>
        <w:t xml:space="preserve"> and V. S. K. </w:t>
      </w:r>
      <w:proofErr w:type="spellStart"/>
      <w:r>
        <w:rPr>
          <w:rFonts w:ascii="Times New Roman" w:hAnsi="Times New Roman" w:cs="Times New Roman"/>
          <w:sz w:val="24"/>
          <w:szCs w:val="24"/>
        </w:rPr>
        <w:t>Roshni</w:t>
      </w:r>
      <w:proofErr w:type="spellEnd"/>
      <w:r>
        <w:rPr>
          <w:rFonts w:ascii="Times New Roman" w:hAnsi="Times New Roman" w:cs="Times New Roman"/>
          <w:sz w:val="24"/>
          <w:szCs w:val="24"/>
        </w:rPr>
        <w:t xml:space="preserve">, “Social Network Analysis in Student Online Discussion Forums”, </w:t>
      </w:r>
      <w:r w:rsidRPr="00F971D6">
        <w:rPr>
          <w:rFonts w:ascii="Times New Roman" w:hAnsi="Times New Roman" w:cs="Times New Roman"/>
          <w:i/>
          <w:sz w:val="24"/>
          <w:szCs w:val="24"/>
        </w:rPr>
        <w:t>2015 IEEE Recent Advances in Intelligent Computational System(RAICS)</w:t>
      </w:r>
      <w:r>
        <w:rPr>
          <w:rFonts w:ascii="Times New Roman" w:hAnsi="Times New Roman" w:cs="Times New Roman"/>
          <w:sz w:val="24"/>
          <w:szCs w:val="24"/>
        </w:rPr>
        <w:t>, 2015.</w:t>
      </w:r>
    </w:p>
    <w:p w14:paraId="4A2C1AE7" w14:textId="77777777" w:rsidR="00B340DE" w:rsidRDefault="00B340DE"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 He, “Evaluating Students Online Discussion Performance by Using Social Network Analysis”, </w:t>
      </w:r>
      <w:r w:rsidR="00B24F4E">
        <w:rPr>
          <w:rFonts w:ascii="Times New Roman" w:hAnsi="Times New Roman" w:cs="Times New Roman"/>
          <w:sz w:val="24"/>
          <w:szCs w:val="24"/>
        </w:rPr>
        <w:t>2012.</w:t>
      </w:r>
    </w:p>
    <w:p w14:paraId="1910F646" w14:textId="77777777" w:rsidR="00BD1FD0" w:rsidRDefault="00BD1FD0"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 Lin, T. Lin, “Demographics of Social Network Users- a Case Study on </w:t>
      </w:r>
      <w:proofErr w:type="spellStart"/>
      <w:r>
        <w:rPr>
          <w:rFonts w:ascii="Times New Roman" w:hAnsi="Times New Roman" w:cs="Times New Roman"/>
          <w:sz w:val="24"/>
          <w:szCs w:val="24"/>
        </w:rPr>
        <w:t>Plurk</w:t>
      </w:r>
      <w:proofErr w:type="spellEnd"/>
      <w:r>
        <w:rPr>
          <w:rFonts w:ascii="Times New Roman" w:hAnsi="Times New Roman" w:cs="Times New Roman"/>
          <w:sz w:val="24"/>
          <w:szCs w:val="24"/>
        </w:rPr>
        <w:t>”, 2012.</w:t>
      </w:r>
    </w:p>
    <w:p w14:paraId="3D3FC8D7" w14:textId="28354EBD" w:rsidR="004D5838" w:rsidRDefault="00BD1FD0"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 Andrews, J. </w:t>
      </w:r>
      <w:proofErr w:type="spellStart"/>
      <w:r>
        <w:rPr>
          <w:rFonts w:ascii="Times New Roman" w:hAnsi="Times New Roman" w:cs="Times New Roman"/>
          <w:sz w:val="24"/>
          <w:szCs w:val="24"/>
        </w:rPr>
        <w:t>Preece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Turoff</w:t>
      </w:r>
      <w:proofErr w:type="spellEnd"/>
      <w:r>
        <w:rPr>
          <w:rFonts w:ascii="Times New Roman" w:hAnsi="Times New Roman" w:cs="Times New Roman"/>
          <w:sz w:val="24"/>
          <w:szCs w:val="24"/>
        </w:rPr>
        <w:t xml:space="preserve">, “A Conceptual Framework for Demographic Groups Resistant to Online Community Interaction”, 2001. </w:t>
      </w:r>
    </w:p>
    <w:p w14:paraId="201A7611" w14:textId="7E70C91A" w:rsidR="004D5838" w:rsidRDefault="004D5838" w:rsidP="004D5838">
      <w:pPr>
        <w:pStyle w:val="ListParagraph"/>
        <w:numPr>
          <w:ilvl w:val="1"/>
          <w:numId w:val="2"/>
        </w:numPr>
        <w:rPr>
          <w:rFonts w:ascii="Times New Roman" w:hAnsi="Times New Roman" w:cs="Times New Roman"/>
          <w:sz w:val="24"/>
          <w:szCs w:val="24"/>
        </w:rPr>
      </w:pPr>
      <w:r w:rsidRPr="004D5838">
        <w:rPr>
          <w:rFonts w:ascii="Times New Roman" w:hAnsi="Times New Roman" w:cs="Times New Roman"/>
          <w:sz w:val="24"/>
          <w:szCs w:val="24"/>
        </w:rPr>
        <w:t>Engaging students for success in calculus with online learning forums</w:t>
      </w:r>
    </w:p>
    <w:p w14:paraId="6EFE24C5" w14:textId="3E13BAA1" w:rsidR="00DB3D79" w:rsidRDefault="00DB3D79"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“Analysis on the General profile of users on Plurk.com”</w:t>
      </w:r>
    </w:p>
    <w:p w14:paraId="08392C15" w14:textId="117115F1"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“Demographic and Structural Characteristics to Rationalize Link Formation in Online Social Networks”</w:t>
      </w:r>
    </w:p>
    <w:p w14:paraId="09BEDD09" w14:textId="4E121A7F"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“Characterizing user behavior and information propagation on a social multimedia network”</w:t>
      </w:r>
    </w:p>
    <w:p w14:paraId="4F48F028" w14:textId="77777777" w:rsidR="003526A6" w:rsidRDefault="003526A6" w:rsidP="003526A6">
      <w:pPr>
        <w:ind w:left="1080"/>
        <w:rPr>
          <w:rFonts w:ascii="Times New Roman" w:hAnsi="Times New Roman" w:cs="Times New Roman"/>
          <w:sz w:val="24"/>
          <w:szCs w:val="24"/>
        </w:rPr>
      </w:pPr>
    </w:p>
    <w:p w14:paraId="48C1DD8B" w14:textId="77777777" w:rsidR="005D73B3" w:rsidRPr="005D73B3" w:rsidRDefault="003526A6" w:rsidP="005D73B3">
      <w:pPr>
        <w:pStyle w:val="Bibliography"/>
        <w:rPr>
          <w:rFonts w:ascii="Times New Roman" w:hAnsi="Times New Roman" w:cs="Times New Roman"/>
          <w:sz w:val="24"/>
          <w:lang w:eastAsia="zh-CN"/>
        </w:rPr>
      </w:pPr>
      <w:r>
        <w:rPr>
          <w:sz w:val="24"/>
          <w:szCs w:val="24"/>
        </w:rPr>
        <w:fldChar w:fldCharType="begin"/>
      </w:r>
      <w:r w:rsidR="005D73B3">
        <w:rPr>
          <w:sz w:val="24"/>
          <w:szCs w:val="24"/>
        </w:rPr>
        <w:instrText xml:space="preserve"> ADDIN ZOTERO_BIBL {"custom":[]} CSL_BIBLIOGRAPHY </w:instrText>
      </w:r>
      <w:r>
        <w:rPr>
          <w:sz w:val="24"/>
          <w:szCs w:val="24"/>
        </w:rPr>
        <w:fldChar w:fldCharType="separate"/>
      </w:r>
      <w:r w:rsidR="005D73B3" w:rsidRPr="005D73B3">
        <w:rPr>
          <w:rFonts w:ascii="Times New Roman" w:hAnsi="Times New Roman" w:cs="Times New Roman"/>
          <w:sz w:val="24"/>
          <w:lang w:eastAsia="zh-CN"/>
        </w:rPr>
        <w:t>[1]</w:t>
      </w:r>
      <w:r w:rsidR="005D73B3" w:rsidRPr="005D73B3">
        <w:rPr>
          <w:rFonts w:ascii="Times New Roman" w:hAnsi="Times New Roman" w:cs="Times New Roman"/>
          <w:sz w:val="24"/>
          <w:lang w:eastAsia="zh-CN"/>
        </w:rPr>
        <w:tab/>
        <w:t xml:space="preserve">F. </w:t>
      </w:r>
      <w:proofErr w:type="spellStart"/>
      <w:r w:rsidR="005D73B3" w:rsidRPr="005D73B3">
        <w:rPr>
          <w:rFonts w:ascii="Times New Roman" w:hAnsi="Times New Roman" w:cs="Times New Roman"/>
          <w:sz w:val="24"/>
          <w:lang w:eastAsia="zh-CN"/>
        </w:rPr>
        <w:t>Ke</w:t>
      </w:r>
      <w:proofErr w:type="spellEnd"/>
      <w:r w:rsidR="005D73B3" w:rsidRPr="005D73B3">
        <w:rPr>
          <w:rFonts w:ascii="Times New Roman" w:hAnsi="Times New Roman" w:cs="Times New Roman"/>
          <w:sz w:val="24"/>
          <w:lang w:eastAsia="zh-CN"/>
        </w:rPr>
        <w:t xml:space="preserve"> and D. </w:t>
      </w:r>
      <w:proofErr w:type="spellStart"/>
      <w:r w:rsidR="005D73B3" w:rsidRPr="005D73B3">
        <w:rPr>
          <w:rFonts w:ascii="Times New Roman" w:hAnsi="Times New Roman" w:cs="Times New Roman"/>
          <w:sz w:val="24"/>
          <w:lang w:eastAsia="zh-CN"/>
        </w:rPr>
        <w:t>Kwak</w:t>
      </w:r>
      <w:proofErr w:type="spellEnd"/>
      <w:r w:rsidR="005D73B3" w:rsidRPr="005D73B3">
        <w:rPr>
          <w:rFonts w:ascii="Times New Roman" w:hAnsi="Times New Roman" w:cs="Times New Roman"/>
          <w:sz w:val="24"/>
          <w:lang w:eastAsia="zh-CN"/>
        </w:rPr>
        <w:t xml:space="preserve">, “Online learning across ethnicity and age: A study on learning interaction participation, perception, and learning satisfaction,” </w:t>
      </w:r>
      <w:proofErr w:type="spellStart"/>
      <w:r w:rsidR="005D73B3" w:rsidRPr="005D73B3">
        <w:rPr>
          <w:rFonts w:ascii="Times New Roman" w:hAnsi="Times New Roman" w:cs="Times New Roman"/>
          <w:i/>
          <w:iCs/>
          <w:sz w:val="24"/>
          <w:lang w:eastAsia="zh-CN"/>
        </w:rPr>
        <w:t>Comput</w:t>
      </w:r>
      <w:proofErr w:type="spellEnd"/>
      <w:r w:rsidR="005D73B3" w:rsidRPr="005D73B3">
        <w:rPr>
          <w:rFonts w:ascii="Times New Roman" w:hAnsi="Times New Roman" w:cs="Times New Roman"/>
          <w:i/>
          <w:iCs/>
          <w:sz w:val="24"/>
          <w:lang w:eastAsia="zh-CN"/>
        </w:rPr>
        <w:t>. Educ.</w:t>
      </w:r>
      <w:r w:rsidR="005D73B3" w:rsidRPr="005D73B3">
        <w:rPr>
          <w:rFonts w:ascii="Times New Roman" w:hAnsi="Times New Roman" w:cs="Times New Roman"/>
          <w:sz w:val="24"/>
          <w:lang w:eastAsia="zh-CN"/>
        </w:rPr>
        <w:t>, vol. 61, no. Supplement C, pp. 43–51, Feb. 2013.</w:t>
      </w:r>
    </w:p>
    <w:p w14:paraId="505CEE1E" w14:textId="77777777" w:rsidR="005D73B3" w:rsidRPr="005D73B3" w:rsidRDefault="005D73B3" w:rsidP="005D73B3">
      <w:pPr>
        <w:pStyle w:val="Bibliography"/>
        <w:rPr>
          <w:rFonts w:ascii="Times New Roman" w:hAnsi="Times New Roman" w:cs="Times New Roman"/>
          <w:sz w:val="24"/>
          <w:lang w:eastAsia="zh-CN"/>
        </w:rPr>
      </w:pPr>
      <w:r w:rsidRPr="005D73B3">
        <w:rPr>
          <w:rFonts w:ascii="Times New Roman" w:hAnsi="Times New Roman" w:cs="Times New Roman"/>
          <w:sz w:val="24"/>
          <w:lang w:eastAsia="zh-CN"/>
        </w:rPr>
        <w:t>[2]</w:t>
      </w:r>
      <w:r w:rsidRPr="005D73B3">
        <w:rPr>
          <w:rFonts w:ascii="Times New Roman" w:hAnsi="Times New Roman" w:cs="Times New Roman"/>
          <w:sz w:val="24"/>
          <w:lang w:eastAsia="zh-CN"/>
        </w:rPr>
        <w:tab/>
        <w:t xml:space="preserve">“What statistical analysis should I use? Statistical analyses using SPSS,” </w:t>
      </w:r>
      <w:r w:rsidRPr="005D73B3">
        <w:rPr>
          <w:rFonts w:ascii="Times New Roman" w:hAnsi="Times New Roman" w:cs="Times New Roman"/>
          <w:i/>
          <w:iCs/>
          <w:sz w:val="24"/>
          <w:lang w:eastAsia="zh-CN"/>
        </w:rPr>
        <w:t>IDRE Stats</w:t>
      </w:r>
      <w:proofErr w:type="gramStart"/>
      <w:r w:rsidRPr="005D73B3">
        <w:rPr>
          <w:rFonts w:ascii="Times New Roman" w:hAnsi="Times New Roman" w:cs="Times New Roman"/>
          <w:sz w:val="24"/>
          <w:lang w:eastAsia="zh-CN"/>
        </w:rPr>
        <w:t>. .</w:t>
      </w:r>
      <w:proofErr w:type="gramEnd"/>
    </w:p>
    <w:p w14:paraId="34461955" w14:textId="40A98B79" w:rsidR="003526A6" w:rsidRDefault="003526A6" w:rsidP="003526A6">
      <w:pPr>
        <w:ind w:left="1080"/>
        <w:rPr>
          <w:rFonts w:ascii="Times New Roman" w:hAnsi="Times New Roman" w:cs="Times New Roman"/>
          <w:sz w:val="24"/>
          <w:szCs w:val="24"/>
        </w:rPr>
      </w:pPr>
      <w:r>
        <w:rPr>
          <w:rFonts w:ascii="Times New Roman" w:hAnsi="Times New Roman" w:cs="Times New Roman"/>
          <w:sz w:val="24"/>
          <w:szCs w:val="24"/>
        </w:rPr>
        <w:fldChar w:fldCharType="end"/>
      </w:r>
    </w:p>
    <w:p w14:paraId="27A27458" w14:textId="77777777" w:rsidR="00BB264D" w:rsidRPr="003526A6" w:rsidRDefault="00BB264D" w:rsidP="00BB264D">
      <w:pPr>
        <w:rPr>
          <w:rFonts w:ascii="Times New Roman" w:hAnsi="Times New Roman" w:cs="Times New Roman"/>
          <w:sz w:val="24"/>
          <w:szCs w:val="24"/>
        </w:rPr>
      </w:pPr>
    </w:p>
    <w:sectPr w:rsidR="00BB264D" w:rsidRPr="0035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1C5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884B19"/>
    <w:multiLevelType w:val="hybridMultilevel"/>
    <w:tmpl w:val="28A6E0A6"/>
    <w:lvl w:ilvl="0" w:tplc="F0801C5A">
      <w:start w:val="1"/>
      <w:numFmt w:val="upperRoman"/>
      <w:lvlText w:val="%1."/>
      <w:lvlJc w:val="left"/>
      <w:pPr>
        <w:ind w:left="1080" w:hanging="720"/>
      </w:pPr>
      <w:rPr>
        <w:rFonts w:hint="default"/>
      </w:rPr>
    </w:lvl>
    <w:lvl w:ilvl="1" w:tplc="6F2423EE">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F03CB322">
      <w:start w:val="1"/>
      <w:numFmt w:val="bullet"/>
      <w:lvlText w:val=""/>
      <w:lvlJc w:val="left"/>
      <w:pPr>
        <w:ind w:left="2880" w:hanging="360"/>
      </w:pPr>
      <w:rPr>
        <w:rFonts w:ascii="Symbol" w:eastAsiaTheme="minorHAnsi"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52889"/>
    <w:multiLevelType w:val="hybridMultilevel"/>
    <w:tmpl w:val="434C1972"/>
    <w:lvl w:ilvl="0" w:tplc="6CA2F87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1F1CB9"/>
    <w:multiLevelType w:val="hybridMultilevel"/>
    <w:tmpl w:val="8D405ADA"/>
    <w:lvl w:ilvl="0" w:tplc="5B2878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304E91"/>
    <w:multiLevelType w:val="hybridMultilevel"/>
    <w:tmpl w:val="C75A69EC"/>
    <w:lvl w:ilvl="0" w:tplc="E4A2A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5FE10DA"/>
    <w:multiLevelType w:val="hybridMultilevel"/>
    <w:tmpl w:val="77BCDD8A"/>
    <w:lvl w:ilvl="0" w:tplc="A8AA2DFA">
      <w:start w:val="1"/>
      <w:numFmt w:val="bullet"/>
      <w:lvlText w:val="•"/>
      <w:lvlJc w:val="left"/>
      <w:pPr>
        <w:tabs>
          <w:tab w:val="num" w:pos="720"/>
        </w:tabs>
        <w:ind w:left="720" w:hanging="360"/>
      </w:pPr>
      <w:rPr>
        <w:rFonts w:ascii="Arial" w:hAnsi="Arial" w:hint="default"/>
      </w:rPr>
    </w:lvl>
    <w:lvl w:ilvl="1" w:tplc="15BAEB26" w:tentative="1">
      <w:start w:val="1"/>
      <w:numFmt w:val="bullet"/>
      <w:lvlText w:val="•"/>
      <w:lvlJc w:val="left"/>
      <w:pPr>
        <w:tabs>
          <w:tab w:val="num" w:pos="1440"/>
        </w:tabs>
        <w:ind w:left="1440" w:hanging="360"/>
      </w:pPr>
      <w:rPr>
        <w:rFonts w:ascii="Arial" w:hAnsi="Arial" w:hint="default"/>
      </w:rPr>
    </w:lvl>
    <w:lvl w:ilvl="2" w:tplc="9CBC41EA" w:tentative="1">
      <w:start w:val="1"/>
      <w:numFmt w:val="bullet"/>
      <w:lvlText w:val="•"/>
      <w:lvlJc w:val="left"/>
      <w:pPr>
        <w:tabs>
          <w:tab w:val="num" w:pos="2160"/>
        </w:tabs>
        <w:ind w:left="2160" w:hanging="360"/>
      </w:pPr>
      <w:rPr>
        <w:rFonts w:ascii="Arial" w:hAnsi="Arial" w:hint="default"/>
      </w:rPr>
    </w:lvl>
    <w:lvl w:ilvl="3" w:tplc="21181AAC" w:tentative="1">
      <w:start w:val="1"/>
      <w:numFmt w:val="bullet"/>
      <w:lvlText w:val="•"/>
      <w:lvlJc w:val="left"/>
      <w:pPr>
        <w:tabs>
          <w:tab w:val="num" w:pos="2880"/>
        </w:tabs>
        <w:ind w:left="2880" w:hanging="360"/>
      </w:pPr>
      <w:rPr>
        <w:rFonts w:ascii="Arial" w:hAnsi="Arial" w:hint="default"/>
      </w:rPr>
    </w:lvl>
    <w:lvl w:ilvl="4" w:tplc="8904F816" w:tentative="1">
      <w:start w:val="1"/>
      <w:numFmt w:val="bullet"/>
      <w:lvlText w:val="•"/>
      <w:lvlJc w:val="left"/>
      <w:pPr>
        <w:tabs>
          <w:tab w:val="num" w:pos="3600"/>
        </w:tabs>
        <w:ind w:left="3600" w:hanging="360"/>
      </w:pPr>
      <w:rPr>
        <w:rFonts w:ascii="Arial" w:hAnsi="Arial" w:hint="default"/>
      </w:rPr>
    </w:lvl>
    <w:lvl w:ilvl="5" w:tplc="1D04A44C" w:tentative="1">
      <w:start w:val="1"/>
      <w:numFmt w:val="bullet"/>
      <w:lvlText w:val="•"/>
      <w:lvlJc w:val="left"/>
      <w:pPr>
        <w:tabs>
          <w:tab w:val="num" w:pos="4320"/>
        </w:tabs>
        <w:ind w:left="4320" w:hanging="360"/>
      </w:pPr>
      <w:rPr>
        <w:rFonts w:ascii="Arial" w:hAnsi="Arial" w:hint="default"/>
      </w:rPr>
    </w:lvl>
    <w:lvl w:ilvl="6" w:tplc="6B784650" w:tentative="1">
      <w:start w:val="1"/>
      <w:numFmt w:val="bullet"/>
      <w:lvlText w:val="•"/>
      <w:lvlJc w:val="left"/>
      <w:pPr>
        <w:tabs>
          <w:tab w:val="num" w:pos="5040"/>
        </w:tabs>
        <w:ind w:left="5040" w:hanging="360"/>
      </w:pPr>
      <w:rPr>
        <w:rFonts w:ascii="Arial" w:hAnsi="Arial" w:hint="default"/>
      </w:rPr>
    </w:lvl>
    <w:lvl w:ilvl="7" w:tplc="F0D8163C" w:tentative="1">
      <w:start w:val="1"/>
      <w:numFmt w:val="bullet"/>
      <w:lvlText w:val="•"/>
      <w:lvlJc w:val="left"/>
      <w:pPr>
        <w:tabs>
          <w:tab w:val="num" w:pos="5760"/>
        </w:tabs>
        <w:ind w:left="5760" w:hanging="360"/>
      </w:pPr>
      <w:rPr>
        <w:rFonts w:ascii="Arial" w:hAnsi="Arial" w:hint="default"/>
      </w:rPr>
    </w:lvl>
    <w:lvl w:ilvl="8" w:tplc="697AF2BA" w:tentative="1">
      <w:start w:val="1"/>
      <w:numFmt w:val="bullet"/>
      <w:lvlText w:val="•"/>
      <w:lvlJc w:val="left"/>
      <w:pPr>
        <w:tabs>
          <w:tab w:val="num" w:pos="6480"/>
        </w:tabs>
        <w:ind w:left="6480" w:hanging="360"/>
      </w:pPr>
      <w:rPr>
        <w:rFonts w:ascii="Arial" w:hAnsi="Arial" w:hint="default"/>
      </w:rPr>
    </w:lvl>
  </w:abstractNum>
  <w:abstractNum w:abstractNumId="6">
    <w:nsid w:val="705706A8"/>
    <w:multiLevelType w:val="hybridMultilevel"/>
    <w:tmpl w:val="05F87702"/>
    <w:lvl w:ilvl="0" w:tplc="92240688">
      <w:start w:val="1"/>
      <w:numFmt w:val="upperRoman"/>
      <w:lvlText w:val="%1."/>
      <w:lvlJc w:val="left"/>
      <w:pPr>
        <w:ind w:left="1080" w:hanging="72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3C"/>
    <w:rsid w:val="00031315"/>
    <w:rsid w:val="000B1A4B"/>
    <w:rsid w:val="000B4E53"/>
    <w:rsid w:val="000B7BF8"/>
    <w:rsid w:val="000C4EB3"/>
    <w:rsid w:val="001372BE"/>
    <w:rsid w:val="00144F59"/>
    <w:rsid w:val="001721DB"/>
    <w:rsid w:val="00181F20"/>
    <w:rsid w:val="00206A97"/>
    <w:rsid w:val="00213536"/>
    <w:rsid w:val="002167D1"/>
    <w:rsid w:val="00231112"/>
    <w:rsid w:val="002322D1"/>
    <w:rsid w:val="002511FA"/>
    <w:rsid w:val="002602A6"/>
    <w:rsid w:val="00296F1D"/>
    <w:rsid w:val="00297291"/>
    <w:rsid w:val="002C07D3"/>
    <w:rsid w:val="002D1267"/>
    <w:rsid w:val="00316BF8"/>
    <w:rsid w:val="003336CC"/>
    <w:rsid w:val="00334C11"/>
    <w:rsid w:val="003406F3"/>
    <w:rsid w:val="003526A6"/>
    <w:rsid w:val="00366E67"/>
    <w:rsid w:val="00380F80"/>
    <w:rsid w:val="003A4A3C"/>
    <w:rsid w:val="003B10DA"/>
    <w:rsid w:val="003B149C"/>
    <w:rsid w:val="003B473C"/>
    <w:rsid w:val="003B53D7"/>
    <w:rsid w:val="003D38C5"/>
    <w:rsid w:val="003E0449"/>
    <w:rsid w:val="00427491"/>
    <w:rsid w:val="00434474"/>
    <w:rsid w:val="004610B0"/>
    <w:rsid w:val="00471468"/>
    <w:rsid w:val="00474242"/>
    <w:rsid w:val="00481EE7"/>
    <w:rsid w:val="00484694"/>
    <w:rsid w:val="00496070"/>
    <w:rsid w:val="004D5838"/>
    <w:rsid w:val="004E11F6"/>
    <w:rsid w:val="004E44C1"/>
    <w:rsid w:val="004E5B9C"/>
    <w:rsid w:val="004E7F42"/>
    <w:rsid w:val="005121C1"/>
    <w:rsid w:val="005339AA"/>
    <w:rsid w:val="00591C5B"/>
    <w:rsid w:val="00594CA3"/>
    <w:rsid w:val="005B1B76"/>
    <w:rsid w:val="005B201F"/>
    <w:rsid w:val="005C1537"/>
    <w:rsid w:val="005C67C9"/>
    <w:rsid w:val="005D73B3"/>
    <w:rsid w:val="006105F4"/>
    <w:rsid w:val="00612C21"/>
    <w:rsid w:val="0061432B"/>
    <w:rsid w:val="00632137"/>
    <w:rsid w:val="00687A6A"/>
    <w:rsid w:val="006A6B10"/>
    <w:rsid w:val="006B2C5F"/>
    <w:rsid w:val="006C3500"/>
    <w:rsid w:val="006E3A37"/>
    <w:rsid w:val="00736FB6"/>
    <w:rsid w:val="00764428"/>
    <w:rsid w:val="0076489C"/>
    <w:rsid w:val="00780C23"/>
    <w:rsid w:val="007928D4"/>
    <w:rsid w:val="007A4418"/>
    <w:rsid w:val="007A7F41"/>
    <w:rsid w:val="0080518F"/>
    <w:rsid w:val="00840E14"/>
    <w:rsid w:val="00865C55"/>
    <w:rsid w:val="0088194B"/>
    <w:rsid w:val="008A45A5"/>
    <w:rsid w:val="008C728F"/>
    <w:rsid w:val="008E2150"/>
    <w:rsid w:val="00910EDC"/>
    <w:rsid w:val="00935504"/>
    <w:rsid w:val="00950AAD"/>
    <w:rsid w:val="00953BD0"/>
    <w:rsid w:val="00971590"/>
    <w:rsid w:val="009A14D7"/>
    <w:rsid w:val="009D0411"/>
    <w:rsid w:val="00A05287"/>
    <w:rsid w:val="00A06443"/>
    <w:rsid w:val="00A144DA"/>
    <w:rsid w:val="00A24CA1"/>
    <w:rsid w:val="00A63B17"/>
    <w:rsid w:val="00A72807"/>
    <w:rsid w:val="00AA35AA"/>
    <w:rsid w:val="00AC55FF"/>
    <w:rsid w:val="00B11AFB"/>
    <w:rsid w:val="00B24F4E"/>
    <w:rsid w:val="00B340DE"/>
    <w:rsid w:val="00B366C8"/>
    <w:rsid w:val="00B9542A"/>
    <w:rsid w:val="00BB264D"/>
    <w:rsid w:val="00BD1FD0"/>
    <w:rsid w:val="00BD2A5F"/>
    <w:rsid w:val="00C52343"/>
    <w:rsid w:val="00CB076F"/>
    <w:rsid w:val="00CE396F"/>
    <w:rsid w:val="00CE65B5"/>
    <w:rsid w:val="00D12CEC"/>
    <w:rsid w:val="00D20294"/>
    <w:rsid w:val="00D333C7"/>
    <w:rsid w:val="00D56C1E"/>
    <w:rsid w:val="00D60E5F"/>
    <w:rsid w:val="00D90592"/>
    <w:rsid w:val="00DB3D79"/>
    <w:rsid w:val="00E4716D"/>
    <w:rsid w:val="00E554DD"/>
    <w:rsid w:val="00E91D15"/>
    <w:rsid w:val="00EA1079"/>
    <w:rsid w:val="00EA1616"/>
    <w:rsid w:val="00EB6EC0"/>
    <w:rsid w:val="00EE6EA9"/>
    <w:rsid w:val="00EF1101"/>
    <w:rsid w:val="00F14768"/>
    <w:rsid w:val="00F1654D"/>
    <w:rsid w:val="00F24946"/>
    <w:rsid w:val="00F971D6"/>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E68"/>
  <w15:chartTrackingRefBased/>
  <w15:docId w15:val="{5C1EA7FF-918A-4BF3-8188-50D82BCC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3C"/>
    <w:pPr>
      <w:ind w:left="720"/>
      <w:contextualSpacing/>
    </w:pPr>
  </w:style>
  <w:style w:type="paragraph" w:styleId="Bibliography">
    <w:name w:val="Bibliography"/>
    <w:basedOn w:val="Normal"/>
    <w:next w:val="Normal"/>
    <w:uiPriority w:val="37"/>
    <w:unhideWhenUsed/>
    <w:rsid w:val="003526A6"/>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98827">
      <w:bodyDiv w:val="1"/>
      <w:marLeft w:val="0"/>
      <w:marRight w:val="0"/>
      <w:marTop w:val="0"/>
      <w:marBottom w:val="0"/>
      <w:divBdr>
        <w:top w:val="none" w:sz="0" w:space="0" w:color="auto"/>
        <w:left w:val="none" w:sz="0" w:space="0" w:color="auto"/>
        <w:bottom w:val="none" w:sz="0" w:space="0" w:color="auto"/>
        <w:right w:val="none" w:sz="0" w:space="0" w:color="auto"/>
      </w:divBdr>
      <w:divsChild>
        <w:div w:id="739644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2788</Words>
  <Characters>15893</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Yuqin</dc:creator>
  <cp:keywords/>
  <dc:description/>
  <cp:lastModifiedBy>Microsoft Office User</cp:lastModifiedBy>
  <cp:revision>14</cp:revision>
  <dcterms:created xsi:type="dcterms:W3CDTF">2017-11-27T22:03:00Z</dcterms:created>
  <dcterms:modified xsi:type="dcterms:W3CDTF">2017-11-29T16:25:00Z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id="791QOfSG"/&gt;&lt;style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name="noteType" value="0"/&gt;&lt;/prefs&gt;&lt;/data&gt;</vt:lpwstr>
  </property>
</Properties>
</file>