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487B8" w14:textId="77777777" w:rsidR="009C1B0E" w:rsidRDefault="00AB4552">
      <w:r>
        <w:t>8.26.2016</w:t>
      </w:r>
    </w:p>
    <w:p w14:paraId="3EF77210" w14:textId="77777777" w:rsidR="003F47E8" w:rsidRDefault="003F47E8"/>
    <w:p w14:paraId="35DFAFF2" w14:textId="77777777" w:rsidR="003F47E8" w:rsidRDefault="003F47E8">
      <w:r>
        <w:t xml:space="preserve">Closeness: </w:t>
      </w:r>
      <w:r w:rsidR="00254F13">
        <w:t>Disconnected components will influence the closeness. And it also takes the in-degree I think.</w:t>
      </w:r>
    </w:p>
    <w:p w14:paraId="616DB27A" w14:textId="77777777" w:rsidR="00254F13" w:rsidRDefault="00254F13">
      <w:hyperlink r:id="rId4" w:history="1">
        <w:r w:rsidRPr="00A53284">
          <w:rPr>
            <w:rStyle w:val="Hyperlink"/>
          </w:rPr>
          <w:t>https://toreopsahl.com/2010/03/20/closeness-centrality-in-networks-with-disconnected-components/</w:t>
        </w:r>
      </w:hyperlink>
    </w:p>
    <w:p w14:paraId="4864CACF" w14:textId="77777777" w:rsidR="00254F13" w:rsidRDefault="00254F13"/>
    <w:p w14:paraId="5DC554E5" w14:textId="77777777" w:rsidR="00254F13" w:rsidRDefault="00254F13">
      <w:bookmarkStart w:id="0" w:name="_GoBack"/>
      <w:bookmarkEnd w:id="0"/>
    </w:p>
    <w:sectPr w:rsidR="00254F13" w:rsidSect="000D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52"/>
    <w:rsid w:val="000D5186"/>
    <w:rsid w:val="00254F13"/>
    <w:rsid w:val="003F47E8"/>
    <w:rsid w:val="007A4CFD"/>
    <w:rsid w:val="00AB4552"/>
    <w:rsid w:val="00C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7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oreopsahl.com/2010/03/20/closeness-centrality-in-networks-with-disconnected-component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 Duan</dc:creator>
  <cp:keywords/>
  <dc:description/>
  <cp:lastModifiedBy>Yuqin Duan</cp:lastModifiedBy>
  <cp:revision>1</cp:revision>
  <dcterms:created xsi:type="dcterms:W3CDTF">2016-08-26T19:05:00Z</dcterms:created>
  <dcterms:modified xsi:type="dcterms:W3CDTF">2016-08-27T05:47:00Z</dcterms:modified>
</cp:coreProperties>
</file>