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可检出性引导的对比度衰减训练：提高</w:t>
      </w:r>
      <w:r>
        <w:t xml:space="preserve"> CT </w:t>
      </w:r>
      <w:r>
        <w:rPr>
          <w:rFonts w:hint="eastAsia"/>
        </w:rPr>
        <w:t xml:space="preserve">低对比度肝肿瘤的检出</w:t>
      </w:r>
    </w:p>
    <w:p>
      <w:pPr>
        <w:pStyle w:val="BlockText"/>
      </w:pPr>
      <w:r>
        <w:rPr>
          <w:rFonts w:hint="eastAsia"/>
          <w:b/>
          <w:bCs/>
        </w:rPr>
        <w:t xml:space="preserve">版本说明（投稿前删除）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本稿基于</w:t>
      </w:r>
      <w:r>
        <w:t xml:space="preserve"> 2026-10-13 </w:t>
      </w:r>
      <w:r>
        <w:rPr>
          <w:rFonts w:hint="eastAsia"/>
        </w:rPr>
        <w:t xml:space="preserve">完成的一次性测试集评估（冻结协议</w:t>
      </w:r>
      <w:r>
        <w:t xml:space="preserve"> </w:t>
      </w:r>
      <w:r>
        <w:rPr>
          <w:rStyle w:val="VerbatimChar"/>
        </w:rPr>
        <w:t xml:space="preserve">c2b8cae</w:t>
      </w:r>
      <w:r>
        <w:rPr>
          <w:rFonts w:hint="eastAsia"/>
        </w:rPr>
        <w:t xml:space="preserve">，结果</w:t>
      </w:r>
      <w:r>
        <w:t xml:space="preserve"> </w:t>
      </w:r>
      <w:r>
        <w:rPr>
          <w:rStyle w:val="VerbatimChar"/>
        </w:rPr>
        <w:t xml:space="preserve">results/test_protocol/</w:t>
      </w:r>
      <w:r>
        <w:rPr>
          <w:rFonts w:hint="eastAsia"/>
        </w:rPr>
        <w:t xml:space="preserve">）。所有数字来自仓库中已归档的结果文件，出处在正文或表注中给出。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图由</w:t>
      </w:r>
      <w:r>
        <w:t xml:space="preserve"> </w:t>
      </w:r>
      <w:r>
        <w:rPr>
          <w:rStyle w:val="VerbatimChar"/>
        </w:rPr>
        <w:t xml:space="preserve">manuscript/figures/src/figs_detect.py</w:t>
      </w:r>
      <w:r>
        <w:t xml:space="preserve"> </w:t>
      </w:r>
      <w:r>
        <w:rPr>
          <w:rFonts w:hint="eastAsia"/>
        </w:rPr>
        <w:t xml:space="preserve">从已归档的结果文件生成（图</w:t>
      </w:r>
      <w:r>
        <w:t xml:space="preserve"> </w:t>
      </w:r>
      <w:r>
        <w:rPr>
          <w:rFonts w:hint="eastAsia"/>
        </w:rPr>
        <w:t xml:space="preserve">1–4）。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方法名称暂定为</w:t>
      </w:r>
      <w:r>
        <w:t xml:space="preserve"> </w:t>
      </w:r>
      <w:r>
        <w:rPr>
          <w:rFonts w:hint="eastAsia"/>
        </w:rPr>
        <w:t xml:space="preserve">DCA（可检出性校准的对比度衰减）与</w:t>
      </w:r>
      <w:r>
        <w:t xml:space="preserve"> </w:t>
      </w:r>
      <w:r>
        <w:rPr>
          <w:rFonts w:hint="eastAsia"/>
        </w:rPr>
        <w:t xml:space="preserve">CFC（对比度不变特征一致性），可再议。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目标期刊：Engineering</w:t>
      </w:r>
      <w:r>
        <w:t xml:space="preserve"> Applications of Artificial </w:t>
      </w:r>
      <w:r>
        <w:rPr>
          <w:rFonts w:hint="eastAsia"/>
        </w:rPr>
        <w:t xml:space="preserve">Intelligence（EAAI）。英文稿在中文稿定稿后再写。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" w:name="_摘要"/>
      <w:r>
        <w:rPr>
          <w:rFonts w:hint="eastAsia"/>
        </w:rPr>
        <w:t xml:space="preserve">摘要</w:t>
      </w:r>
      <w:bookmarkEnd w:id="9"/>
    </w:p>
    <w:p>
      <w:pPr>
        <w:pStyle w:val="FirstParagraph"/>
        <w:spacing w:line="300" w:lineRule="auto" w:after="60"/>
        <w:ind w:firstLine="420"/>
      </w:pPr>
      <w:r>
        <w:rPr>
          <w:rFonts w:hint="eastAsia"/>
          <w:b/>
          <w:bCs/>
        </w:rPr>
        <w:t xml:space="preserve">背景：</w:t>
      </w:r>
      <w:r>
        <w:t xml:space="preserve">CT </w:t>
      </w:r>
      <w:r>
        <w:rPr>
          <w:rFonts w:hint="eastAsia"/>
        </w:rPr>
        <w:t xml:space="preserve">上肝肿瘤自动分割的主要残余错误之一，是漏检与周围肝实质对比度很低的病灶。在</w:t>
      </w:r>
      <w:r>
        <w:t xml:space="preserve"> LiTS </w:t>
      </w:r>
      <w:r>
        <w:rPr>
          <w:rFonts w:hint="eastAsia"/>
        </w:rPr>
        <w:t xml:space="preserve">训练集的</w:t>
      </w:r>
      <w:r>
        <w:t xml:space="preserve"> 518 </w:t>
      </w:r>
      <w:r>
        <w:rPr>
          <w:rFonts w:hint="eastAsia"/>
        </w:rPr>
        <w:t xml:space="preserve">个病灶中，病灶-肝脏对比噪声比（CNR）的中位数只有</w:t>
      </w:r>
      <w:r>
        <w:t xml:space="preserve"> </w:t>
      </w:r>
      <w:r>
        <w:rPr>
          <w:rFonts w:hint="eastAsia"/>
        </w:rPr>
        <w:t xml:space="preserve">1.62；在我们的基线上，低</w:t>
      </w:r>
      <w:r>
        <w:t xml:space="preserve"> CNR </w:t>
      </w:r>
      <w:r>
        <w:rPr>
          <w:rFonts w:hint="eastAsia"/>
        </w:rPr>
        <w:t xml:space="preserve">层病灶的召回比中、高</w:t>
      </w:r>
      <w:r>
        <w:t xml:space="preserve"> CNR </w:t>
      </w:r>
      <w:r>
        <w:rPr>
          <w:rFonts w:hint="eastAsia"/>
        </w:rPr>
        <w:t xml:space="preserve">层低约</w:t>
      </w:r>
      <w:r>
        <w:t xml:space="preserve"> 20 </w:t>
      </w:r>
      <w:r>
        <w:rPr>
          <w:rFonts w:hint="eastAsia"/>
        </w:rPr>
        <w:t xml:space="preserve">个百分点。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  <w:b/>
          <w:bCs/>
        </w:rPr>
        <w:t xml:space="preserve">方法：</w:t>
      </w:r>
      <w:r>
        <w:rPr>
          <w:rFonts w:hint="eastAsia"/>
        </w:rPr>
        <w:t xml:space="preserve">我们先对基线的漏检做诊断。漏检的低</w:t>
      </w:r>
      <w:r>
        <w:t xml:space="preserve"> CNR </w:t>
      </w:r>
      <w:r>
        <w:rPr>
          <w:rFonts w:hint="eastAsia"/>
        </w:rPr>
        <w:t xml:space="preserve">病灶内，基线输出的肿瘤概率</w:t>
      </w:r>
      <w:r>
        <w:t xml:space="preserve"> 90% </w:t>
      </w:r>
      <w:r>
        <w:rPr>
          <w:rFonts w:hint="eastAsia"/>
        </w:rPr>
        <w:t xml:space="preserve">分位数中位数仅为</w:t>
      </w:r>
      <w:r>
        <w:t xml:space="preserve"> </w:t>
      </w:r>
      <w:r>
        <w:rPr>
          <w:rFonts w:hint="eastAsia"/>
        </w:rPr>
        <w:t xml:space="preserve">0.001，降低判定阈值几乎不能找回它们。在此基础上，网络结构上的改动（相位一致性频带路由、多尺度对比门控）也没有提高低</w:t>
      </w:r>
      <w:r>
        <w:t xml:space="preserve"> CNR </w:t>
      </w:r>
      <w:r>
        <w:rPr>
          <w:rFonts w:hint="eastAsia"/>
        </w:rPr>
        <w:t xml:space="preserve">召回。这说明问题出在网络学到的表示，而不在决策阈值或网络结构。据此，我们提出两个只在训练时使用的模块：（1）</w:t>
      </w:r>
      <w:r>
        <w:rPr>
          <w:rFonts w:hint="eastAsia"/>
          <w:b/>
          <w:bCs/>
        </w:rPr>
        <w:t xml:space="preserve">可检出性校准的对比度衰减（DCA）</w:t>
      </w:r>
      <w:r>
        <w:rPr>
          <w:rFonts w:hint="eastAsia"/>
        </w:rPr>
        <w:t xml:space="preserve">：把真实病灶的平均强度向其周围肝实质环带平移，使病灶</w:t>
      </w:r>
      <w:r>
        <w:t xml:space="preserve"> CNR </w:t>
      </w:r>
      <w:r>
        <w:rPr>
          <w:rFonts w:hint="eastAsia"/>
        </w:rPr>
        <w:t xml:space="preserve">降到从训练集低</w:t>
      </w:r>
      <w:r>
        <w:t xml:space="preserve"> CNR </w:t>
      </w:r>
      <w:r>
        <w:rPr>
          <w:rFonts w:hint="eastAsia"/>
        </w:rPr>
        <w:t xml:space="preserve">层经验分布中抽取的目标值，同时保留病灶纹理和形状；（2）</w:t>
      </w:r>
      <w:r>
        <w:rPr>
          <w:rFonts w:hint="eastAsia"/>
          <w:b/>
          <w:bCs/>
        </w:rPr>
        <w:t xml:space="preserve">对比度不变特征一致性（CFC）</w:t>
      </w:r>
      <w:r>
        <w:rPr>
          <w:rFonts w:hint="eastAsia"/>
        </w:rPr>
        <w:t xml:space="preserve">：要求同一网络在衰减后图块上的解码器特征，在病灶附近与原图块的特征保持一致。两个模块不改变网络结构，推理时没有任何额外计算。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  <w:b/>
          <w:bCs/>
        </w:rPr>
        <w:t xml:space="preserve">实验：</w:t>
      </w:r>
      <w:r>
        <w:rPr>
          <w:rFonts w:hint="eastAsia"/>
        </w:rPr>
        <w:t xml:space="preserve">基于</w:t>
      </w:r>
      <w:r>
        <w:t xml:space="preserve"> VoComni </w:t>
      </w:r>
      <w:r>
        <w:rPr>
          <w:rFonts w:hint="eastAsia"/>
        </w:rPr>
        <w:t xml:space="preserve">预训练的三维</w:t>
      </w:r>
      <w:r>
        <w:t xml:space="preserve"> </w:t>
      </w:r>
      <w:r>
        <w:rPr>
          <w:rFonts w:hint="eastAsia"/>
        </w:rPr>
        <w:t xml:space="preserve">nnU-Net，在</w:t>
      </w:r>
      <w:r>
        <w:t xml:space="preserve"> LiTS </w:t>
      </w:r>
      <w:r>
        <w:rPr>
          <w:rFonts w:hint="eastAsia"/>
        </w:rPr>
        <w:t xml:space="preserve">上按病人划分为</w:t>
      </w:r>
      <w:r>
        <w:t xml:space="preserve"> 83/21/27 </w:t>
      </w:r>
      <w:r>
        <w:rPr>
          <w:rFonts w:hint="eastAsia"/>
        </w:rPr>
        <w:t xml:space="preserve">例（训练/验证/测试）。方法的选择规则、主要终点和统计方法在测试前写入冻结协议，27</w:t>
      </w:r>
      <w:r>
        <w:t xml:space="preserve"> </w:t>
      </w:r>
      <w:r>
        <w:rPr>
          <w:rFonts w:hint="eastAsia"/>
        </w:rPr>
        <w:t xml:space="preserve">例测试集只评估一次。主要终点为</w:t>
      </w:r>
      <w:r>
        <w:t xml:space="preserve"> 4 mm </w:t>
      </w:r>
      <w:r>
        <w:rPr>
          <w:rFonts w:hint="eastAsia"/>
        </w:rPr>
        <w:t xml:space="preserve">后处理后的低</w:t>
      </w:r>
      <w:r>
        <w:t xml:space="preserve"> CNR </w:t>
      </w:r>
      <w:r>
        <w:rPr>
          <w:rFonts w:hint="eastAsia"/>
        </w:rPr>
        <w:t xml:space="preserve">层病灶召回（IoU</w:t>
      </w:r>
      <w:r>
        <w:t xml:space="preserve"> &gt; 0.1 </w:t>
      </w:r>
      <w:r>
        <w:rPr>
          <w:rFonts w:hint="eastAsia"/>
        </w:rPr>
        <w:t xml:space="preserve">一对一匹配），每组</w:t>
      </w:r>
      <w:r>
        <w:t xml:space="preserve"> 3 </w:t>
      </w:r>
      <w:r>
        <w:rPr>
          <w:rFonts w:hint="eastAsia"/>
        </w:rPr>
        <w:t xml:space="preserve">个随机种子取均值。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  <w:b/>
          <w:bCs/>
        </w:rPr>
        <w:t xml:space="preserve">结果：</w:t>
      </w:r>
      <w:r>
        <w:rPr>
          <w:rFonts w:hint="eastAsia"/>
        </w:rPr>
        <w:t xml:space="preserve">测试集包含</w:t>
      </w:r>
      <w:r>
        <w:t xml:space="preserve"> 62 </w:t>
      </w:r>
      <w:r>
        <w:rPr>
          <w:rFonts w:hint="eastAsia"/>
        </w:rPr>
        <w:t xml:space="preserve">个低</w:t>
      </w:r>
      <w:r>
        <w:t xml:space="preserve"> CNR </w:t>
      </w:r>
      <w:r>
        <w:rPr>
          <w:rFonts w:hint="eastAsia"/>
        </w:rPr>
        <w:t xml:space="preserve">病灶，分布在</w:t>
      </w:r>
      <w:r>
        <w:t xml:space="preserve"> 19 </w:t>
      </w:r>
      <w:r>
        <w:rPr>
          <w:rFonts w:hint="eastAsia"/>
        </w:rPr>
        <w:t xml:space="preserve">例中。完整方法（DCA</w:t>
      </w:r>
      <w:r>
        <w:t xml:space="preserve"> + </w:t>
      </w:r>
      <w:r>
        <w:rPr>
          <w:rFonts w:hint="eastAsia"/>
        </w:rPr>
        <w:t xml:space="preserve">CFC）的低</w:t>
      </w:r>
      <w:r>
        <w:t xml:space="preserve"> CNR </w:t>
      </w:r>
      <w:r>
        <w:rPr>
          <w:rFonts w:hint="eastAsia"/>
        </w:rPr>
        <w:t xml:space="preserve">召回为</w:t>
      </w:r>
      <w:r>
        <w:t xml:space="preserve"> </w:t>
      </w:r>
      <w:r>
        <w:rPr>
          <w:rFonts w:hint="eastAsia"/>
        </w:rPr>
        <w:t xml:space="preserve">71.5%，相对同预训练、同训练预算的</w:t>
      </w:r>
      <w:r>
        <w:t xml:space="preserve"> nnU-Net </w:t>
      </w:r>
      <w:r>
        <w:rPr>
          <w:rFonts w:hint="eastAsia"/>
        </w:rPr>
        <w:t xml:space="preserve">基线（62.4%）提高</w:t>
      </w:r>
      <w:r>
        <w:t xml:space="preserve"> 9.1 </w:t>
      </w:r>
      <w:r>
        <w:rPr>
          <w:rFonts w:hint="eastAsia"/>
        </w:rPr>
        <w:t xml:space="preserve">个百分点（95%</w:t>
      </w:r>
      <w:r>
        <w:t xml:space="preserve"> CI [3.0, </w:t>
      </w:r>
      <w:r>
        <w:rPr>
          <w:rFonts w:hint="eastAsia"/>
        </w:rPr>
        <w:t xml:space="preserve">14.4]，Holm</w:t>
      </w:r>
      <w:r>
        <w:t xml:space="preserve"> </w:t>
      </w:r>
      <w:r>
        <w:rPr>
          <w:rFonts w:hint="eastAsia"/>
        </w:rPr>
        <w:t xml:space="preserve">校正</w:t>
      </w:r>
      <w:r>
        <w:t xml:space="preserve"> p = </w:t>
      </w:r>
      <w:r>
        <w:rPr>
          <w:rFonts w:hint="eastAsia"/>
        </w:rPr>
        <w:t xml:space="preserve">0.006），相对已有门控模块基线（62.9%）提高</w:t>
      </w:r>
      <w:r>
        <w:t xml:space="preserve"> 8.6 </w:t>
      </w:r>
      <w:r>
        <w:rPr>
          <w:rFonts w:hint="eastAsia"/>
        </w:rPr>
        <w:t xml:space="preserve">个百分点（[2.1,</w:t>
      </w:r>
      <w:r>
        <w:t xml:space="preserve"> </w:t>
      </w:r>
      <w:r>
        <w:rPr>
          <w:rFonts w:hint="eastAsia"/>
        </w:rPr>
        <w:t xml:space="preserve">14.6]，p</w:t>
      </w:r>
      <w:r>
        <w:t xml:space="preserve"> = </w:t>
      </w:r>
      <w:r>
        <w:rPr>
          <w:rFonts w:hint="eastAsia"/>
        </w:rPr>
        <w:t xml:space="preserve">0.011）。每例假阳性数从</w:t>
      </w:r>
      <w:r>
        <w:t xml:space="preserve"> 1.99 </w:t>
      </w:r>
      <w:r>
        <w:rPr>
          <w:rFonts w:hint="eastAsia"/>
        </w:rPr>
        <w:t xml:space="preserve">变为</w:t>
      </w:r>
      <w:r>
        <w:t xml:space="preserve"> </w:t>
      </w:r>
      <w:r>
        <w:rPr>
          <w:rFonts w:hint="eastAsia"/>
        </w:rPr>
        <w:t xml:space="preserve">2.06，逐病例肿瘤</w:t>
      </w:r>
      <w:r>
        <w:t xml:space="preserve"> Dice </w:t>
      </w:r>
      <w:r>
        <w:rPr>
          <w:rFonts w:hint="eastAsia"/>
        </w:rPr>
        <w:t xml:space="preserve">从</w:t>
      </w:r>
      <w:r>
        <w:t xml:space="preserve"> 74.6% </w:t>
      </w:r>
      <w:r>
        <w:rPr>
          <w:rFonts w:hint="eastAsia"/>
        </w:rPr>
        <w:t xml:space="preserve">变为</w:t>
      </w:r>
      <w:r>
        <w:t xml:space="preserve"> </w:t>
      </w:r>
      <w:r>
        <w:rPr>
          <w:rFonts w:hint="eastAsia"/>
        </w:rPr>
        <w:t xml:space="preserve">74.0%。在不超过本方法假阳性水平的任何阈值下，基线的低</w:t>
      </w:r>
      <w:r>
        <w:t xml:space="preserve"> CNR </w:t>
      </w:r>
      <w:r>
        <w:rPr>
          <w:rFonts w:hint="eastAsia"/>
        </w:rPr>
        <w:t xml:space="preserve">召回都不超过</w:t>
      </w:r>
      <w:r>
        <w:t xml:space="preserve"> </w:t>
      </w:r>
      <w:r>
        <w:rPr>
          <w:rFonts w:hint="eastAsia"/>
        </w:rPr>
        <w:t xml:space="preserve">64%。逐个去掉病例重算，主要差值最低为</w:t>
      </w:r>
      <w:r>
        <w:t xml:space="preserve"> 6.7 </w:t>
      </w:r>
      <w:r>
        <w:rPr>
          <w:rFonts w:hint="eastAsia"/>
        </w:rPr>
        <w:t xml:space="preserve">个百分点。在来自另一家机构的</w:t>
      </w:r>
      <w:r>
        <w:t xml:space="preserve"> 303 </w:t>
      </w:r>
      <w:r>
        <w:rPr>
          <w:rFonts w:hint="eastAsia"/>
        </w:rPr>
        <w:t xml:space="preserve">例外部数据（MSD</w:t>
      </w:r>
      <w:r>
        <w:t xml:space="preserve"> </w:t>
      </w:r>
      <w:r>
        <w:rPr>
          <w:rFonts w:hint="eastAsia"/>
        </w:rPr>
        <w:t xml:space="preserve">Task08，按同一协议评估）上，低</w:t>
      </w:r>
      <w:r>
        <w:t xml:space="preserve"> CNR </w:t>
      </w:r>
      <w:r>
        <w:rPr>
          <w:rFonts w:hint="eastAsia"/>
        </w:rPr>
        <w:t xml:space="preserve">召回从</w:t>
      </w:r>
      <w:r>
        <w:t xml:space="preserve"> </w:t>
      </w:r>
      <w:r>
        <w:rPr>
          <w:rFonts w:hint="eastAsia"/>
        </w:rPr>
        <w:t xml:space="preserve">70.9%（门控基线）和</w:t>
      </w:r>
      <w:r>
        <w:t xml:space="preserve"> </w:t>
      </w:r>
      <w:r>
        <w:rPr>
          <w:rFonts w:hint="eastAsia"/>
        </w:rPr>
        <w:t xml:space="preserve">70.7%（基线）提高到</w:t>
      </w:r>
      <w:r>
        <w:t xml:space="preserve"> </w:t>
      </w:r>
      <w:r>
        <w:rPr>
          <w:rFonts w:hint="eastAsia"/>
        </w:rPr>
        <w:t xml:space="preserve">78.4%（+7.5</w:t>
      </w:r>
      <w:r>
        <w:t xml:space="preserve"> </w:t>
      </w:r>
      <w:r>
        <w:rPr>
          <w:rFonts w:hint="eastAsia"/>
        </w:rPr>
        <w:t xml:space="preserve">和</w:t>
      </w:r>
      <w:r>
        <w:t xml:space="preserve"> +7.7 </w:t>
      </w:r>
      <w:r>
        <w:rPr>
          <w:rFonts w:hint="eastAsia"/>
        </w:rPr>
        <w:t xml:space="preserve">个百分点，Holm</w:t>
      </w:r>
      <w:r>
        <w:t xml:space="preserve"> p </w:t>
      </w:r>
      <w:r>
        <w:rPr>
          <w:rFonts w:hint="eastAsia"/>
        </w:rPr>
        <w:t xml:space="preserve">均</w:t>
      </w:r>
      <w:r>
        <w:t xml:space="preserve"> &lt; </w:t>
      </w:r>
      <w:r>
        <w:rPr>
          <w:rFonts w:hint="eastAsia"/>
        </w:rPr>
        <w:t xml:space="preserve">0.001），但每例假阳性增加</w:t>
      </w:r>
      <w:r>
        <w:t xml:space="preserve"> </w:t>
      </w:r>
      <w:r>
        <w:rPr>
          <w:rFonts w:hint="eastAsia"/>
        </w:rPr>
        <w:t xml:space="preserve">0.77–0.97（因外部标注可能不完整，为上限）。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  <w:b/>
          <w:bCs/>
        </w:rPr>
        <w:t xml:space="preserve">结论：</w:t>
      </w:r>
      <w:r>
        <w:rPr>
          <w:rFonts w:hint="eastAsia"/>
        </w:rPr>
        <w:t xml:space="preserve">针对可检出性构造训练样本，可以在不改动网络、不增加推理开销的前提下，显著提高低对比度肝肿瘤的检出。代价是高对比度小病灶的召回有所下降，这一点在临床使用时需要权衡。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肝肿瘤分割；低对比度病灶；可检出性；数据增强；一致性正则；nnU-Net；LiTS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0" w:name="_引言"/>
      <w:r>
        <w:t xml:space="preserve">1 </w:t>
      </w:r>
      <w:r>
        <w:rPr>
          <w:rFonts w:hint="eastAsia"/>
        </w:rPr>
        <w:t xml:space="preserve">引言</w:t>
      </w:r>
      <w:bookmarkEnd w:id="10"/>
    </w:p>
    <w:p>
      <w:pPr>
        <w:pStyle w:val="Heading2"/>
      </w:pPr>
      <w:bookmarkStart w:id="11" w:name="_问题"/>
      <w:r>
        <w:t xml:space="preserve">1.1 </w:t>
      </w:r>
      <w:r>
        <w:rPr>
          <w:rFonts w:hint="eastAsia"/>
        </w:rPr>
        <w:t xml:space="preserve">问题</w:t>
      </w:r>
      <w:bookmarkEnd w:id="11"/>
    </w:p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增强</w:t>
      </w:r>
      <w:r>
        <w:t xml:space="preserve"> CT </w:t>
      </w:r>
      <w:r>
        <w:rPr>
          <w:rFonts w:hint="eastAsia"/>
        </w:rPr>
        <w:t xml:space="preserve">是肝肿瘤检出与分期的标准影像手段，体素级的肿瘤勾画用于体积测量、手术与消融规划和疗效评估。LiTS</w:t>
      </w:r>
      <w:r>
        <w:t xml:space="preserve"> </w:t>
      </w:r>
      <w:r>
        <w:rPr>
          <w:rFonts w:hint="eastAsia"/>
        </w:rPr>
        <w:t xml:space="preserve">基准[1]</w:t>
      </w:r>
      <w:r>
        <w:t xml:space="preserve"> </w:t>
      </w:r>
      <w:r>
        <w:rPr>
          <w:rFonts w:hint="eastAsia"/>
        </w:rPr>
        <w:t xml:space="preserve">显示，肝脏分割已接近解决，而肿瘤分割仍有明显差距；基准作者还指出，分割指标好的方法不一定是好的病灶检测器。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</w:rPr>
        <w:t xml:space="preserve">造成这一差距的一个重要因素是病灶与周围实质的对比度。我们用病灶-肝脏对比噪声比（CNR）度量：病灶平均强度与病灶外</w:t>
      </w:r>
      <w:r>
        <w:t xml:space="preserve"> 2–6 </w:t>
      </w:r>
      <w:r>
        <w:rPr>
          <w:rFonts w:hint="eastAsia"/>
        </w:rPr>
        <w:t xml:space="preserve">个体素的肝脏环带平均强度之差的绝对值，除以环带强度的标准差。在训练集</w:t>
      </w:r>
      <w:r>
        <w:t xml:space="preserve"> 518 </w:t>
      </w:r>
      <w:r>
        <w:rPr>
          <w:rFonts w:hint="eastAsia"/>
        </w:rPr>
        <w:t xml:space="preserve">个病灶中，CNR</w:t>
      </w:r>
      <w:r>
        <w:t xml:space="preserve"> </w:t>
      </w:r>
      <w:r>
        <w:rPr>
          <w:rFonts w:hint="eastAsia"/>
        </w:rPr>
        <w:t xml:space="preserve">中位数为</w:t>
      </w:r>
      <w:r>
        <w:t xml:space="preserve"> </w:t>
      </w:r>
      <w:r>
        <w:rPr>
          <w:rFonts w:hint="eastAsia"/>
        </w:rPr>
        <w:t xml:space="preserve">1.62（范围</w:t>
      </w:r>
      <w:r>
        <w:t xml:space="preserve"> </w:t>
      </w:r>
      <w:r>
        <w:rPr>
          <w:rFonts w:hint="eastAsia"/>
        </w:rPr>
        <w:t xml:space="preserve">0.02–5.37），三分位点为</w:t>
      </w:r>
      <w:r>
        <w:t xml:space="preserve"> 1.28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1.92。也就是说，三分之一的病灶</w:t>
      </w:r>
      <w:r>
        <w:t xml:space="preserve"> CNR </w:t>
      </w:r>
      <w:r>
        <w:rPr>
          <w:rFonts w:hint="eastAsia"/>
        </w:rPr>
        <w:t xml:space="preserve">低于</w:t>
      </w:r>
      <w:r>
        <w:t xml:space="preserve"> </w:t>
      </w:r>
      <w:r>
        <w:rPr>
          <w:rFonts w:hint="eastAsia"/>
        </w:rPr>
        <w:t xml:space="preserve">1.28，这类病灶在单期增强</w:t>
      </w:r>
      <w:r>
        <w:t xml:space="preserve"> CT </w:t>
      </w:r>
      <w:r>
        <w:rPr>
          <w:rFonts w:hint="eastAsia"/>
        </w:rPr>
        <w:t xml:space="preserve">上本身就难以辨认。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</w:rPr>
        <w:t xml:space="preserve">在我们的强基线（VoComni</w:t>
      </w:r>
      <w:r>
        <w:t xml:space="preserve"> </w:t>
      </w:r>
      <w:r>
        <w:rPr>
          <w:rFonts w:hint="eastAsia"/>
        </w:rPr>
        <w:t xml:space="preserve">预训练的三维</w:t>
      </w:r>
      <w:r>
        <w:t xml:space="preserve"> </w:t>
      </w:r>
      <w:r>
        <w:rPr>
          <w:rFonts w:hint="eastAsia"/>
        </w:rPr>
        <w:t xml:space="preserve">nnU-Net）上，验证集低</w:t>
      </w:r>
      <w:r>
        <w:t xml:space="preserve"> CNR </w:t>
      </w:r>
      <w:r>
        <w:rPr>
          <w:rFonts w:hint="eastAsia"/>
        </w:rPr>
        <w:t xml:space="preserve">层的病灶召回为</w:t>
      </w:r>
      <w:r>
        <w:t xml:space="preserve"> </w:t>
      </w:r>
      <w:r>
        <w:rPr>
          <w:rFonts w:hint="eastAsia"/>
        </w:rPr>
        <w:t xml:space="preserve">64%，中、高</w:t>
      </w:r>
      <w:r>
        <w:t xml:space="preserve"> CNR </w:t>
      </w:r>
      <w:r>
        <w:rPr>
          <w:rFonts w:hint="eastAsia"/>
        </w:rPr>
        <w:t xml:space="preserve">层为</w:t>
      </w:r>
      <w:r>
        <w:t xml:space="preserve"> </w:t>
      </w:r>
      <w:r>
        <w:rPr>
          <w:rFonts w:hint="eastAsia"/>
        </w:rPr>
        <w:t xml:space="preserve">83–87%。三个随机种子都漏检的</w:t>
      </w:r>
      <w:r>
        <w:t xml:space="preserve"> 20 </w:t>
      </w:r>
      <w:r>
        <w:rPr>
          <w:rFonts w:hint="eastAsia"/>
        </w:rPr>
        <w:t xml:space="preserve">个病灶中，13</w:t>
      </w:r>
      <w:r>
        <w:t xml:space="preserve"> </w:t>
      </w:r>
      <w:r>
        <w:rPr>
          <w:rFonts w:hint="eastAsia"/>
        </w:rPr>
        <w:t xml:space="preserve">个属于低</w:t>
      </w:r>
      <w:r>
        <w:t xml:space="preserve"> CNR </w:t>
      </w:r>
      <w:r>
        <w:rPr>
          <w:rFonts w:hint="eastAsia"/>
        </w:rPr>
        <w:t xml:space="preserve">层。低对比度漏检因此是这一任务中最主要的可改进空间。</w:t>
      </w:r>
    </w:p>
    <w:p>
      <w:pPr>
        <w:pStyle w:val="Heading2"/>
      </w:pPr>
      <w:bookmarkStart w:id="12" w:name="_现有思路及其局限"/>
      <w:r>
        <w:t xml:space="preserve">1.2 </w:t>
      </w:r>
      <w:r>
        <w:rPr>
          <w:rFonts w:hint="eastAsia"/>
        </w:rPr>
        <w:t xml:space="preserve">现有思路及其局限</w:t>
      </w:r>
      <w:bookmarkEnd w:id="12"/>
    </w:p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提高小病灶、难病灶检出的工作主要有三条路线。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  <w:b/>
          <w:bCs/>
        </w:rPr>
        <w:t xml:space="preserve">网络结构。</w:t>
      </w:r>
      <w:r>
        <w:rPr>
          <w:rFonts w:hint="eastAsia"/>
        </w:rPr>
        <w:t xml:space="preserve">大量工作在</w:t>
      </w:r>
      <w:r>
        <w:t xml:space="preserve"> U-Net </w:t>
      </w:r>
      <w:r>
        <w:rPr>
          <w:rFonts w:hint="eastAsia"/>
        </w:rPr>
        <w:t xml:space="preserve">中加入注意力、多尺度融合、边界引导或频域分支[2–6]。但在严格配置的</w:t>
      </w:r>
      <w:r>
        <w:t xml:space="preserve"> nnU-Net </w:t>
      </w:r>
      <w:r>
        <w:rPr>
          <w:rFonts w:hint="eastAsia"/>
        </w:rPr>
        <w:t xml:space="preserve">基线下，许多结构改进的收益并不稳定[7]。我们自己也尝试了两种针对对比度设计的结构模块（第</w:t>
      </w:r>
      <w:r>
        <w:t xml:space="preserve"> 3.3 </w:t>
      </w:r>
      <w:r>
        <w:rPr>
          <w:rFonts w:hint="eastAsia"/>
        </w:rPr>
        <w:t xml:space="preserve">节），都没有提高低</w:t>
      </w:r>
      <w:r>
        <w:t xml:space="preserve"> CNR </w:t>
      </w:r>
      <w:r>
        <w:rPr>
          <w:rFonts w:hint="eastAsia"/>
        </w:rPr>
        <w:t xml:space="preserve">召回。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  <w:b/>
          <w:bCs/>
        </w:rPr>
        <w:t xml:space="preserve">损失函数。</w:t>
      </w:r>
      <w:r>
        <w:rPr>
          <w:rFonts w:hint="eastAsia"/>
        </w:rPr>
        <w:t xml:space="preserve">实例级损失让每个病灶在损失中有同等权重，如</w:t>
      </w:r>
      <w:r>
        <w:t xml:space="preserve"> blob loss[8] </w:t>
      </w:r>
      <w:r>
        <w:rPr>
          <w:rFonts w:hint="eastAsia"/>
        </w:rPr>
        <w:t xml:space="preserve">和基于</w:t>
      </w:r>
      <w:r>
        <w:t xml:space="preserve"> CC-Metrics[9]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CC-DiceCE[10]。它们能提高召回，但常伴随精确率下降[10]。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  <w:b/>
          <w:bCs/>
        </w:rPr>
        <w:t xml:space="preserve">数据增强与合成。</w:t>
      </w:r>
      <w:r>
        <w:rPr>
          <w:rFonts w:hint="eastAsia"/>
        </w:rPr>
        <w:t xml:space="preserve">病灶级复制粘贴（TumorCP[11]、Soft-CP[12]）在病灶层面做几何与强度扰动；合成肿瘤方法[13,</w:t>
      </w:r>
      <w:r>
        <w:t xml:space="preserve"> 14] </w:t>
      </w:r>
      <w:r>
        <w:rPr>
          <w:rFonts w:hint="eastAsia"/>
        </w:rPr>
        <w:t xml:space="preserve">在健康肝脏中生成形状、纹理和强度可控的病灶；窗位平移增强[15]</w:t>
      </w:r>
      <w:r>
        <w:t xml:space="preserve"> </w:t>
      </w:r>
      <w:r>
        <w:rPr>
          <w:rFonts w:hint="eastAsia"/>
        </w:rPr>
        <w:t xml:space="preserve">针对因造影时相不佳而对比度低的病例。这些方法的强度扰动都不以”可检出性”为目标：它们不知道哪些对比度区间是模型的薄弱环节，扰动后病灶的</w:t>
      </w:r>
      <w:r>
        <w:t xml:space="preserve"> CNR </w:t>
      </w:r>
      <w:r>
        <w:rPr>
          <w:rFonts w:hint="eastAsia"/>
        </w:rPr>
        <w:t xml:space="preserve">也不受控制。</w:t>
      </w:r>
    </w:p>
    <w:p>
      <w:pPr>
        <w:pStyle w:val="Heading2"/>
      </w:pPr>
      <w:bookmarkStart w:id="13" w:name="_本文思路"/>
      <w:r>
        <w:t xml:space="preserve">1.3 </w:t>
      </w:r>
      <w:r>
        <w:rPr>
          <w:rFonts w:hint="eastAsia"/>
        </w:rPr>
        <w:t xml:space="preserve">本文思路</w:t>
      </w:r>
      <w:bookmarkEnd w:id="13"/>
    </w:p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我们先回答一个问题：基线为什么漏检低对比度病灶？第</w:t>
      </w:r>
      <w:r>
        <w:t xml:space="preserve"> 3 </w:t>
      </w:r>
      <w:r>
        <w:rPr>
          <w:rFonts w:hint="eastAsia"/>
        </w:rPr>
        <w:t xml:space="preserve">节的诊断给出三点结论：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不是阈值问题。</w:t>
      </w:r>
      <w:r>
        <w:rPr>
          <w:rFonts w:hint="eastAsia"/>
        </w:rPr>
        <w:t xml:space="preserve">漏检的低</w:t>
      </w:r>
      <w:r>
        <w:t xml:space="preserve"> CNR </w:t>
      </w:r>
      <w:r>
        <w:rPr>
          <w:rFonts w:hint="eastAsia"/>
        </w:rPr>
        <w:t xml:space="preserve">病灶内，肿瘤概率</w:t>
      </w:r>
      <w:r>
        <w:t xml:space="preserve"> 90% </w:t>
      </w:r>
      <w:r>
        <w:rPr>
          <w:rFonts w:hint="eastAsia"/>
        </w:rPr>
        <w:t xml:space="preserve">分位数的中位数为</w:t>
      </w:r>
      <w:r>
        <w:t xml:space="preserve"> </w:t>
      </w:r>
      <w:r>
        <w:rPr>
          <w:rFonts w:hint="eastAsia"/>
        </w:rPr>
        <w:t xml:space="preserve">0.001，肝脏概率为</w:t>
      </w:r>
      <w:r>
        <w:t xml:space="preserve"> </w:t>
      </w:r>
      <w:r>
        <w:rPr>
          <w:rFonts w:hint="eastAsia"/>
        </w:rPr>
        <w:t xml:space="preserve">0.993。在假阳性预算内把判定阈值降到</w:t>
      </w:r>
      <w:r>
        <w:t xml:space="preserve"> </w:t>
      </w:r>
      <w:r>
        <w:rPr>
          <w:rFonts w:hint="eastAsia"/>
        </w:rPr>
        <w:t xml:space="preserve">0.1，低</w:t>
      </w:r>
      <w:r>
        <w:t xml:space="preserve"> CNR </w:t>
      </w:r>
      <w:r>
        <w:rPr>
          <w:rFonts w:hint="eastAsia"/>
        </w:rPr>
        <w:t xml:space="preserve">召回只增加</w:t>
      </w:r>
      <w:r>
        <w:t xml:space="preserve"> 0.9 </w:t>
      </w:r>
      <w:r>
        <w:rPr>
          <w:rFonts w:hint="eastAsia"/>
        </w:rPr>
        <w:t xml:space="preserve">个百分点。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信息存在于图像中。</w:t>
      </w:r>
      <w:r>
        <w:rPr>
          <w:rFonts w:hint="eastAsia"/>
        </w:rPr>
        <w:t xml:space="preserve">在训练集</w:t>
      </w:r>
      <w:r>
        <w:t xml:space="preserve"> 173 </w:t>
      </w:r>
      <w:r>
        <w:rPr>
          <w:rFonts w:hint="eastAsia"/>
        </w:rPr>
        <w:t xml:space="preserve">个低</w:t>
      </w:r>
      <w:r>
        <w:t xml:space="preserve"> CNR </w:t>
      </w:r>
      <w:r>
        <w:rPr>
          <w:rFonts w:hint="eastAsia"/>
        </w:rPr>
        <w:t xml:space="preserve">病灶上，以肝实质为参照的多尺度强度对比，比原始强度更能把病灶与背景肝实质分开（AUC</w:t>
      </w:r>
      <w:r>
        <w:t xml:space="preserve"> 0.825 vs </w:t>
      </w:r>
      <w:r>
        <w:rPr>
          <w:rFonts w:hint="eastAsia"/>
        </w:rPr>
        <w:t xml:space="preserve">0.750）。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结构改动无效。</w:t>
      </w:r>
      <w:r>
        <w:rPr>
          <w:rFonts w:hint="eastAsia"/>
        </w:rPr>
        <w:t xml:space="preserve">相位一致性频带路由的收益全部来自减少小假阳性，可被</w:t>
      </w:r>
      <w:r>
        <w:t xml:space="preserve"> 4 mm </w:t>
      </w:r>
      <w:r>
        <w:rPr>
          <w:rFonts w:hint="eastAsia"/>
        </w:rPr>
        <w:t xml:space="preserve">后处理替代；以肝实质为参照的多尺度对比门控没有提高低</w:t>
      </w:r>
      <w:r>
        <w:t xml:space="preserve"> CNR </w:t>
      </w:r>
      <w:r>
        <w:rPr>
          <w:rFonts w:hint="eastAsia"/>
        </w:rPr>
        <w:t xml:space="preserve">召回。</w:t>
      </w:r>
    </w:p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这三点指向同一个解释：低</w:t>
      </w:r>
      <w:r>
        <w:t xml:space="preserve"> CNR </w:t>
      </w:r>
      <w:r>
        <w:rPr>
          <w:rFonts w:hint="eastAsia"/>
        </w:rPr>
        <w:t xml:space="preserve">病灶在训练数据中样本少，网络没有学会在这一对比度区间上做出判断。因此我们不改网络，而改训练样本的可检出性分布。</w:t>
      </w:r>
    </w:p>
    <w:p>
      <w:pPr>
        <w:pStyle w:val="Heading2"/>
      </w:pPr>
      <w:bookmarkStart w:id="14" w:name="_贡献"/>
      <w:r>
        <w:t xml:space="preserve">1.4 </w:t>
      </w:r>
      <w:r>
        <w:rPr>
          <w:rFonts w:hint="eastAsia"/>
        </w:rPr>
        <w:t xml:space="preserve">贡献</w:t>
      </w:r>
      <w:bookmarkEnd w:id="14"/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漏检诊断。</w:t>
      </w:r>
      <w:r>
        <w:rPr>
          <w:rFonts w:hint="eastAsia"/>
        </w:rPr>
        <w:t xml:space="preserve">结合</w:t>
      </w:r>
      <w:r>
        <w:t xml:space="preserve"> CNR </w:t>
      </w:r>
      <w:r>
        <w:rPr>
          <w:rFonts w:hint="eastAsia"/>
        </w:rPr>
        <w:t xml:space="preserve">分层、漏检病灶概率分析和结构干预实验，说明基线的低对比度漏检是表示层面的问题，不能靠调阈值或加结构模块解决。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两个即插即用的训练模块。</w:t>
      </w:r>
      <w:r>
        <w:t xml:space="preserve">DCA </w:t>
      </w:r>
      <w:r>
        <w:rPr>
          <w:rFonts w:hint="eastAsia"/>
        </w:rPr>
        <w:t xml:space="preserve">按训练集低</w:t>
      </w:r>
      <w:r>
        <w:t xml:space="preserve"> CNR </w:t>
      </w:r>
      <w:r>
        <w:rPr>
          <w:rFonts w:hint="eastAsia"/>
        </w:rPr>
        <w:t xml:space="preserve">层的经验分布，把真实病灶的对比度精确衰减到目标值，保留纹理与形状；CFC</w:t>
      </w:r>
      <w:r>
        <w:t xml:space="preserve"> </w:t>
      </w:r>
      <w:r>
        <w:rPr>
          <w:rFonts w:hint="eastAsia"/>
        </w:rPr>
        <w:t xml:space="preserve">约束衰减前后的解码器特征一致。两者不改变网络结构，推理零开销，参数全部来自训练集统计，不在验证集上调。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事先登记的评测。</w:t>
      </w:r>
      <w:r>
        <w:rPr>
          <w:rFonts w:hint="eastAsia"/>
        </w:rPr>
        <w:t xml:space="preserve">方法选择规则、主要终点、比较对象和统计方法在测试前冻结；27</w:t>
      </w:r>
      <w:r>
        <w:t xml:space="preserve"> </w:t>
      </w:r>
      <w:r>
        <w:rPr>
          <w:rFonts w:hint="eastAsia"/>
        </w:rPr>
        <w:t xml:space="preserve">例测试集只评估一次。我们同时报告同等假阳性下的比较、逐病例留一敏感性分析和按</w:t>
      </w:r>
      <w:r>
        <w:t xml:space="preserve"> CNR × </w:t>
      </w:r>
      <w:r>
        <w:rPr>
          <w:rFonts w:hint="eastAsia"/>
        </w:rPr>
        <w:t xml:space="preserve">大小的分层结果，包括本方法的代价；并在另一家机构的</w:t>
      </w:r>
      <w:r>
        <w:t xml:space="preserve"> 303 </w:t>
      </w:r>
      <w:r>
        <w:rPr>
          <w:rFonts w:hint="eastAsia"/>
        </w:rPr>
        <w:t xml:space="preserve">例数据上按同一协议做了外部验证。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5" w:name="_相关工作"/>
      <w:r>
        <w:t xml:space="preserve">2 </w:t>
      </w:r>
      <w:r>
        <w:rPr>
          <w:rFonts w:hint="eastAsia"/>
        </w:rPr>
        <w:t xml:space="preserve">相关工作</w:t>
      </w:r>
      <w:bookmarkEnd w:id="15"/>
    </w:p>
    <w:p>
      <w:pPr>
        <w:pStyle w:val="FirstParagraph"/>
        <w:spacing w:line="300" w:lineRule="auto" w:after="60"/>
        <w:ind w:firstLine="420"/>
      </w:pPr>
      <w:r>
        <w:rPr>
          <w:rFonts w:hint="eastAsia"/>
          <w:b/>
          <w:bCs/>
        </w:rPr>
        <w:t xml:space="preserve">肝肿瘤分割。</w:t>
      </w:r>
      <w:r>
        <w:t xml:space="preserve">H-DenseUNet </w:t>
      </w:r>
      <w:r>
        <w:rPr>
          <w:rFonts w:hint="eastAsia"/>
        </w:rPr>
        <w:t xml:space="preserve">结合</w:t>
      </w:r>
      <w:r>
        <w:t xml:space="preserve"> 2D </w:t>
      </w:r>
      <w:r>
        <w:rPr>
          <w:rFonts w:hint="eastAsia"/>
        </w:rPr>
        <w:t xml:space="preserve">层内特征与</w:t>
      </w:r>
      <w:r>
        <w:t xml:space="preserve"> 3D </w:t>
      </w:r>
      <w:r>
        <w:rPr>
          <w:rFonts w:hint="eastAsia"/>
        </w:rPr>
        <w:t xml:space="preserve">层间上下文[16]。nnU-Net</w:t>
      </w:r>
      <w:r>
        <w:t xml:space="preserve"> </w:t>
      </w:r>
      <w:r>
        <w:rPr>
          <w:rFonts w:hint="eastAsia"/>
        </w:rPr>
        <w:t xml:space="preserve">自动配置预处理、网络和训练流程，在许多三维任务上达到最优[17]。Swin</w:t>
      </w:r>
      <w:r>
        <w:t xml:space="preserve"> UNETR[18]、MedNeXt[19]、U-Mamba[20] </w:t>
      </w:r>
      <w:r>
        <w:rPr>
          <w:rFonts w:hint="eastAsia"/>
        </w:rPr>
        <w:t xml:space="preserve">等引入长程建模；VoCo</w:t>
      </w:r>
      <w:r>
        <w:t xml:space="preserve"> </w:t>
      </w:r>
      <w:r>
        <w:rPr>
          <w:rFonts w:hint="eastAsia"/>
        </w:rPr>
        <w:t xml:space="preserve">系列在大规模</w:t>
      </w:r>
      <w:r>
        <w:t xml:space="preserve"> CT </w:t>
      </w:r>
      <w:r>
        <w:rPr>
          <w:rFonts w:hint="eastAsia"/>
        </w:rPr>
        <w:t xml:space="preserve">上预训练三维编码器[21,</w:t>
      </w:r>
      <w:r>
        <w:t xml:space="preserve"> </w:t>
      </w:r>
      <w:r>
        <w:rPr>
          <w:rFonts w:hint="eastAsia"/>
        </w:rPr>
        <w:t xml:space="preserve">22]。大规模复评发现，许多相对</w:t>
      </w:r>
      <w:r>
        <w:t xml:space="preserve"> nnU-Net </w:t>
      </w:r>
      <w:r>
        <w:rPr>
          <w:rFonts w:hint="eastAsia"/>
        </w:rPr>
        <w:t xml:space="preserve">的改进在严格验证下消失[7]。本文的方法与网络结构无关，以同预训练、同训练预算的</w:t>
      </w:r>
      <w:r>
        <w:t xml:space="preserve"> nnU-Net </w:t>
      </w:r>
      <w:r>
        <w:rPr>
          <w:rFonts w:hint="eastAsia"/>
        </w:rPr>
        <w:t xml:space="preserve">为基线。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  <w:b/>
          <w:bCs/>
        </w:rPr>
        <w:t xml:space="preserve">实例级损失。</w:t>
      </w:r>
      <w:r>
        <w:t xml:space="preserve">blob loss </w:t>
      </w:r>
      <w:r>
        <w:rPr>
          <w:rFonts w:hint="eastAsia"/>
        </w:rPr>
        <w:t xml:space="preserve">对每个真值连通域单独计算</w:t>
      </w:r>
      <w:r>
        <w:t xml:space="preserve"> </w:t>
      </w:r>
      <w:r>
        <w:rPr>
          <w:rFonts w:hint="eastAsia"/>
        </w:rPr>
        <w:t xml:space="preserve">Dice，避免大病灶主导损失[8]。CC-DiceCE</w:t>
      </w:r>
      <w:r>
        <w:t xml:space="preserve"> </w:t>
      </w:r>
      <w:r>
        <w:rPr>
          <w:rFonts w:hint="eastAsia"/>
        </w:rPr>
        <w:t xml:space="preserve">用</w:t>
      </w:r>
      <w:r>
        <w:t xml:space="preserve"> Voronoi </w:t>
      </w:r>
      <w:r>
        <w:rPr>
          <w:rFonts w:hint="eastAsia"/>
        </w:rPr>
        <w:t xml:space="preserve">划分为每个真值连通域分配区域，在区域内计算</w:t>
      </w:r>
      <w:r>
        <w:t xml:space="preserve"> DiceCE </w:t>
      </w:r>
      <w:r>
        <w:rPr>
          <w:rFonts w:hint="eastAsia"/>
        </w:rPr>
        <w:t xml:space="preserve">并取平均[9,</w:t>
      </w:r>
      <w:r>
        <w:t xml:space="preserve"> </w:t>
      </w:r>
      <w:r>
        <w:rPr>
          <w:rFonts w:hint="eastAsia"/>
        </w:rPr>
        <w:t xml:space="preserve">10]。在五个脑</w:t>
      </w:r>
      <w:r>
        <w:t xml:space="preserve"> MRI </w:t>
      </w:r>
      <w:r>
        <w:rPr>
          <w:rFonts w:hint="eastAsia"/>
        </w:rPr>
        <w:t xml:space="preserve">数据集上，CC-DiceCE</w:t>
      </w:r>
      <w:r>
        <w:t xml:space="preserve"> </w:t>
      </w:r>
      <w:r>
        <w:rPr>
          <w:rFonts w:hint="eastAsia"/>
        </w:rPr>
        <w:t xml:space="preserve">在多数数据集上提高召回，但在</w:t>
      </w:r>
      <w:r>
        <w:t xml:space="preserve"> BraTS </w:t>
      </w:r>
      <w:r>
        <w:rPr>
          <w:rFonts w:hint="eastAsia"/>
        </w:rPr>
        <w:t xml:space="preserve">上精确率显著下降[10]。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  <w:b/>
          <w:bCs/>
        </w:rPr>
        <w:t xml:space="preserve">病灶级增强与合成。</w:t>
      </w:r>
      <w:r>
        <w:t xml:space="preserve">TumorCP </w:t>
      </w:r>
      <w:r>
        <w:rPr>
          <w:rFonts w:hint="eastAsia"/>
        </w:rPr>
        <w:t xml:space="preserve">在线地把肿瘤从一个病例复制到另一个病例，并对复制对象做几何和强度变换[11]；Soft-CP</w:t>
      </w:r>
      <w:r>
        <w:t xml:space="preserve"> </w:t>
      </w:r>
      <w:r>
        <w:rPr>
          <w:rFonts w:hint="eastAsia"/>
        </w:rPr>
        <w:t xml:space="preserve">离线混合，并用</w:t>
      </w:r>
      <w:r>
        <w:t xml:space="preserve"> </w:t>
      </w:r>
      <w:r>
        <w:rPr>
          <w:rFonts w:hint="eastAsia"/>
        </w:rPr>
        <w:t xml:space="preserve">gamma、模糊和噪声扰动病灶强度[12]。Hu</w:t>
      </w:r>
      <w:r>
        <w:t xml:space="preserve"> </w:t>
      </w:r>
      <w:r>
        <w:rPr>
          <w:rFonts w:hint="eastAsia"/>
        </w:rPr>
        <w:t xml:space="preserve">等在健康肝脏中合成形状、纹理和强度可控的肿瘤，仅用合成肿瘤训练即可接近真实标注的效果[13]；DiffTumor</w:t>
      </w:r>
      <w:r>
        <w:t xml:space="preserve"> </w:t>
      </w:r>
      <w:r>
        <w:rPr>
          <w:rFonts w:hint="eastAsia"/>
        </w:rPr>
        <w:t xml:space="preserve">用扩散模型合成可跨器官泛化的早期肿瘤[14]；Pixel2Cancer</w:t>
      </w:r>
      <w:r>
        <w:t xml:space="preserve"> </w:t>
      </w:r>
      <w:r>
        <w:rPr>
          <w:rFonts w:hint="eastAsia"/>
        </w:rPr>
        <w:t xml:space="preserve">用元胞自动机模拟肿瘤的生长、侵袭和坏死来合成肿瘤[23]。窗位平移增强在训练时随机移动</w:t>
      </w:r>
      <w:r>
        <w:t xml:space="preserve"> CT </w:t>
      </w:r>
      <w:r>
        <w:rPr>
          <w:rFonts w:hint="eastAsia"/>
        </w:rPr>
        <w:t xml:space="preserve">窗位，提高了造影时相不佳病例上的肝病灶分割[15]。与这些方法相比，DCA</w:t>
      </w:r>
      <w:r>
        <w:t xml:space="preserve"> </w:t>
      </w:r>
      <w:r>
        <w:rPr>
          <w:rFonts w:hint="eastAsia"/>
        </w:rPr>
        <w:t xml:space="preserve">不生成新病灶，只改变真实病灶的可检出性：病灶的形状、纹理和解剖上下文都是真实的，而对比度被精确控制在模型的薄弱区间内。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  <w:b/>
          <w:bCs/>
        </w:rPr>
        <w:t xml:space="preserve">可检出性。</w:t>
      </w:r>
      <w:r>
        <w:rPr>
          <w:rFonts w:hint="eastAsia"/>
        </w:rPr>
        <w:t xml:space="preserve">在信号检测理论中，Rose</w:t>
      </w:r>
      <w:r>
        <w:t xml:space="preserve"> </w:t>
      </w:r>
      <w:r>
        <w:rPr>
          <w:rFonts w:hint="eastAsia"/>
        </w:rPr>
        <w:t xml:space="preserve">模型把均匀背景中目标的可检出性与对比噪声比联系起来[24]，这也是</w:t>
      </w:r>
      <w:r>
        <w:t xml:space="preserve"> CT </w:t>
      </w:r>
      <w:r>
        <w:rPr>
          <w:rFonts w:hint="eastAsia"/>
        </w:rPr>
        <w:t xml:space="preserve">影像质量评价中对比度-细节分析的基础。我们借用这一视角，用</w:t>
      </w:r>
      <w:r>
        <w:t xml:space="preserve"> CNR </w:t>
      </w:r>
      <w:r>
        <w:rPr>
          <w:rFonts w:hint="eastAsia"/>
        </w:rPr>
        <w:t xml:space="preserve">刻画病灶的可检出性，并据此构造训练样本。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6" w:name="_漏检诊断"/>
      <w:r>
        <w:t xml:space="preserve">3 </w:t>
      </w:r>
      <w:r>
        <w:rPr>
          <w:rFonts w:hint="eastAsia"/>
        </w:rPr>
        <w:t xml:space="preserve">漏检诊断</w:t>
      </w:r>
      <w:bookmarkEnd w:id="16"/>
    </w:p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本节所有分析只使用训练集和验证集（21</w:t>
      </w:r>
      <w:r>
        <w:t xml:space="preserve"> </w:t>
      </w:r>
      <w:r>
        <w:rPr>
          <w:rFonts w:hint="eastAsia"/>
        </w:rPr>
        <w:t xml:space="preserve">例，其中</w:t>
      </w:r>
      <w:r>
        <w:t xml:space="preserve"> 18 </w:t>
      </w:r>
      <w:r>
        <w:rPr>
          <w:rFonts w:hint="eastAsia"/>
        </w:rPr>
        <w:t xml:space="preserve">例含肿瘤），不涉及测试集。</w:t>
      </w:r>
    </w:p>
    <w:p>
      <w:pPr>
        <w:pStyle w:val="Heading2"/>
      </w:pPr>
      <w:bookmarkStart w:id="17" w:name="_df824d3c26c9c59679a64499ee2ca9798a71016"/>
      <w:r>
        <w:t xml:space="preserve">3.1 </w:t>
      </w:r>
      <w:r>
        <w:rPr>
          <w:rFonts w:hint="eastAsia"/>
        </w:rPr>
        <w:t xml:space="preserve">漏检集中在低</w:t>
      </w:r>
      <w:r>
        <w:t xml:space="preserve"> CNR </w:t>
      </w:r>
      <w:r>
        <w:rPr>
          <w:rFonts w:hint="eastAsia"/>
        </w:rPr>
        <w:t xml:space="preserve">层</w:t>
      </w:r>
      <w:bookmarkEnd w:id="17"/>
    </w:p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按训练集</w:t>
      </w:r>
      <w:r>
        <w:t xml:space="preserve"> 518 </w:t>
      </w:r>
      <w:r>
        <w:rPr>
          <w:rFonts w:hint="eastAsia"/>
        </w:rPr>
        <w:t xml:space="preserve">个病灶冻结的</w:t>
      </w:r>
      <w:r>
        <w:t xml:space="preserve"> CNR </w:t>
      </w:r>
      <w:r>
        <w:rPr>
          <w:rFonts w:hint="eastAsia"/>
        </w:rPr>
        <w:t xml:space="preserve">三分位点（1.28、1.92）分层，基线</w:t>
      </w:r>
      <w:r>
        <w:t xml:space="preserve"> A0 </w:t>
      </w:r>
      <w:r>
        <w:rPr>
          <w:rFonts w:hint="eastAsia"/>
        </w:rPr>
        <w:t xml:space="preserve">在验证集上的低</w:t>
      </w:r>
      <w:r>
        <w:t xml:space="preserve"> CNR </w:t>
      </w:r>
      <w:r>
        <w:rPr>
          <w:rFonts w:hint="eastAsia"/>
        </w:rPr>
        <w:t xml:space="preserve">层召回为</w:t>
      </w:r>
      <w:r>
        <w:t xml:space="preserve"> </w:t>
      </w:r>
      <w:r>
        <w:rPr>
          <w:rFonts w:hint="eastAsia"/>
        </w:rPr>
        <w:t xml:space="preserve">64.1%，中、高</w:t>
      </w:r>
      <w:r>
        <w:t xml:space="preserve"> CNR </w:t>
      </w:r>
      <w:r>
        <w:rPr>
          <w:rFonts w:hint="eastAsia"/>
        </w:rPr>
        <w:t xml:space="preserve">层为</w:t>
      </w:r>
      <w:r>
        <w:t xml:space="preserve"> </w:t>
      </w:r>
      <w:r>
        <w:rPr>
          <w:rFonts w:hint="eastAsia"/>
        </w:rPr>
        <w:t xml:space="preserve">83–87%。漏检体素是假阳性体素的</w:t>
      </w:r>
      <w:r>
        <w:t xml:space="preserve"> 2.7 </w:t>
      </w:r>
      <w:r>
        <w:rPr>
          <w:rFonts w:hint="eastAsia"/>
        </w:rPr>
        <w:t xml:space="preserve">倍。低</w:t>
      </w:r>
      <w:r>
        <w:t xml:space="preserve"> CNR </w:t>
      </w:r>
      <w:r>
        <w:rPr>
          <w:rFonts w:hint="eastAsia"/>
        </w:rPr>
        <w:t xml:space="preserve">漏检可分为两类：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大而淡：</w:t>
      </w:r>
      <w:r>
        <w:rPr>
          <w:rFonts w:hint="eastAsia"/>
        </w:rPr>
        <w:t xml:space="preserve">中位直径</w:t>
      </w:r>
      <w:r>
        <w:t xml:space="preserve"> 15.5 </w:t>
      </w:r>
      <w:r>
        <w:rPr>
          <w:rFonts w:hint="eastAsia"/>
        </w:rPr>
        <w:t xml:space="preserve">mm，中位</w:t>
      </w:r>
      <w:r>
        <w:t xml:space="preserve"> CNR </w:t>
      </w:r>
      <w:r>
        <w:rPr>
          <w:rFonts w:hint="eastAsia"/>
        </w:rPr>
        <w:t xml:space="preserve">0.48。网络只在病灶内点亮一个很小的区域（中位</w:t>
      </w:r>
      <w:r>
        <w:t xml:space="preserve"> 22 </w:t>
      </w:r>
      <w:r>
        <w:rPr>
          <w:rFonts w:hint="eastAsia"/>
        </w:rPr>
        <w:t xml:space="preserve">个体素，约占病灶的</w:t>
      </w:r>
      <w:r>
        <w:t xml:space="preserve"> </w:t>
      </w:r>
      <w:r>
        <w:rPr>
          <w:rFonts w:hint="eastAsia"/>
        </w:rPr>
        <w:t xml:space="preserve">0.7%），IoU</w:t>
      </w:r>
      <w:r>
        <w:t xml:space="preserve"> </w:t>
      </w:r>
      <w:r>
        <w:rPr>
          <w:rFonts w:hint="eastAsia"/>
        </w:rPr>
        <w:t xml:space="preserve">达不到</w:t>
      </w:r>
      <w:r>
        <w:t xml:space="preserve"> </w:t>
      </w:r>
      <w:r>
        <w:rPr>
          <w:rFonts w:hint="eastAsia"/>
        </w:rPr>
        <w:t xml:space="preserve">0.1，被记为漏检，同时多出一个假阳性。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小而淡：</w:t>
      </w:r>
      <w:r>
        <w:rPr>
          <w:rFonts w:hint="eastAsia"/>
        </w:rPr>
        <w:t xml:space="preserve">中位直径</w:t>
      </w:r>
      <w:r>
        <w:t xml:space="preserve"> 8.2 </w:t>
      </w:r>
      <w:r>
        <w:rPr>
          <w:rFonts w:hint="eastAsia"/>
        </w:rPr>
        <w:t xml:space="preserve">mm，中位</w:t>
      </w:r>
      <w:r>
        <w:t xml:space="preserve"> CNR </w:t>
      </w:r>
      <w:r>
        <w:rPr>
          <w:rFonts w:hint="eastAsia"/>
        </w:rPr>
        <w:t xml:space="preserve">0.85。病灶内的肿瘤概率接近</w:t>
      </w:r>
      <w:r>
        <w:t xml:space="preserve"> </w:t>
      </w:r>
      <w:r>
        <w:rPr>
          <w:rFonts w:hint="eastAsia"/>
        </w:rPr>
        <w:t xml:space="preserve">0，完全没有被看到。</w:t>
      </w:r>
    </w:p>
    <w:p>
      <w:pPr>
        <w:pStyle w:val="Heading2"/>
      </w:pPr>
      <w:bookmarkStart w:id="18" w:name="_降低阈值无法找回"/>
      <w:r>
        <w:t xml:space="preserve">3.2 </w:t>
      </w:r>
      <w:r>
        <w:rPr>
          <w:rFonts w:hint="eastAsia"/>
        </w:rPr>
        <w:t xml:space="preserve">降低阈值无法找回</w:t>
      </w:r>
      <w:bookmarkEnd w:id="18"/>
    </w:p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我们在验证集上导出基线三个种子的</w:t>
      </w:r>
      <w:r>
        <w:t xml:space="preserve"> softmax </w:t>
      </w:r>
      <w:r>
        <w:rPr>
          <w:rFonts w:hint="eastAsia"/>
        </w:rPr>
        <w:t xml:space="preserve">概率（推理设置与训练结束时的验证相同），分析漏检病灶内的概率分布（表</w:t>
      </w:r>
      <w:r>
        <w:t xml:space="preserve"> </w:t>
      </w:r>
      <w:r>
        <w:rPr>
          <w:rFonts w:hint="eastAsia"/>
        </w:rPr>
        <w:t xml:space="preserve">1）。漏检的低</w:t>
      </w:r>
      <w:r>
        <w:t xml:space="preserve"> CNR </w:t>
      </w:r>
      <w:r>
        <w:rPr>
          <w:rFonts w:hint="eastAsia"/>
        </w:rPr>
        <w:t xml:space="preserve">病灶（≥</w:t>
      </w:r>
      <w:r>
        <w:t xml:space="preserve"> 50 </w:t>
      </w:r>
      <w:r>
        <w:rPr>
          <w:rFonts w:hint="eastAsia"/>
        </w:rPr>
        <w:t xml:space="preserve">体素）内，肿瘤概率最大值的中位数为</w:t>
      </w:r>
      <w:r>
        <w:t xml:space="preserve"> </w:t>
      </w:r>
      <w:r>
        <w:rPr>
          <w:rFonts w:hint="eastAsia"/>
        </w:rPr>
        <w:t xml:space="preserve">0.352，90%</w:t>
      </w:r>
      <w:r>
        <w:t xml:space="preserve"> </w:t>
      </w:r>
      <w:r>
        <w:rPr>
          <w:rFonts w:hint="eastAsia"/>
        </w:rPr>
        <w:t xml:space="preserve">分位数的中位数仅为</w:t>
      </w:r>
      <w:r>
        <w:t xml:space="preserve"> </w:t>
      </w:r>
      <w:r>
        <w:rPr>
          <w:rFonts w:hint="eastAsia"/>
        </w:rPr>
        <w:t xml:space="preserve">0.001，肝脏概率均值的中位数为</w:t>
      </w:r>
      <w:r>
        <w:t xml:space="preserve"> </w:t>
      </w:r>
      <w:r>
        <w:rPr>
          <w:rFonts w:hint="eastAsia"/>
        </w:rPr>
        <w:t xml:space="preserve">0.993，99.8%</w:t>
      </w:r>
      <w:r>
        <w:t xml:space="preserve"> </w:t>
      </w:r>
      <w:r>
        <w:rPr>
          <w:rFonts w:hint="eastAsia"/>
        </w:rPr>
        <w:t xml:space="preserve">的体素被判为肝脏。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</w:rPr>
        <w:t xml:space="preserve">在每例假阳性数不超过</w:t>
      </w:r>
      <w:r>
        <w:t xml:space="preserve"> argmax </w:t>
      </w:r>
      <w:r>
        <w:rPr>
          <w:rFonts w:hint="eastAsia"/>
        </w:rPr>
        <w:t xml:space="preserve">点</w:t>
      </w:r>
      <w:r>
        <w:t xml:space="preserve"> + 0.5 </w:t>
      </w:r>
      <w:r>
        <w:rPr>
          <w:rFonts w:hint="eastAsia"/>
        </w:rPr>
        <w:t xml:space="preserve">的约束下扫描判定阈值</w:t>
      </w:r>
      <w:r>
        <w:t xml:space="preserve"> {0.5, 0.4, 0.3, 0.2, 0.1, </w:t>
      </w:r>
      <w:r>
        <w:rPr>
          <w:rFonts w:hint="eastAsia"/>
        </w:rPr>
        <w:t xml:space="preserve">0.05}，最好的阈值（0.1）使低</w:t>
      </w:r>
      <w:r>
        <w:t xml:space="preserve"> CNR </w:t>
      </w:r>
      <w:r>
        <w:rPr>
          <w:rFonts w:hint="eastAsia"/>
        </w:rPr>
        <w:t xml:space="preserve">召回从</w:t>
      </w:r>
      <w:r>
        <w:t xml:space="preserve"> 63.3% </w:t>
      </w:r>
      <w:r>
        <w:rPr>
          <w:rFonts w:hint="eastAsia"/>
        </w:rPr>
        <w:t xml:space="preserve">升到</w:t>
      </w:r>
      <w:r>
        <w:t xml:space="preserve"> </w:t>
      </w:r>
      <w:r>
        <w:rPr>
          <w:rFonts w:hint="eastAsia"/>
        </w:rPr>
        <w:t xml:space="preserve">64.1%（+0.9</w:t>
      </w:r>
      <w:r>
        <w:t xml:space="preserve"> </w:t>
      </w:r>
      <w:r>
        <w:rPr>
          <w:rFonts w:hint="eastAsia"/>
        </w:rPr>
        <w:t xml:space="preserve">个百分点），每例假阳性从</w:t>
      </w:r>
      <w:r>
        <w:t xml:space="preserve"> 1.63 </w:t>
      </w:r>
      <w:r>
        <w:rPr>
          <w:rFonts w:hint="eastAsia"/>
        </w:rPr>
        <w:t xml:space="preserve">升到</w:t>
      </w:r>
      <w:r>
        <w:t xml:space="preserve"> </w:t>
      </w:r>
      <w:r>
        <w:rPr>
          <w:rFonts w:hint="eastAsia"/>
        </w:rPr>
        <w:t xml:space="preserve">1.94。漏检病灶不是”差一点被判为肿瘤”，而是被网络明确判为肝脏（图</w:t>
      </w:r>
      <w:r>
        <w:t xml:space="preserve"> </w:t>
      </w:r>
      <w:r>
        <w:rPr>
          <w:rFonts w:hint="eastAsia"/>
        </w:rPr>
        <w:t xml:space="preserve">1）。</w:t>
      </w:r>
    </w:p>
    <w:p>
      <w:pPr>
        <w:pStyle w:val="CaptionedFigure"/>
        <w:keepNext/>
        <w:jc w:val="center"/>
      </w:pPr>
      <w:r>
        <w:drawing>
          <wp:inline>
            <wp:extent cx="6120000" cy="2510813"/>
            <wp:effectExtent b="0" l="0" r="0" t="0"/>
            <wp:docPr descr="图 1 基线漏检的诊断（验证集，A0 三个种子，≥ 50 体素的病灶）。（a）病灶内肿瘤概率的 90% 分位数，按 CNR 层和是否检出分组，横线为中位数；数值在 10^{-4} 处截断显示。漏检的低 CNR 病灶中位数仅 0.001。（b）把判定阈值从 argmax 降到 0.05（均做 4 mm 后处理），低 CNR 召回只从 63.3% 升到 65.0%，仍远低于中、高 CNR 层。" title="" id="20" name="Picture"/>
            <a:graphic>
              <a:graphicData uri="http://schemas.openxmlformats.org/drawingml/2006/picture">
                <pic:pic>
                  <pic:nvPicPr>
                    <pic:cNvPr descr="figures/fig1_diagnosis_zh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2510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80"/>
        <w:jc w:val="both"/>
      </w:pPr>
      <w:r>
        <w:rPr>
          <w:rFonts w:hint="eastAsia"/>
          <w:b/>
          <w:bCs/>
          <w:i w:val="0"/>
        </w:rPr>
        <w:t xml:space="preserve">图</w:t>
      </w:r>
      <w:r>
        <w:rPr>
          <w:b/>
          <w:bCs/>
          <w:i w:val="0"/>
        </w:rPr>
        <w:t xml:space="preserve"> 1</w:t>
      </w:r>
      <w:r>
        <w:rPr>
          <w:i w:val="0"/>
        </w:rPr>
        <w:t xml:space="preserve"> </w:t>
      </w:r>
      <w:r>
        <w:rPr>
          <w:rFonts w:hint="eastAsia"/>
          <w:i w:val="0"/>
        </w:rPr>
        <w:t xml:space="preserve">基线漏检的诊断（验证集，A0</w:t>
      </w:r>
      <w:r>
        <w:rPr>
          <w:i w:val="0"/>
        </w:rPr>
        <w:t xml:space="preserve"> </w:t>
      </w:r>
      <w:r>
        <w:rPr>
          <w:rFonts w:hint="eastAsia"/>
          <w:i w:val="0"/>
        </w:rPr>
        <w:t xml:space="preserve">三个种子，≥</w:t>
      </w:r>
      <w:r>
        <w:rPr>
          <w:i w:val="0"/>
        </w:rPr>
        <w:t xml:space="preserve"> 50 </w:t>
      </w:r>
      <w:r>
        <w:rPr>
          <w:rFonts w:hint="eastAsia"/>
          <w:i w:val="0"/>
        </w:rPr>
        <w:t xml:space="preserve">体素的病灶）。（a）病灶内肿瘤概率的</w:t>
      </w:r>
      <w:r>
        <w:rPr>
          <w:i w:val="0"/>
        </w:rPr>
        <w:t xml:space="preserve"> 90% </w:t>
      </w:r>
      <w:r>
        <w:rPr>
          <w:rFonts w:hint="eastAsia"/>
          <w:i w:val="0"/>
        </w:rPr>
        <w:t xml:space="preserve">分位数，按</w:t>
      </w:r>
      <w:r>
        <w:rPr>
          <w:i w:val="0"/>
        </w:rPr>
        <w:t xml:space="preserve"> CNR </w:t>
      </w:r>
      <w:r>
        <w:rPr>
          <w:rFonts w:hint="eastAsia"/>
          <w:i w:val="0"/>
        </w:rPr>
        <w:t xml:space="preserve">层和是否检出分组，横线为中位数；数值在</w:t>
      </w:r>
      <w:r>
        <w:rPr>
          <w:i w:val="0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i w:val="0"/>
        </w:rPr>
        <w:t xml:space="preserve"> </w:t>
      </w:r>
      <w:r>
        <w:rPr>
          <w:rFonts w:hint="eastAsia"/>
          <w:i w:val="0"/>
        </w:rPr>
        <w:t xml:space="preserve">处截断显示。漏检的低</w:t>
      </w:r>
      <w:r>
        <w:rPr>
          <w:i w:val="0"/>
        </w:rPr>
        <w:t xml:space="preserve"> CNR </w:t>
      </w:r>
      <w:r>
        <w:rPr>
          <w:rFonts w:hint="eastAsia"/>
          <w:i w:val="0"/>
        </w:rPr>
        <w:t xml:space="preserve">病灶中位数仅</w:t>
      </w:r>
      <w:r>
        <w:rPr>
          <w:i w:val="0"/>
        </w:rPr>
        <w:t xml:space="preserve"> </w:t>
      </w:r>
      <w:r>
        <w:rPr>
          <w:rFonts w:hint="eastAsia"/>
          <w:i w:val="0"/>
        </w:rPr>
        <w:t xml:space="preserve">0.001。（b）把判定阈值从</w:t>
      </w:r>
      <w:r>
        <w:rPr>
          <w:i w:val="0"/>
        </w:rPr>
        <w:t xml:space="preserve"> argmax </w:t>
      </w:r>
      <w:r>
        <w:rPr>
          <w:rFonts w:hint="eastAsia"/>
          <w:i w:val="0"/>
        </w:rPr>
        <w:t xml:space="preserve">降到</w:t>
      </w:r>
      <w:r>
        <w:rPr>
          <w:i w:val="0"/>
        </w:rPr>
        <w:t xml:space="preserve"> </w:t>
      </w:r>
      <w:r>
        <w:rPr>
          <w:rFonts w:hint="eastAsia"/>
          <w:i w:val="0"/>
        </w:rPr>
        <w:t xml:space="preserve">0.05（均做</w:t>
      </w:r>
      <w:r>
        <w:rPr>
          <w:i w:val="0"/>
        </w:rPr>
        <w:t xml:space="preserve"> 4 mm </w:t>
      </w:r>
      <w:r>
        <w:rPr>
          <w:rFonts w:hint="eastAsia"/>
          <w:i w:val="0"/>
        </w:rPr>
        <w:t xml:space="preserve">后处理），低</w:t>
      </w:r>
      <w:r>
        <w:rPr>
          <w:i w:val="0"/>
        </w:rPr>
        <w:t xml:space="preserve"> CNR </w:t>
      </w:r>
      <w:r>
        <w:rPr>
          <w:rFonts w:hint="eastAsia"/>
          <w:i w:val="0"/>
        </w:rPr>
        <w:t xml:space="preserve">召回只从</w:t>
      </w:r>
      <w:r>
        <w:rPr>
          <w:i w:val="0"/>
        </w:rPr>
        <w:t xml:space="preserve"> 63.3% </w:t>
      </w:r>
      <w:r>
        <w:rPr>
          <w:rFonts w:hint="eastAsia"/>
          <w:i w:val="0"/>
        </w:rPr>
        <w:t xml:space="preserve">升到</w:t>
      </w:r>
      <w:r>
        <w:rPr>
          <w:i w:val="0"/>
        </w:rPr>
        <w:t xml:space="preserve"> </w:t>
      </w:r>
      <w:r>
        <w:rPr>
          <w:rFonts w:hint="eastAsia"/>
          <w:i w:val="0"/>
        </w:rPr>
        <w:t xml:space="preserve">65.0%，仍远低于中、高</w:t>
      </w:r>
      <w:r>
        <w:rPr>
          <w:i w:val="0"/>
        </w:rPr>
        <w:t xml:space="preserve"> CNR </w:t>
      </w:r>
      <w:r>
        <w:rPr>
          <w:rFonts w:hint="eastAsia"/>
          <w:i w:val="0"/>
        </w:rPr>
        <w:t xml:space="preserve">层。</w:t>
      </w:r>
    </w:p>
    <w:p>
      <w:pPr>
        <w:pStyle w:val="FirstParagraph"/>
        <w:spacing w:line="300" w:lineRule="auto" w:after="60"/>
        <w:ind w:firstLine="42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</w:t>
      </w:r>
      <w:r>
        <w:t xml:space="preserve"> </w:t>
      </w:r>
      <w:r>
        <w:rPr>
          <w:rFonts w:hint="eastAsia"/>
        </w:rPr>
        <w:t xml:space="preserve">基线</w:t>
      </w:r>
      <w:r>
        <w:t xml:space="preserve"> A0 </w:t>
      </w:r>
      <w:r>
        <w:rPr>
          <w:rFonts w:hint="eastAsia"/>
        </w:rPr>
        <w:t xml:space="preserve">漏检病灶（≥</w:t>
      </w:r>
      <w:r>
        <w:t xml:space="preserve"> 50 </w:t>
      </w:r>
      <w:r>
        <w:rPr>
          <w:rFonts w:hint="eastAsia"/>
        </w:rPr>
        <w:t xml:space="preserve">体素）内的概率统计（验证集，3</w:t>
      </w:r>
      <w:r>
        <w:t xml:space="preserve"> </w:t>
      </w:r>
      <w:r>
        <w:rPr>
          <w:rFonts w:hint="eastAsia"/>
        </w:rPr>
        <w:t xml:space="preserve">个种子，中位数）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CNR </w:t>
            </w:r>
            <w:r>
              <w:rPr>
                <w:rFonts w:hint="eastAsia"/>
                <w:b/>
                <w:sz w:val="16"/>
              </w:rPr>
              <w:t xml:space="preserve">层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6"/>
              </w:rPr>
              <w:t xml:space="preserve">肿瘤概率最大值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6"/>
              </w:rPr>
              <w:t xml:space="preserve">肿瘤概率</w:t>
            </w:r>
            <w:r>
              <w:rPr>
                <w:b/>
                <w:sz w:val="16"/>
              </w:rPr>
              <w:t xml:space="preserve"> 90% </w:t>
            </w:r>
            <w:r>
              <w:rPr>
                <w:rFonts w:hint="eastAsia"/>
                <w:b/>
                <w:sz w:val="16"/>
              </w:rPr>
              <w:t xml:space="preserve">分位数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6"/>
              </w:rPr>
              <w:t xml:space="preserve">肝脏概率均值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6"/>
              </w:rPr>
              <w:t xml:space="preserve">判为肝脏的体素比例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16"/>
              </w:rPr>
              <w:t xml:space="preserve">低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0.352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0.993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0.998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16"/>
              </w:rPr>
              <w:t xml:space="preserve">中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0.000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0.999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16"/>
              </w:rPr>
              <w:t xml:space="preserve">高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0.000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0.000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0.730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0.784</w:t>
            </w:r>
          </w:p>
        </w:tc>
      </w:tr>
    </w:tbl>
    <w:p>
      <w:pPr>
        <w:pStyle w:val="Heading2"/>
      </w:pPr>
      <w:bookmarkStart w:id="22" w:name="_134a243280a50e3011acf5a559d1f10b893d0ea"/>
      <w:r>
        <w:t xml:space="preserve">3.3 </w:t>
      </w:r>
      <w:r>
        <w:rPr>
          <w:rFonts w:hint="eastAsia"/>
        </w:rPr>
        <w:t xml:space="preserve">结构模块没有提高低</w:t>
      </w:r>
      <w:r>
        <w:t xml:space="preserve"> CNR </w:t>
      </w:r>
      <w:r>
        <w:rPr>
          <w:rFonts w:hint="eastAsia"/>
        </w:rPr>
        <w:t xml:space="preserve">召回</w:t>
      </w:r>
      <w:bookmarkEnd w:id="22"/>
    </w:p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我们在同一基线上测试了两类针对对比度的结构模块（详见补充材料）。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  <w:b/>
          <w:bCs/>
        </w:rPr>
        <w:t xml:space="preserve">相位一致性频带路由（PhASER）。</w:t>
      </w:r>
      <w:r>
        <w:rPr>
          <w:rFonts w:hint="eastAsia"/>
        </w:rPr>
        <w:t xml:space="preserve">在五个编码器跳连上，以相位一致性为条件对小波频带重新加权。相对</w:t>
      </w:r>
      <w:r>
        <w:t xml:space="preserve"> </w:t>
      </w:r>
      <w:r>
        <w:rPr>
          <w:rFonts w:hint="eastAsia"/>
        </w:rPr>
        <w:t xml:space="preserve">A0，它减少了假阳性体素（275.9k</w:t>
      </w:r>
      <w:r>
        <w:t xml:space="preserve"> → </w:t>
      </w:r>
      <w:r>
        <w:rPr>
          <w:rFonts w:hint="eastAsia"/>
        </w:rPr>
        <w:t xml:space="preserve">208.9k），但低</w:t>
      </w:r>
      <w:r>
        <w:t xml:space="preserve"> CNR </w:t>
      </w:r>
      <w:r>
        <w:rPr>
          <w:rFonts w:hint="eastAsia"/>
        </w:rPr>
        <w:t xml:space="preserve">召回不变。推理时把相位一致性图置零，每例假阳性反而减少</w:t>
      </w:r>
      <w:r>
        <w:t xml:space="preserve"> </w:t>
      </w:r>
      <w:r>
        <w:rPr>
          <w:rFonts w:hint="eastAsia"/>
        </w:rPr>
        <w:t xml:space="preserve">0.17，召回在所有干预下都不变。仅用</w:t>
      </w:r>
      <w:r>
        <w:t xml:space="preserve"> 15 </w:t>
      </w:r>
      <w:r>
        <w:rPr>
          <w:rFonts w:hint="eastAsia"/>
        </w:rPr>
        <w:t xml:space="preserve">个参数的梯度门控（A1）就能复现同样的效果。把直径</w:t>
      </w:r>
      <w:r>
        <w:t xml:space="preserve"> &lt; 4 mm </w:t>
      </w:r>
      <w:r>
        <w:rPr>
          <w:rFonts w:hint="eastAsia"/>
        </w:rPr>
        <w:t xml:space="preserve">的预测连通域删掉后，A0</w:t>
      </w:r>
      <w:r>
        <w:t xml:space="preserve"> </w:t>
      </w:r>
      <w:r>
        <w:rPr>
          <w:rFonts w:hint="eastAsia"/>
        </w:rPr>
        <w:t xml:space="preserve">的每例假阳性从</w:t>
      </w:r>
      <w:r>
        <w:t xml:space="preserve"> 3.48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1.72，A1</w:t>
      </w:r>
      <w:r>
        <w:t xml:space="preserve"> </w:t>
      </w:r>
      <w:r>
        <w:rPr>
          <w:rFonts w:hint="eastAsia"/>
        </w:rPr>
        <w:t xml:space="preserve">相对</w:t>
      </w:r>
      <w:r>
        <w:t xml:space="preserve"> A0 </w:t>
      </w:r>
      <w:r>
        <w:rPr>
          <w:rFonts w:hint="eastAsia"/>
        </w:rPr>
        <w:t xml:space="preserve">的优势基本消失。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  <w:b/>
          <w:bCs/>
        </w:rPr>
        <w:t xml:space="preserve">以肝实质为参照的多尺度对比门控（A9）。</w:t>
      </w:r>
      <w:r>
        <w:rPr>
          <w:rFonts w:hint="eastAsia"/>
        </w:rPr>
        <w:t xml:space="preserve">在跳连上加入由多尺度中心-环带强度对比图驱动的门控。4</w:t>
      </w:r>
      <w:r>
        <w:t xml:space="preserve"> mm </w:t>
      </w:r>
      <w:r>
        <w:rPr>
          <w:rFonts w:hint="eastAsia"/>
        </w:rPr>
        <w:t xml:space="preserve">后处理后，其低</w:t>
      </w:r>
      <w:r>
        <w:t xml:space="preserve"> CNR </w:t>
      </w:r>
      <w:r>
        <w:rPr>
          <w:rFonts w:hint="eastAsia"/>
        </w:rPr>
        <w:t xml:space="preserve">召回与</w:t>
      </w:r>
      <w:r>
        <w:t xml:space="preserve"> A1 </w:t>
      </w:r>
      <w:r>
        <w:rPr>
          <w:rFonts w:hint="eastAsia"/>
        </w:rPr>
        <w:t xml:space="preserve">相同（66.7%</w:t>
      </w:r>
      <w:r>
        <w:t xml:space="preserve"> vs </w:t>
      </w:r>
      <w:r>
        <w:rPr>
          <w:rFonts w:hint="eastAsia"/>
        </w:rPr>
        <w:t xml:space="preserve">66.7%），停止开发。</w:t>
      </w:r>
    </w:p>
    <w:p>
      <w:pPr>
        <w:pStyle w:val="Heading2"/>
      </w:pPr>
      <w:bookmarkStart w:id="23" w:name="_信息存在于图像中"/>
      <w:r>
        <w:t xml:space="preserve">3.4 </w:t>
      </w:r>
      <w:r>
        <w:rPr>
          <w:rFonts w:hint="eastAsia"/>
        </w:rPr>
        <w:t xml:space="preserve">信息存在于图像中</w:t>
      </w:r>
      <w:bookmarkEnd w:id="23"/>
    </w:p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在训练集</w:t>
      </w:r>
      <w:r>
        <w:t xml:space="preserve"> 173 </w:t>
      </w:r>
      <w:r>
        <w:rPr>
          <w:rFonts w:hint="eastAsia"/>
        </w:rPr>
        <w:t xml:space="preserve">个低</w:t>
      </w:r>
      <w:r>
        <w:t xml:space="preserve"> CNR </w:t>
      </w:r>
      <w:r>
        <w:rPr>
          <w:rFonts w:hint="eastAsia"/>
        </w:rPr>
        <w:t xml:space="preserve">病灶上，我们比较了几种图像特征区分病灶与远处肝实质的能力（病灶级</w:t>
      </w:r>
      <w:r>
        <w:t xml:space="preserve"> AUC </w:t>
      </w:r>
      <w:r>
        <w:rPr>
          <w:rFonts w:hint="eastAsia"/>
        </w:rPr>
        <w:t xml:space="preserve">的中位数）。原始强度为</w:t>
      </w:r>
      <w:r>
        <w:t xml:space="preserve"> </w:t>
      </w:r>
      <w:r>
        <w:rPr>
          <w:rFonts w:hint="eastAsia"/>
        </w:rPr>
        <w:t xml:space="preserve">0.750；以肝实质为参照的多尺度强度对比为</w:t>
      </w:r>
      <w:r>
        <w:t xml:space="preserve"> </w:t>
      </w:r>
      <w:r>
        <w:rPr>
          <w:rFonts w:hint="eastAsia"/>
        </w:rPr>
        <w:t xml:space="preserve">0.825，配对增益</w:t>
      </w:r>
      <w:r>
        <w:t xml:space="preserve"> </w:t>
      </w:r>
      <w:r>
        <w:rPr>
          <w:rFonts w:hint="eastAsia"/>
        </w:rPr>
        <w:t xml:space="preserve">+0.055（病例级</w:t>
      </w:r>
      <w:r>
        <w:t xml:space="preserve"> bootstrap 95% CI [0.018, </w:t>
      </w:r>
      <w:r>
        <w:rPr>
          <w:rFonts w:hint="eastAsia"/>
        </w:rPr>
        <w:t xml:space="preserve">0.086]）。纹理特征没有区分能力（0.515）。这说明低</w:t>
      </w:r>
      <w:r>
        <w:t xml:space="preserve"> CNR </w:t>
      </w:r>
      <w:r>
        <w:rPr>
          <w:rFonts w:hint="eastAsia"/>
        </w:rPr>
        <w:t xml:space="preserve">病灶在更大尺度的平均强度上仍可与肝实质区分，网络漏检它们不是因为图像中没有信息。</w:t>
      </w:r>
    </w:p>
    <w:p>
      <w:pPr>
        <w:pStyle w:val="Heading2"/>
      </w:pPr>
      <w:bookmarkStart w:id="24" w:name="_小结"/>
      <w:r>
        <w:t xml:space="preserve">3.5 </w:t>
      </w:r>
      <w:r>
        <w:rPr>
          <w:rFonts w:hint="eastAsia"/>
        </w:rPr>
        <w:t xml:space="preserve">小结</w:t>
      </w:r>
      <w:bookmarkEnd w:id="24"/>
    </w:p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漏检的原因在于网络学到的表示：对低对比度病灶，网络给出的是确定的”肝脏”判断，而不是不确定的判断；改变网络结构没有改变这一点。一个自然的解释是训练数据中低</w:t>
      </w:r>
      <w:r>
        <w:t xml:space="preserve"> CNR </w:t>
      </w:r>
      <w:r>
        <w:rPr>
          <w:rFonts w:hint="eastAsia"/>
        </w:rPr>
        <w:t xml:space="preserve">病灶太少（训练集三分之一），而网络对每个病灶只见过它原有的对比度。这引出本文的方法：在训练时系统地构造低可检出性的样本。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_方法"/>
      <w:r>
        <w:t xml:space="preserve">4 </w:t>
      </w:r>
      <w:r>
        <w:rPr>
          <w:rFonts w:hint="eastAsia"/>
        </w:rPr>
        <w:t xml:space="preserve">方法</w:t>
      </w:r>
      <w:bookmarkEnd w:id="25"/>
    </w:p>
    <w:p>
      <w:pPr>
        <w:pStyle w:val="Heading2"/>
      </w:pPr>
      <w:bookmarkStart w:id="26" w:name="_概述"/>
      <w:r>
        <w:t xml:space="preserve">4.1 </w:t>
      </w:r>
      <w:r>
        <w:rPr>
          <w:rFonts w:hint="eastAsia"/>
        </w:rPr>
        <w:t xml:space="preserve">概述</w:t>
      </w:r>
      <w:bookmarkEnd w:id="26"/>
    </w:p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图</w:t>
      </w:r>
      <w:r>
        <w:t xml:space="preserve"> 2 </w:t>
      </w:r>
      <w:r>
        <w:rPr>
          <w:rFonts w:hint="eastAsia"/>
        </w:rPr>
        <w:t xml:space="preserve">给出整体流程。</w:t>
      </w:r>
    </w:p>
    <w:p>
      <w:pPr>
        <w:pStyle w:val="CaptionedFigure"/>
        <w:keepNext/>
        <w:jc w:val="center"/>
      </w:pPr>
      <w:r>
        <w:drawing>
          <wp:inline>
            <wp:extent cx="6120000" cy="3608181"/>
            <wp:effectExtent b="0" l="0" r="0" t="0"/>
            <wp:docPr descr="图 2 方法概览（示例为验证集病例 LiTS_006 的一个真实病灶，三维图块按 1 mm 各向同性重采样）。（a）DCA：①病灶 M_k（红线）与其外 2–6 体素的肝实质环带 R_k（绿色）；②测量病灶的 CNR（此例 1.47）；③从训练集低 CNR 层病灶的经验分布 F_{\mathrm{low}} 中抽取目标 t_k；④按 \alpha_k 把病灶平均强度向环带平移，病灶内的纹理起伏保持不变。衰减后该病灶的 CNR 为 0.60。（b）学生网络在衰减图块 \tilde{x} 上以 DiceCE 训练；同一网络（共享权重）在原图块 x 上不回传梯度地前向，作为教师。（c）CFC 在被衰减病灶的邻域 \Omega 内，对齐学生与教师最细两层解码器特征（绿框）。推理时只运行 f_\theta，与基线完全相同。" title="" id="28" name="Picture"/>
            <a:graphic>
              <a:graphicData uri="http://schemas.openxmlformats.org/drawingml/2006/picture">
                <pic:pic>
                  <pic:nvPicPr>
                    <pic:cNvPr descr="figures/fig2_method_zh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608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80"/>
        <w:jc w:val="both"/>
      </w:pPr>
      <w:r>
        <w:rPr>
          <w:rFonts w:hint="eastAsia"/>
          <w:b/>
          <w:bCs/>
          <w:i w:val="0"/>
        </w:rPr>
        <w:t xml:space="preserve">图</w:t>
      </w:r>
      <w:r>
        <w:rPr>
          <w:b/>
          <w:bCs/>
          <w:i w:val="0"/>
        </w:rPr>
        <w:t xml:space="preserve"> 2</w:t>
      </w:r>
      <w:r>
        <w:rPr>
          <w:i w:val="0"/>
        </w:rPr>
        <w:t xml:space="preserve"> </w:t>
      </w:r>
      <w:r>
        <w:rPr>
          <w:rFonts w:hint="eastAsia"/>
          <w:i w:val="0"/>
        </w:rPr>
        <w:t xml:space="preserve">方法概览（示例为验证集病例</w:t>
      </w:r>
      <w:r>
        <w:rPr>
          <w:i w:val="0"/>
        </w:rPr>
        <w:t xml:space="preserve"> LiTS_006 </w:t>
      </w:r>
      <w:r>
        <w:rPr>
          <w:rFonts w:hint="eastAsia"/>
          <w:i w:val="0"/>
        </w:rPr>
        <w:t xml:space="preserve">的一个真实病灶，三维图块按</w:t>
      </w:r>
      <w:r>
        <w:rPr>
          <w:i w:val="0"/>
        </w:rPr>
        <w:t xml:space="preserve"> 1 mm </w:t>
      </w:r>
      <w:r>
        <w:rPr>
          <w:rFonts w:hint="eastAsia"/>
          <w:i w:val="0"/>
        </w:rPr>
        <w:t xml:space="preserve">各向同性重采样）。（a）DCA：①病灶</w:t>
      </w:r>
      <w:r>
        <w:rPr>
          <w:i w:val="0"/>
        </w:rP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rPr>
          <w:rFonts w:hint="eastAsia"/>
          <w:i w:val="0"/>
        </w:rPr>
        <w:t xml:space="preserve">（红线）与其外</w:t>
      </w:r>
      <w:r>
        <w:rPr>
          <w:i w:val="0"/>
        </w:rPr>
        <w:t xml:space="preserve"> 2–6 </w:t>
      </w:r>
      <w:r>
        <w:rPr>
          <w:rFonts w:hint="eastAsia"/>
          <w:i w:val="0"/>
        </w:rPr>
        <w:t xml:space="preserve">体素的肝实质环带</w:t>
      </w:r>
      <w:r>
        <w:rPr>
          <w:i w:val="0"/>
        </w:rP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rPr>
          <w:rFonts w:hint="eastAsia"/>
          <w:i w:val="0"/>
        </w:rPr>
        <w:t xml:space="preserve">（绿色）；②测量病灶的</w:t>
      </w:r>
      <w:r>
        <w:rPr>
          <w:i w:val="0"/>
        </w:rPr>
        <w:t xml:space="preserve"> </w:t>
      </w:r>
      <w:r>
        <w:rPr>
          <w:rFonts w:hint="eastAsia"/>
          <w:i w:val="0"/>
        </w:rPr>
        <w:t xml:space="preserve">CNR（此例</w:t>
      </w:r>
      <w:r>
        <w:rPr>
          <w:i w:val="0"/>
        </w:rPr>
        <w:t xml:space="preserve"> </w:t>
      </w:r>
      <w:r>
        <w:rPr>
          <w:rFonts w:hint="eastAsia"/>
          <w:i w:val="0"/>
        </w:rPr>
        <w:t xml:space="preserve">1.47）；③从训练集低</w:t>
      </w:r>
      <w:r>
        <w:rPr>
          <w:i w:val="0"/>
        </w:rPr>
        <w:t xml:space="preserve"> CNR </w:t>
      </w:r>
      <w:r>
        <w:rPr>
          <w:rFonts w:hint="eastAsia"/>
          <w:i w:val="0"/>
        </w:rPr>
        <w:t xml:space="preserve">层病灶的经验分布</w:t>
      </w:r>
      <w:r>
        <w:rPr>
          <w:i w:val="0"/>
        </w:rP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w</m:t>
            </m:r>
          </m:sub>
        </m:sSub>
      </m:oMath>
      <w:r>
        <w:rPr>
          <w:i w:val="0"/>
        </w:rPr>
        <w:t xml:space="preserve"> </w:t>
      </w:r>
      <w:r>
        <w:rPr>
          <w:rFonts w:hint="eastAsia"/>
          <w:i w:val="0"/>
        </w:rPr>
        <w:t xml:space="preserve">中抽取目标</w:t>
      </w:r>
      <w:r>
        <w:rPr>
          <w:i w:val="0"/>
        </w:rP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rPr>
          <w:rFonts w:hint="eastAsia"/>
          <w:i w:val="0"/>
        </w:rPr>
        <w:t xml:space="preserve">；④按</w:t>
      </w:r>
      <w:r>
        <w:rPr>
          <w:i w:val="0"/>
        </w:rPr>
        <w:t xml:space="preserve"> </w:t>
      </w:r>
      <m:oMath>
        <m:sSub>
          <m:e>
            <m:r>
              <m:t>α</m:t>
            </m:r>
          </m:e>
          <m:sub>
            <m:r>
              <m:t>k</m:t>
            </m:r>
          </m:sub>
        </m:sSub>
      </m:oMath>
      <w:r>
        <w:rPr>
          <w:i w:val="0"/>
        </w:rPr>
        <w:t xml:space="preserve"> </w:t>
      </w:r>
      <w:r>
        <w:rPr>
          <w:rFonts w:hint="eastAsia"/>
          <w:i w:val="0"/>
        </w:rPr>
        <w:t xml:space="preserve">把病灶平均强度向环带平移，病灶内的纹理起伏保持不变。衰减后该病灶的</w:t>
      </w:r>
      <w:r>
        <w:rPr>
          <w:i w:val="0"/>
        </w:rPr>
        <w:t xml:space="preserve"> CNR </w:t>
      </w:r>
      <w:r>
        <w:rPr>
          <w:rFonts w:hint="eastAsia"/>
          <w:i w:val="0"/>
        </w:rPr>
        <w:t xml:space="preserve">为</w:t>
      </w:r>
      <w:r>
        <w:rPr>
          <w:i w:val="0"/>
        </w:rPr>
        <w:t xml:space="preserve"> </w:t>
      </w:r>
      <w:r>
        <w:rPr>
          <w:rFonts w:hint="eastAsia"/>
          <w:i w:val="0"/>
        </w:rPr>
        <w:t xml:space="preserve">0.60。（b）学生网络在衰减图块</w:t>
      </w:r>
      <w:r>
        <w:rPr>
          <w:i w:val="0"/>
        </w:rP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rPr>
          <w:i w:val="0"/>
        </w:rPr>
        <w:t xml:space="preserve"> </w:t>
      </w:r>
      <w:r>
        <w:rPr>
          <w:rFonts w:hint="eastAsia"/>
          <w:i w:val="0"/>
        </w:rPr>
        <w:t xml:space="preserve">上以</w:t>
      </w:r>
      <w:r>
        <w:rPr>
          <w:i w:val="0"/>
        </w:rPr>
        <w:t xml:space="preserve"> DiceCE </w:t>
      </w:r>
      <w:r>
        <w:rPr>
          <w:rFonts w:hint="eastAsia"/>
          <w:i w:val="0"/>
        </w:rPr>
        <w:t xml:space="preserve">训练；同一网络（共享权重）在原图块</w:t>
      </w:r>
      <w:r>
        <w:rPr>
          <w:i w:val="0"/>
        </w:rPr>
        <w:t xml:space="preserve"> </w:t>
      </w:r>
      <m:oMath>
        <m:r>
          <m:t>x</m:t>
        </m:r>
      </m:oMath>
      <w:r>
        <w:rPr>
          <w:i w:val="0"/>
        </w:rPr>
        <w:t xml:space="preserve"> </w:t>
      </w:r>
      <w:r>
        <w:rPr>
          <w:rFonts w:hint="eastAsia"/>
          <w:i w:val="0"/>
        </w:rPr>
        <w:t xml:space="preserve">上不回传梯度地前向，作为教师。（c）CFC</w:t>
      </w:r>
      <w:r>
        <w:rPr>
          <w:i w:val="0"/>
        </w:rPr>
        <w:t xml:space="preserve"> </w:t>
      </w:r>
      <w:r>
        <w:rPr>
          <w:rFonts w:hint="eastAsia"/>
          <w:i w:val="0"/>
        </w:rPr>
        <w:t xml:space="preserve">在被衰减病灶的邻域</w:t>
      </w:r>
      <w:r>
        <w:rPr>
          <w:i w:val="0"/>
        </w:rPr>
        <w:t xml:space="preserve"> </w:t>
      </w:r>
      <m:oMath>
        <m:r>
          <m:rPr>
            <m:sty m:val="p"/>
          </m:rPr>
          <m:t>Ω</m:t>
        </m:r>
      </m:oMath>
      <w:r>
        <w:rPr>
          <w:i w:val="0"/>
        </w:rPr>
        <w:t xml:space="preserve"> </w:t>
      </w:r>
      <w:r>
        <w:rPr>
          <w:rFonts w:hint="eastAsia"/>
          <w:i w:val="0"/>
        </w:rPr>
        <w:t xml:space="preserve">内，对齐学生与教师最细两层解码器特征（绿框）。推理时只运行</w:t>
      </w:r>
      <w:r>
        <w:rPr>
          <w:i w:val="0"/>
        </w:rP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rPr>
          <w:rFonts w:hint="eastAsia"/>
          <w:i w:val="0"/>
        </w:rPr>
        <w:t xml:space="preserve">，与基线完全相同。</w:t>
      </w:r>
    </w:p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记输入图块为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，标签为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（背景、肝脏、肿瘤）。训练时，DCA</w:t>
      </w:r>
      <w:r>
        <w:t xml:space="preserve"> </w:t>
      </w:r>
      <w:r>
        <w:rPr>
          <w:rFonts w:hint="eastAsia"/>
        </w:rPr>
        <w:t xml:space="preserve">以概率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生成衰减图块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rPr>
          <w:rFonts w:hint="eastAsia"/>
        </w:rPr>
        <w:t xml:space="preserve">；网络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rPr>
          <w:rFonts w:hint="eastAsia"/>
        </w:rPr>
        <w:t xml:space="preserve">上用标准的深监督</w:t>
      </w:r>
      <w:r>
        <w:t xml:space="preserve"> DiceCE </w:t>
      </w:r>
      <w:r>
        <w:rPr>
          <w:rFonts w:hint="eastAsia"/>
        </w:rPr>
        <w:t xml:space="preserve">训练；若有病灶被衰减，CFC</w:t>
      </w:r>
      <w:r>
        <w:t xml:space="preserve"> </w:t>
      </w:r>
      <w:r>
        <w:rPr>
          <w:rFonts w:hint="eastAsia"/>
        </w:rPr>
        <w:t xml:space="preserve">再用同一网络在原图块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上的特征约束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rPr>
          <w:rFonts w:hint="eastAsia"/>
        </w:rPr>
        <w:t xml:space="preserve">上的特征。推理时只运行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rPr>
          <w:rFonts w:hint="eastAsia"/>
        </w:rPr>
        <w:t xml:space="preserve">，与基线完全相同。</w:t>
      </w:r>
    </w:p>
    <w:p>
      <w:pPr>
        <w:pStyle w:val="Heading2"/>
      </w:pPr>
      <w:bookmarkStart w:id="30" w:name="_可检出性校准的对比度衰减dca"/>
      <w:r>
        <w:t xml:space="preserve">4.2 </w:t>
      </w:r>
      <w:r>
        <w:rPr>
          <w:rFonts w:hint="eastAsia"/>
        </w:rPr>
        <w:t xml:space="preserve">可检出性校准的对比度衰减（DCA）</w:t>
      </w:r>
      <w:bookmarkEnd w:id="30"/>
    </w:p>
    <w:p>
      <w:pPr>
        <w:pStyle w:val="FirstParagraph"/>
        <w:spacing w:line="300" w:lineRule="auto" w:after="60"/>
        <w:ind w:firstLine="420"/>
      </w:pPr>
      <w:r>
        <w:rPr>
          <w:rFonts w:hint="eastAsia"/>
          <w:b/>
          <w:bCs/>
        </w:rPr>
        <w:t xml:space="preserve">病灶与环带。</w:t>
      </w:r>
      <w:r>
        <w:rPr>
          <w:rFonts w:hint="eastAsia"/>
        </w:rPr>
        <w:t xml:space="preserve">对标签中每个</w:t>
      </w:r>
      <w:r>
        <w:t xml:space="preserve"> 26 </w:t>
      </w:r>
      <w:r>
        <w:rPr>
          <w:rFonts w:hint="eastAsia"/>
        </w:rPr>
        <w:t xml:space="preserve">连通的肿瘤连通域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（体素数</w:t>
      </w:r>
      <w:r>
        <w:t xml:space="preserve"> ≥ </w:t>
      </w:r>
      <w:r>
        <w:rPr>
          <w:rFonts w:hint="eastAsia"/>
        </w:rPr>
        <w:t xml:space="preserve">20），定义其肝实质环带</w:t>
      </w:r>
    </w:p>
    <w:p>
      <w:pPr>
        <w:pStyle w:val="BodyText"/>
        <w:spacing w:line="300" w:lineRule="auto" w:after="60"/>
        <w:ind w:firstLine="420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\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\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k</m:t>
                  </m:r>
                </m:lim>
              </m:limLow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表示切比雪夫半径为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的膨胀，即环带由病灶外</w:t>
      </w:r>
      <w:r>
        <w:t xml:space="preserve"> 2–6 </w:t>
      </w:r>
      <w:r>
        <w:rPr>
          <w:rFonts w:hint="eastAsia"/>
        </w:rPr>
        <w:t xml:space="preserve">个体素的肝脏体素组成，并排除其他病灶附近的体素。环带体素少于</w:t>
      </w:r>
      <w:r>
        <w:t xml:space="preserve"> 10 </w:t>
      </w:r>
      <w:r>
        <w:rPr>
          <w:rFonts w:hint="eastAsia"/>
        </w:rPr>
        <w:t xml:space="preserve">个的病灶不处理。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  <w:b/>
          <w:bCs/>
        </w:rPr>
        <w:t xml:space="preserve">测量</w:t>
      </w:r>
      <w:r>
        <w:rPr>
          <w:b/>
          <w:bCs/>
        </w:rPr>
        <w:t xml:space="preserve"> CNR。</w:t>
      </w:r>
      <w:r>
        <w:rPr>
          <w:rFonts w:hint="eastAsia"/>
        </w:rPr>
        <w:t xml:space="preserve">在网络输入（nnU-Net</w:t>
      </w:r>
      <w:r>
        <w:t xml:space="preserve"> </w:t>
      </w:r>
      <w:r>
        <w:rPr>
          <w:rFonts w:hint="eastAsia"/>
        </w:rPr>
        <w:t xml:space="preserve">的</w:t>
      </w:r>
      <w:r>
        <w:t xml:space="preserve"> CT </w:t>
      </w:r>
      <w:r>
        <w:rPr>
          <w:rFonts w:hint="eastAsia"/>
        </w:rPr>
        <w:t xml:space="preserve">归一化之后）上计算病灶均值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、环带均值</w:t>
      </w:r>
      <w:r>
        <w:t xml:space="preserve"> </w:t>
      </w:r>
      <m:oMath>
        <m:sSub>
          <m:e>
            <m:r>
              <m:t>ν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与环带标准差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  <w:spacing w:line="300" w:lineRule="auto" w:after="60"/>
        <w:ind w:firstLine="420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ν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line="300" w:lineRule="auto" w:after="60"/>
        <w:ind w:firstLine="420"/>
      </w:pPr>
      <w:r>
        <w:t xml:space="preserve">CT </w:t>
      </w:r>
      <w:r>
        <w:rPr>
          <w:rFonts w:hint="eastAsia"/>
        </w:rPr>
        <w:t xml:space="preserve">归一化是全局仿射变换，CNR</w:t>
      </w:r>
      <w:r>
        <w:t xml:space="preserve"> </w:t>
      </w:r>
      <w:r>
        <w:rPr>
          <w:rFonts w:hint="eastAsia"/>
        </w:rPr>
        <w:t xml:space="preserve">对它不变，因此与第</w:t>
      </w:r>
      <w:r>
        <w:t xml:space="preserve"> 1 </w:t>
      </w:r>
      <w:r>
        <w:rPr>
          <w:rFonts w:hint="eastAsia"/>
        </w:rPr>
        <w:t xml:space="preserve">节在</w:t>
      </w:r>
      <w:r>
        <w:t xml:space="preserve"> HU </w:t>
      </w:r>
      <w:r>
        <w:rPr>
          <w:rFonts w:hint="eastAsia"/>
        </w:rPr>
        <w:t xml:space="preserve">上定义的</w:t>
      </w:r>
      <w:r>
        <w:t xml:space="preserve"> CNR </w:t>
      </w:r>
      <w:r>
        <w:rPr>
          <w:rFonts w:hint="eastAsia"/>
        </w:rPr>
        <w:t xml:space="preserve">一致。这里的环带用切比雪夫膨胀近似评测时的欧氏距离环带，并且只在图块内计算。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  <w:b/>
          <w:bCs/>
        </w:rPr>
        <w:t xml:space="preserve">目标</w:t>
      </w:r>
      <w:r>
        <w:rPr>
          <w:b/>
          <w:bCs/>
        </w:rPr>
        <w:t xml:space="preserve"> CNR。</w:t>
      </w: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为训练集低</w:t>
      </w:r>
      <w:r>
        <w:t xml:space="preserve"> CNR </w:t>
      </w:r>
      <w:r>
        <w:rPr>
          <w:rFonts w:hint="eastAsia"/>
        </w:rPr>
        <w:t xml:space="preserve">层（CNR</w:t>
      </w:r>
      <w:r>
        <w:t xml:space="preserve"> &lt; 1.28 </w:t>
      </w:r>
      <w:r>
        <w:rPr>
          <w:rFonts w:hint="eastAsia"/>
        </w:rPr>
        <w:t xml:space="preserve">的</w:t>
      </w:r>
      <w:r>
        <w:t xml:space="preserve"> 173 </w:t>
      </w:r>
      <w:r>
        <w:rPr>
          <w:rFonts w:hint="eastAsia"/>
        </w:rPr>
        <w:t xml:space="preserve">个病灶）CNR</w:t>
      </w:r>
      <w:r>
        <w:t xml:space="preserve"> </w:t>
      </w:r>
      <w:r>
        <w:rPr>
          <w:rFonts w:hint="eastAsia"/>
        </w:rPr>
        <w:t xml:space="preserve">的经验分布。对每个病灶抽取</w:t>
      </w:r>
      <w:r>
        <w:t xml:space="preserve"> </w:t>
      </w:r>
      <m:oMath>
        <m:r>
          <m:t>u</m:t>
        </m:r>
        <m:r>
          <m:rPr>
            <m:sty m:val="p"/>
          </m:rPr>
          <m:t>∼</m:t>
        </m:r>
        <m:r>
          <m:rPr>
            <m:scr m:val="script"/>
            <m:sty m:val="p"/>
          </m:rP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，取目标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（用</w:t>
      </w:r>
      <w:r>
        <w:t xml:space="preserve"> 0%、5%、…、100% </w:t>
      </w:r>
      <w:r>
        <w:rPr>
          <w:rFonts w:hint="eastAsia"/>
        </w:rPr>
        <w:t xml:space="preserve">共</w:t>
      </w:r>
      <w:r>
        <w:t xml:space="preserve"> 21 </w:t>
      </w:r>
      <w:r>
        <w:rPr>
          <w:rFonts w:hint="eastAsia"/>
        </w:rPr>
        <w:t xml:space="preserve">个分位点线性插值），令</w:t>
      </w:r>
    </w:p>
    <w:p>
      <w:pPr>
        <w:pStyle w:val="BodyText"/>
        <w:spacing w:line="300" w:lineRule="auto" w:after="60"/>
        <w:ind w:firstLine="420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R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line="300" w:lineRule="auto" w:after="60"/>
        <w:ind w:firstLine="420"/>
      </w:pPr>
      <m:oMath>
        <m:sSub>
          <m:e>
            <m:r>
              <m:t>α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的病灶（本来就比目标更淡）不处理。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  <w:b/>
          <w:bCs/>
        </w:rPr>
        <w:t xml:space="preserve">衰减。</w:t>
      </w:r>
      <w:r>
        <w:rPr>
          <w:rFonts w:hint="eastAsia"/>
        </w:rPr>
        <w:t xml:space="preserve">把病灶强度整体向环带均值平移：</w:t>
      </w:r>
    </w:p>
    <w:p>
      <w:pPr>
        <w:pStyle w:val="BodyText"/>
        <w:spacing w:line="300" w:lineRule="auto" w:after="60"/>
        <w:ind w:firstLine="420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α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ν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G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*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⊙</m:t>
          </m:r>
          <m:r>
            <m:rPr>
              <m:scr m:val="double-struck"/>
              <m:sty m:val="p"/>
            </m:rPr>
            <m:t>1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⊙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k</m:t>
                  </m:r>
                </m:lim>
              </m:limLow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G</m:t>
            </m:r>
          </m:e>
          <m:sub>
            <m:r>
              <m:t>σ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体素的高斯核，用于软化病灶边缘；后两项保证肝外组织和其他病灶不被改变。病灶内部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，平移量为常数，因此病灶纹理（强度相对均值的起伏）完全保留，CNR</w:t>
      </w:r>
      <w:r>
        <w:t xml:space="preserve"> </w:t>
      </w:r>
      <w:r>
        <w:rPr>
          <w:rFonts w:hint="eastAsia"/>
        </w:rPr>
        <w:t xml:space="preserve">近似变为</w:t>
      </w:r>
      <w:r>
        <w:t xml:space="preserve"> </w:t>
      </w:r>
      <m:oMath>
        <m:sSub>
          <m:e>
            <m:r>
              <m:t>α</m:t>
            </m:r>
          </m:e>
          <m:sub>
            <m:r>
              <m:t>k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。边缘软化会轻微改变环带统计，所以这里是”近似”。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  <w:b/>
          <w:bCs/>
        </w:rPr>
        <w:t xml:space="preserve">采样。</w:t>
      </w:r>
      <w:r>
        <w:rPr>
          <w:rFonts w:hint="eastAsia"/>
        </w:rPr>
        <w:t xml:space="preserve">每个训练样本以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rPr>
          <w:rFonts w:hint="eastAsia"/>
        </w:rPr>
        <w:t xml:space="preserve">的概率启用</w:t>
      </w:r>
      <w:r>
        <w:t xml:space="preserve"> </w:t>
      </w:r>
      <w:r>
        <w:rPr>
          <w:rFonts w:hint="eastAsia"/>
        </w:rPr>
        <w:t xml:space="preserve">DCA；启用时每个符合条件的病灶独立抽取目标。标签不变。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  <w:b/>
          <w:bCs/>
        </w:rPr>
        <w:t xml:space="preserve">与均匀衰减的区别。</w:t>
      </w:r>
      <w:r>
        <w:rPr>
          <w:rFonts w:hint="eastAsia"/>
        </w:rPr>
        <w:t xml:space="preserve">一个更简单的做法是对每个样本抽取</w:t>
      </w:r>
      <w:r>
        <w:t xml:space="preserve"> </w:t>
      </w:r>
      <m:oMath>
        <m:r>
          <m:t>α</m:t>
        </m:r>
        <m:r>
          <m:rPr>
            <m:sty m:val="p"/>
          </m:rPr>
          <m:t>∼</m:t>
        </m:r>
        <m:r>
          <m:rPr>
            <m:scr m:val="script"/>
            <m:sty m:val="p"/>
          </m:rPr>
          <m:t>U</m:t>
        </m:r>
        <m:r>
          <m:rPr>
            <m:sty m:val="p"/>
          </m:rPr>
          <m:t>(</m:t>
        </m:r>
        <m:r>
          <m:t>0.3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（第</w:t>
      </w:r>
      <w:r>
        <w:t xml:space="preserve"> 5 </w:t>
      </w:r>
      <w:r>
        <w:rPr>
          <w:rFonts w:hint="eastAsia"/>
        </w:rPr>
        <w:t xml:space="preserve">节的</w:t>
      </w:r>
      <w:r>
        <w:t xml:space="preserve"> </w:t>
      </w:r>
      <w:r>
        <w:rPr>
          <w:rFonts w:hint="eastAsia"/>
        </w:rPr>
        <w:t xml:space="preserve">A11）。在这种做法下，高</w:t>
      </w:r>
      <w:r>
        <w:t xml:space="preserve"> CNR </w:t>
      </w:r>
      <w:r>
        <w:rPr>
          <w:rFonts w:hint="eastAsia"/>
        </w:rPr>
        <w:t xml:space="preserve">病灶衰减后大多仍在中、高</w:t>
      </w:r>
      <w:r>
        <w:t xml:space="preserve"> CNR </w:t>
      </w:r>
      <w:r>
        <w:rPr>
          <w:rFonts w:hint="eastAsia"/>
        </w:rPr>
        <w:t xml:space="preserve">层。DCA</w:t>
      </w:r>
      <w:r>
        <w:t xml:space="preserve"> </w:t>
      </w:r>
      <w:r>
        <w:rPr>
          <w:rFonts w:hint="eastAsia"/>
        </w:rPr>
        <w:t xml:space="preserve">让每个被衰减的病灶都落入基线失败的</w:t>
      </w:r>
      <w:r>
        <w:t xml:space="preserve"> CNR </w:t>
      </w:r>
      <w:r>
        <w:rPr>
          <w:rFonts w:hint="eastAsia"/>
        </w:rPr>
        <w:t xml:space="preserve">区间，而且这个区间由训练集统计决定，不需要在验证集上调参。</w:t>
      </w:r>
    </w:p>
    <w:p>
      <w:pPr>
        <w:pStyle w:val="Heading2"/>
      </w:pPr>
      <w:bookmarkStart w:id="31" w:name="_对比度不变特征一致性cfc"/>
      <w:r>
        <w:t xml:space="preserve">4.3 </w:t>
      </w:r>
      <w:r>
        <w:rPr>
          <w:rFonts w:hint="eastAsia"/>
        </w:rPr>
        <w:t xml:space="preserve">对比度不变特征一致性（CFC）</w:t>
      </w:r>
      <w:bookmarkEnd w:id="31"/>
    </w:p>
    <w:p>
      <w:pPr>
        <w:pStyle w:val="FirstParagraph"/>
        <w:spacing w:line="300" w:lineRule="auto" w:after="60"/>
        <w:ind w:firstLine="420"/>
      </w:pPr>
      <w:r>
        <w:t xml:space="preserve">DCA </w:t>
      </w:r>
      <w:r>
        <w:rPr>
          <w:rFonts w:hint="eastAsia"/>
        </w:rPr>
        <w:t xml:space="preserve">只改变训练样本。为了让网络在病灶变淡时保持同样的表示，我们加入特征层面的一致性约束。设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为所有被衰减病灶的并集再膨胀</w:t>
      </w:r>
      <w:r>
        <w:t xml:space="preserve"> 6 </w:t>
      </w:r>
      <w:r>
        <w:rPr>
          <w:rFonts w:hint="eastAsia"/>
        </w:rPr>
        <w:t xml:space="preserve">个体素后的区域。用同一网络、不回传梯度地计算原图块的解码器特征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g</m:t>
        </m:r>
        <m:r>
          <m:rPr>
            <m:sty m:val="p"/>
          </m:rPr>
          <m:t>[</m:t>
        </m:r>
        <m:sSubSup>
          <m:e>
            <m:r>
              <m:t>F</m:t>
            </m:r>
          </m:e>
          <m:sub>
            <m:r>
              <m:t>θ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，以及衰减图块的特征</w:t>
      </w:r>
      <w:r>
        <w:t xml:space="preserve"> </w:t>
      </w:r>
      <m:oMath>
        <m:sSubSup>
          <m:e>
            <m:r>
              <m:t>F</m:t>
            </m:r>
          </m:e>
          <m:sub>
            <m:r>
              <m:t>θ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取最细的两个解码器尺度（全分辨率和</w:t>
      </w:r>
      <w:r>
        <w:t xml:space="preserve"> 1/2 </w:t>
      </w:r>
      <w:r>
        <w:rPr>
          <w:rFonts w:hint="eastAsia"/>
        </w:rPr>
        <w:t xml:space="preserve">分辨率）。一致性损失为</w:t>
      </w:r>
    </w:p>
    <w:p>
      <w:pPr>
        <w:pStyle w:val="BodyText"/>
        <w:spacing w:line="300" w:lineRule="auto" w:after="60"/>
        <w:ind w:firstLine="420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v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cos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Sup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θ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s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(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r>
                                <m:t>v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 </m:t>
                          </m:r>
                          <m:sSubSup>
                            <m:e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t>F</m:t>
                                  </m:r>
                                </m:e>
                              </m:acc>
                            </m:e>
                            <m:sub>
                              <m:r>
                                <m:t>v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s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bSup>
                        </m:e>
                      </m:d>
                    </m:e>
                  </m:d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v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按最大池化下采样到尺度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的结果，余弦相似度沿通道维计算。没有病灶被衰减的批次不计算这一项，也不做原图块的前向。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</w:rPr>
        <w:t xml:space="preserve">选择余弦距离而不是均方误差，是因为它与特征的整体尺度无关；选择</w:t>
      </w:r>
      <w:r>
        <w:t xml:space="preserve"> </w:t>
      </w:r>
      <w:r>
        <w:rPr>
          <w:rFonts w:hint="eastAsia"/>
        </w:rPr>
        <w:t xml:space="preserve">stop-gradient，是为了让原图块的表示作为目标，而不是让两者向彼此靠拢。</w:t>
      </w:r>
    </w:p>
    <w:p>
      <w:pPr>
        <w:pStyle w:val="Heading2"/>
      </w:pPr>
      <w:bookmarkStart w:id="32" w:name="_总损失与训练"/>
      <w:r>
        <w:t xml:space="preserve">4.4 </w:t>
      </w:r>
      <w:r>
        <w:rPr>
          <w:rFonts w:hint="eastAsia"/>
        </w:rPr>
        <w:t xml:space="preserve">总损失与训练</w:t>
      </w:r>
      <w:bookmarkEnd w:id="32"/>
    </w:p>
    <w:p>
      <w:pPr>
        <w:pStyle w:val="FirstParagraph"/>
        <w:spacing w:line="300" w:lineRule="auto" w:after="60"/>
        <w:ind w:firstLine="420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+</m:t>
          </m:r>
          <m:r>
            <m:t>λ</m:t>
          </m:r>
          <m:r>
            <m:t> </m:t>
          </m:r>
          <m:r>
            <m:t>ψ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ψ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nnU-Net </w:t>
      </w:r>
      <w:r>
        <w:rPr>
          <w:rFonts w:hint="eastAsia"/>
        </w:rPr>
        <w:t xml:space="preserve">的深监督</w:t>
      </w:r>
      <w:r>
        <w:t xml:space="preserve"> Dice + </w:t>
      </w:r>
      <w:r>
        <w:rPr>
          <w:rFonts w:hint="eastAsia"/>
        </w:rPr>
        <w:t xml:space="preserve">交叉熵，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epoch </w:t>
      </w:r>
      <w:r>
        <w:rPr>
          <w:rFonts w:hint="eastAsia"/>
        </w:rPr>
        <w:t xml:space="preserve">序号，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。DCA </w:t>
      </w:r>
      <w:r>
        <w:rPr>
          <w:rFonts w:hint="eastAsia"/>
        </w:rPr>
        <w:t xml:space="preserve">的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、目标分布、CFC</w:t>
      </w:r>
      <w:r>
        <w:t xml:space="preserve"> </w:t>
      </w:r>
      <w:r>
        <w:rPr>
          <w:rFonts w:hint="eastAsia"/>
        </w:rPr>
        <w:t xml:space="preserve">的尺度数、膨胀半径和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都在训练前固定，没有调参。</w:t>
      </w:r>
    </w:p>
    <w:p>
      <w:pPr>
        <w:pStyle w:val="Heading2"/>
      </w:pPr>
      <w:bookmarkStart w:id="33" w:name="_计算开销"/>
      <w:r>
        <w:t xml:space="preserve">4.5 </w:t>
      </w:r>
      <w:r>
        <w:rPr>
          <w:rFonts w:hint="eastAsia"/>
        </w:rPr>
        <w:t xml:space="preserve">计算开销</w:t>
      </w:r>
      <w:bookmarkEnd w:id="33"/>
    </w:p>
    <w:p>
      <w:pPr>
        <w:pStyle w:val="FirstParagraph"/>
        <w:spacing w:line="300" w:lineRule="auto" w:after="60"/>
        <w:ind w:firstLine="420"/>
      </w:pPr>
      <w:r>
        <w:t xml:space="preserve">DCA </w:t>
      </w:r>
      <w:r>
        <w:rPr>
          <w:rFonts w:hint="eastAsia"/>
        </w:rPr>
        <w:t xml:space="preserve">只对病灶包围盒做局部运算；连通域标记在</w:t>
      </w:r>
      <w:r>
        <w:t xml:space="preserve"> CPU </w:t>
      </w:r>
      <w:r>
        <w:rPr>
          <w:rFonts w:hint="eastAsia"/>
        </w:rPr>
        <w:t xml:space="preserve">上完成。CFC</w:t>
      </w:r>
      <w:r>
        <w:t xml:space="preserve"> </w:t>
      </w:r>
      <w:r>
        <w:rPr>
          <w:rFonts w:hint="eastAsia"/>
        </w:rPr>
        <w:t xml:space="preserve">每个批次多一次不回传梯度的前向。在</w:t>
      </w:r>
      <w:r>
        <w:t xml:space="preserve"> RTX 3080 Ti </w:t>
      </w:r>
      <w:r>
        <w:rPr>
          <w:rFonts w:hint="eastAsia"/>
        </w:rPr>
        <w:t xml:space="preserve">上，完整方法每个</w:t>
      </w:r>
      <w:r>
        <w:t xml:space="preserve"> epoch </w:t>
      </w:r>
      <w:r>
        <w:rPr>
          <w:rFonts w:hint="eastAsia"/>
        </w:rPr>
        <w:t xml:space="preserve">约</w:t>
      </w:r>
      <w:r>
        <w:t xml:space="preserve"> 93 </w:t>
      </w:r>
      <w:r>
        <w:rPr>
          <w:rFonts w:hint="eastAsia"/>
        </w:rPr>
        <w:t xml:space="preserve">秒，只用</w:t>
      </w:r>
      <w:r>
        <w:t xml:space="preserve"> DCA </w:t>
      </w:r>
      <w:r>
        <w:rPr>
          <w:rFonts w:hint="eastAsia"/>
        </w:rPr>
        <w:t xml:space="preserve">约</w:t>
      </w:r>
      <w:r>
        <w:t xml:space="preserve"> 87 </w:t>
      </w:r>
      <w:r>
        <w:rPr>
          <w:rFonts w:hint="eastAsia"/>
        </w:rPr>
        <w:t xml:space="preserve">秒，均匀衰减（A11）约</w:t>
      </w:r>
      <w:r>
        <w:t xml:space="preserve"> 85–90 </w:t>
      </w:r>
      <w:r>
        <w:rPr>
          <w:rFonts w:hint="eastAsia"/>
        </w:rPr>
        <w:t xml:space="preserve">秒；显存峰值约</w:t>
      </w:r>
      <w:r>
        <w:t xml:space="preserve"> 10.2 </w:t>
      </w:r>
      <w:r>
        <w:rPr>
          <w:rFonts w:hint="eastAsia"/>
        </w:rPr>
        <w:t xml:space="preserve">GB（只用</w:t>
      </w:r>
      <w:r>
        <w:t xml:space="preserve"> DCA </w:t>
      </w:r>
      <w:r>
        <w:rPr>
          <w:rFonts w:hint="eastAsia"/>
        </w:rPr>
        <w:t xml:space="preserve">为</w:t>
      </w:r>
      <w:r>
        <w:t xml:space="preserve"> 9.0 </w:t>
      </w:r>
      <w:r>
        <w:rPr>
          <w:rFonts w:hint="eastAsia"/>
        </w:rPr>
        <w:t xml:space="preserve">GB）。推理时两个模块都不运行，参数量（177.2</w:t>
      </w:r>
      <w:r>
        <w:t xml:space="preserve"> </w:t>
      </w:r>
      <w:r>
        <w:rPr>
          <w:rFonts w:hint="eastAsia"/>
        </w:rPr>
        <w:t xml:space="preserve">M）和推理开销与基线相同。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4" w:name="_实验设置"/>
      <w:r>
        <w:t xml:space="preserve">5 </w:t>
      </w:r>
      <w:r>
        <w:rPr>
          <w:rFonts w:hint="eastAsia"/>
        </w:rPr>
        <w:t xml:space="preserve">实验设置</w:t>
      </w:r>
      <w:bookmarkEnd w:id="34"/>
    </w:p>
    <w:p>
      <w:pPr>
        <w:pStyle w:val="Heading2"/>
      </w:pPr>
      <w:bookmarkStart w:id="35" w:name="_数据"/>
      <w:r>
        <w:t xml:space="preserve">5.1 </w:t>
      </w:r>
      <w:r>
        <w:rPr>
          <w:rFonts w:hint="eastAsia"/>
        </w:rPr>
        <w:t xml:space="preserve">数据</w:t>
      </w:r>
      <w:bookmarkEnd w:id="35"/>
    </w:p>
    <w:p>
      <w:pPr>
        <w:pStyle w:val="FirstParagraph"/>
        <w:spacing w:line="300" w:lineRule="auto" w:after="60"/>
        <w:ind w:firstLine="420"/>
      </w:pPr>
      <w:r>
        <w:t xml:space="preserve">LiTS </w:t>
      </w:r>
      <w:r>
        <w:rPr>
          <w:rFonts w:hint="eastAsia"/>
        </w:rPr>
        <w:t xml:space="preserve">训练集</w:t>
      </w:r>
      <w:r>
        <w:t xml:space="preserve"> 131 </w:t>
      </w:r>
      <w:r>
        <w:rPr>
          <w:rFonts w:hint="eastAsia"/>
        </w:rPr>
        <w:t xml:space="preserve">例[1]，按病人划分为训练</w:t>
      </w:r>
      <w:r>
        <w:t xml:space="preserve"> 83 </w:t>
      </w:r>
      <w:r>
        <w:rPr>
          <w:rFonts w:hint="eastAsia"/>
        </w:rPr>
        <w:t xml:space="preserve">例、验证</w:t>
      </w:r>
      <w:r>
        <w:t xml:space="preserve"> 21 </w:t>
      </w:r>
      <w:r>
        <w:rPr>
          <w:rFonts w:hint="eastAsia"/>
        </w:rPr>
        <w:t xml:space="preserve">例（18</w:t>
      </w:r>
      <w:r>
        <w:t xml:space="preserve"> </w:t>
      </w:r>
      <w:r>
        <w:rPr>
          <w:rFonts w:hint="eastAsia"/>
        </w:rPr>
        <w:t xml:space="preserve">例含肿瘤）、测试</w:t>
      </w:r>
      <w:r>
        <w:t xml:space="preserve"> 27 </w:t>
      </w:r>
      <w:r>
        <w:rPr>
          <w:rFonts w:hint="eastAsia"/>
        </w:rPr>
        <w:t xml:space="preserve">例（24</w:t>
      </w:r>
      <w:r>
        <w:t xml:space="preserve"> </w:t>
      </w:r>
      <w:r>
        <w:rPr>
          <w:rFonts w:hint="eastAsia"/>
        </w:rPr>
        <w:t xml:space="preserve">例含肿瘤）。验证集共</w:t>
      </w:r>
      <w:r>
        <w:t xml:space="preserve"> 92 </w:t>
      </w:r>
      <w:r>
        <w:rPr>
          <w:rFonts w:hint="eastAsia"/>
        </w:rPr>
        <w:t xml:space="preserve">个病灶，其中低</w:t>
      </w:r>
      <w:r>
        <w:t xml:space="preserve"> CNR 39 </w:t>
      </w:r>
      <w:r>
        <w:rPr>
          <w:rFonts w:hint="eastAsia"/>
        </w:rPr>
        <w:t xml:space="preserve">个；测试集共</w:t>
      </w:r>
      <w:r>
        <w:t xml:space="preserve"> 253 </w:t>
      </w:r>
      <w:r>
        <w:rPr>
          <w:rFonts w:hint="eastAsia"/>
        </w:rPr>
        <w:t xml:space="preserve">个病灶，其中低</w:t>
      </w:r>
      <w:r>
        <w:t xml:space="preserve"> CNR 62 </w:t>
      </w:r>
      <w:r>
        <w:rPr>
          <w:rFonts w:hint="eastAsia"/>
        </w:rPr>
        <w:t xml:space="preserve">个，分布在</w:t>
      </w:r>
      <w:r>
        <w:t xml:space="preserve"> 19 </w:t>
      </w:r>
      <w:r>
        <w:rPr>
          <w:rFonts w:hint="eastAsia"/>
        </w:rPr>
        <w:t xml:space="preserve">例中。CNR</w:t>
      </w:r>
      <w:r>
        <w:t xml:space="preserve"> </w:t>
      </w:r>
      <w:r>
        <w:rPr>
          <w:rFonts w:hint="eastAsia"/>
        </w:rPr>
        <w:t xml:space="preserve">三分位点在训练集病灶上计算并冻结（1.28、1.92）。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  <w:b/>
          <w:bCs/>
        </w:rPr>
        <w:t xml:space="preserve">外部数据。</w:t>
      </w:r>
      <w:r>
        <w:rPr>
          <w:rFonts w:hint="eastAsia"/>
        </w:rPr>
        <w:t xml:space="preserve">外部验证使用医学分割十项全能（MSD）挑战的</w:t>
      </w:r>
      <w:r>
        <w:t xml:space="preserve"> Task08 </w:t>
      </w:r>
      <w:r>
        <w:rPr>
          <w:rFonts w:hint="eastAsia"/>
        </w:rPr>
        <w:t xml:space="preserve">肝血管数据[25,</w:t>
      </w:r>
      <w:r>
        <w:t xml:space="preserve"> </w:t>
      </w:r>
      <w:r>
        <w:rPr>
          <w:rFonts w:hint="eastAsia"/>
        </w:rPr>
        <w:t xml:space="preserve">26]：303</w:t>
      </w:r>
      <w:r>
        <w:t xml:space="preserve"> </w:t>
      </w:r>
      <w:r>
        <w:rPr>
          <w:rFonts w:hint="eastAsia"/>
        </w:rPr>
        <w:t xml:space="preserve">例有标注的门静脉期</w:t>
      </w:r>
      <w:r>
        <w:t xml:space="preserve"> </w:t>
      </w:r>
      <w:r>
        <w:rPr>
          <w:rFonts w:hint="eastAsia"/>
        </w:rPr>
        <w:t xml:space="preserve">CT，来自纪念斯隆-凯特琳癌症中心，不在</w:t>
      </w:r>
      <w:r>
        <w:t xml:space="preserve"> LiTS </w:t>
      </w:r>
      <w:r>
        <w:rPr>
          <w:rFonts w:hint="eastAsia"/>
        </w:rPr>
        <w:t xml:space="preserve">的来源机构之中。我们用体素网格和强度指纹把这</w:t>
      </w:r>
      <w:r>
        <w:t xml:space="preserve"> 303 </w:t>
      </w:r>
      <w:r>
        <w:rPr>
          <w:rFonts w:hint="eastAsia"/>
        </w:rPr>
        <w:t xml:space="preserve">例与本研究可获得的</w:t>
      </w:r>
      <w:r>
        <w:t xml:space="preserve"> 151 </w:t>
      </w:r>
      <w:r>
        <w:rPr>
          <w:rFonts w:hint="eastAsia"/>
        </w:rPr>
        <w:t xml:space="preserve">例</w:t>
      </w:r>
      <w:r>
        <w:t xml:space="preserve"> LiTS CT </w:t>
      </w:r>
      <w:r>
        <w:rPr>
          <w:rFonts w:hint="eastAsia"/>
        </w:rPr>
        <w:t xml:space="preserve">逐一比对，没有网格一致的配对，最小指纹差为</w:t>
      </w:r>
      <w:r>
        <w:t xml:space="preserve"> 9.97 </w:t>
      </w:r>
      <w:r>
        <w:rPr>
          <w:rFonts w:hint="eastAsia"/>
        </w:rPr>
        <w:t xml:space="preserve">HU（判定重复的阈值为</w:t>
      </w:r>
      <w:r>
        <w:t xml:space="preserve"> 2 </w:t>
      </w:r>
      <w:r>
        <w:rPr>
          <w:rFonts w:hint="eastAsia"/>
        </w:rPr>
        <w:t xml:space="preserve">HU），据此认为两者独立。Task08</w:t>
      </w:r>
      <w:r>
        <w:t xml:space="preserve"> </w:t>
      </w:r>
      <w:r>
        <w:rPr>
          <w:rFonts w:hint="eastAsia"/>
        </w:rPr>
        <w:t xml:space="preserve">只标注血管（1）和肿瘤（2），不标注肝脏；共</w:t>
      </w:r>
      <w:r>
        <w:t xml:space="preserve"> 544 </w:t>
      </w:r>
      <w:r>
        <w:rPr>
          <w:rFonts w:hint="eastAsia"/>
        </w:rPr>
        <w:t xml:space="preserve">个肿瘤连通域，其中</w:t>
      </w:r>
      <w:r>
        <w:t xml:space="preserve"> 211 </w:t>
      </w:r>
      <w:r>
        <w:rPr>
          <w:rFonts w:hint="eastAsia"/>
        </w:rPr>
        <w:t xml:space="preserve">例（70%）只有</w:t>
      </w:r>
      <w:r>
        <w:t xml:space="preserve"> 1 </w:t>
      </w:r>
      <w:r>
        <w:rPr>
          <w:rFonts w:hint="eastAsia"/>
        </w:rPr>
        <w:t xml:space="preserve">个，提示部分病例可能只标注了目标病灶。层厚中位数为</w:t>
      </w:r>
      <w:r>
        <w:t xml:space="preserve"> 5 mm。</w:t>
      </w:r>
    </w:p>
    <w:p>
      <w:pPr>
        <w:pStyle w:val="Heading2"/>
      </w:pPr>
      <w:bookmarkStart w:id="36" w:name="_实现"/>
      <w:r>
        <w:t xml:space="preserve">5.2 </w:t>
      </w:r>
      <w:r>
        <w:rPr>
          <w:rFonts w:hint="eastAsia"/>
        </w:rPr>
        <w:t xml:space="preserve">实现</w:t>
      </w:r>
      <w:bookmarkEnd w:id="36"/>
    </w:p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所有组使用相同的网络和训练设置（表</w:t>
      </w:r>
      <w:r>
        <w:t xml:space="preserve"> </w:t>
      </w:r>
      <w:r>
        <w:rPr>
          <w:rFonts w:hint="eastAsia"/>
        </w:rPr>
        <w:t xml:space="preserve">2），只在训练时的增强或损失上不同。网络为三维</w:t>
      </w:r>
      <w:r>
        <w:t xml:space="preserve"> nnU-Net</w:t>
      </w:r>
      <w:r>
        <w:t xml:space="preserve"> </w:t>
      </w:r>
      <w:r>
        <w:rPr>
          <w:rStyle w:val="VerbatimChar"/>
        </w:rPr>
        <w:t xml:space="preserve">PlainConvUNet</w:t>
      </w:r>
      <w:r>
        <w:rPr>
          <w:rFonts w:hint="eastAsia"/>
        </w:rPr>
        <w:t xml:space="preserve">[17]，六个编码阶段的通道数为</w:t>
      </w:r>
      <w:r>
        <w:t xml:space="preserve"> </w:t>
      </w:r>
      <w:r>
        <w:rPr>
          <w:rFonts w:hint="eastAsia"/>
        </w:rPr>
        <w:t xml:space="preserve">32–320，由</w:t>
      </w:r>
      <w:r>
        <w:t xml:space="preserve"> VoComni </w:t>
      </w:r>
      <w:r>
        <w:rPr>
          <w:rFonts w:hint="eastAsia"/>
        </w:rPr>
        <w:t xml:space="preserve">预训练权重初始化[21,</w:t>
      </w:r>
      <w:r>
        <w:t xml:space="preserve"> </w:t>
      </w:r>
      <w:r>
        <w:rPr>
          <w:rFonts w:hint="eastAsia"/>
        </w:rPr>
        <w:t xml:space="preserve">22]。所有模型使用最终</w:t>
      </w:r>
      <w:r>
        <w:t xml:space="preserve"> epoch </w:t>
      </w:r>
      <w:r>
        <w:rPr>
          <w:rFonts w:hint="eastAsia"/>
        </w:rPr>
        <w:t xml:space="preserve">的权重，不做检查点选择。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2</w:t>
      </w:r>
      <w:r>
        <w:t xml:space="preserve"> </w:t>
      </w:r>
      <w:r>
        <w:rPr>
          <w:rFonts w:hint="eastAsia"/>
        </w:rPr>
        <w:t xml:space="preserve">训练设置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b/>
                <w:sz w:val="20"/>
              </w:rPr>
              <w:t xml:space="preserve">项目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b/>
                <w:sz w:val="20"/>
              </w:rPr>
              <w:t xml:space="preserve">设置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20"/>
              </w:rPr>
              <w:t xml:space="preserve">框架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nnU-Net </w:t>
            </w:r>
            <w:r>
              <w:rPr>
                <w:rFonts w:hint="eastAsia"/>
                <w:sz w:val="20"/>
              </w:rPr>
              <w:t xml:space="preserve">v2，PyTorch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 xml:space="preserve">2.1，CUDA</w:t>
            </w:r>
            <w:r>
              <w:rPr>
                <w:sz w:val="20"/>
              </w:rPr>
              <w:t xml:space="preserve"> 11.8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20"/>
              </w:rPr>
              <w:t xml:space="preserve">体素间距</w:t>
            </w:r>
            <w:r>
              <w:rPr>
                <w:sz w:val="20"/>
              </w:rPr>
              <w:t xml:space="preserve"> / </w:t>
            </w:r>
            <w:r>
              <w:rPr>
                <w:rFonts w:hint="eastAsia"/>
                <w:sz w:val="20"/>
              </w:rPr>
              <w:t xml:space="preserve">图块</w:t>
            </w:r>
            <w:r>
              <w:rPr>
                <w:sz w:val="20"/>
              </w:rPr>
              <w:t xml:space="preserve"> / </w:t>
            </w:r>
            <w:r>
              <w:rPr>
                <w:rFonts w:hint="eastAsia"/>
                <w:sz w:val="20"/>
              </w:rPr>
              <w:t xml:space="preserve">批大小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1.0 × 0.78 × 0.78 mm / 128³ / 2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20"/>
              </w:rPr>
              <w:t xml:space="preserve">初始化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VoComni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20"/>
              </w:rPr>
              <w:t xml:space="preserve">训练长度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200 epoch × 250 </w:t>
            </w:r>
            <w:r>
              <w:rPr>
                <w:rFonts w:hint="eastAsia"/>
                <w:sz w:val="20"/>
              </w:rPr>
              <w:t xml:space="preserve">次迭代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20"/>
              </w:rPr>
              <w:t xml:space="preserve">优化器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20"/>
              </w:rPr>
              <w:t xml:space="preserve">SGD，Nesterov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 xml:space="preserve">动量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 xml:space="preserve">0.99，初始学习率</w:t>
            </w:r>
            <w:r>
              <w:rPr>
                <w:sz w:val="20"/>
              </w:rPr>
              <w:t xml:space="preserve"> 5 × </w:t>
            </w:r>
            <w:r>
              <w:rPr>
                <w:rFonts w:hint="eastAsia"/>
                <w:sz w:val="20"/>
              </w:rPr>
              <w:t xml:space="preserve">10⁻³（编码器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 xml:space="preserve">0.3×、解码器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 xml:space="preserve">0.5×），多项式衰减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20"/>
              </w:rPr>
              <w:t xml:space="preserve">其他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20"/>
              </w:rPr>
              <w:t xml:space="preserve">权重衰减</w:t>
            </w:r>
            <w:r>
              <w:rPr>
                <w:sz w:val="20"/>
              </w:rPr>
              <w:t xml:space="preserve"> 3 × </w:t>
            </w:r>
            <w:r>
              <w:rPr>
                <w:rFonts w:hint="eastAsia"/>
                <w:sz w:val="20"/>
              </w:rPr>
              <w:t xml:space="preserve">10⁻⁵；梯度裁剪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 xml:space="preserve">12；混合精度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20"/>
              </w:rPr>
              <w:t xml:space="preserve">数据增强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nnU-Net </w:t>
            </w:r>
            <w:r>
              <w:rPr>
                <w:rFonts w:hint="eastAsia"/>
                <w:sz w:val="20"/>
              </w:rPr>
              <w:t xml:space="preserve">默认增强；本方法的</w:t>
            </w:r>
            <w:r>
              <w:rPr>
                <w:sz w:val="20"/>
              </w:rPr>
              <w:t xml:space="preserve"> DCA </w:t>
            </w:r>
            <w:r>
              <w:rPr>
                <w:rFonts w:hint="eastAsia"/>
                <w:sz w:val="20"/>
              </w:rPr>
              <w:t xml:space="preserve">在其之后、送入网络之前执行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20"/>
              </w:rPr>
              <w:t xml:space="preserve">推理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20"/>
              </w:rPr>
              <w:t xml:space="preserve">滑窗步长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 xml:space="preserve">0.5，Gaussian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 xml:space="preserve">加权，不做测试时增强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20"/>
              </w:rPr>
              <w:t xml:space="preserve">后处理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20"/>
              </w:rPr>
              <w:t xml:space="preserve">删除等效直径</w:t>
            </w:r>
            <w:r>
              <w:rPr>
                <w:sz w:val="20"/>
              </w:rPr>
              <w:t xml:space="preserve"> &lt; 4 mm </w:t>
            </w:r>
            <w:r>
              <w:rPr>
                <w:rFonts w:hint="eastAsia"/>
                <w:sz w:val="20"/>
              </w:rPr>
              <w:t xml:space="preserve">的预测肿瘤连通域（所有组相同）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20"/>
              </w:rPr>
              <w:t xml:space="preserve">硬件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20"/>
              </w:rPr>
              <w:t xml:space="preserve">每个模型一张</w:t>
            </w:r>
            <w:r>
              <w:rPr>
                <w:sz w:val="20"/>
              </w:rPr>
              <w:t xml:space="preserve"> RTX 3080 </w:t>
            </w:r>
            <w:r>
              <w:rPr>
                <w:rFonts w:hint="eastAsia"/>
                <w:sz w:val="20"/>
              </w:rPr>
              <w:t xml:space="preserve">Ti（12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 xml:space="preserve">GB）</w:t>
            </w:r>
          </w:p>
        </w:tc>
      </w:tr>
    </w:tbl>
    <w:p>
      <w:pPr>
        <w:pStyle w:val="Heading2"/>
      </w:pPr>
      <w:bookmarkStart w:id="37" w:name="_对比组"/>
      <w:r>
        <w:t xml:space="preserve">5.3 </w:t>
      </w:r>
      <w:r>
        <w:rPr>
          <w:rFonts w:hint="eastAsia"/>
        </w:rPr>
        <w:t xml:space="preserve">对比组</w:t>
      </w:r>
      <w:bookmarkEnd w:id="37"/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b/>
                <w:sz w:val="20"/>
              </w:rPr>
              <w:t xml:space="preserve">组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b/>
                <w:sz w:val="20"/>
              </w:rPr>
              <w:t xml:space="preserve">内容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b/>
                <w:sz w:val="20"/>
              </w:rPr>
              <w:t xml:space="preserve">种子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A0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nnU-Net + </w:t>
            </w:r>
            <w:r>
              <w:rPr>
                <w:rFonts w:hint="eastAsia"/>
                <w:sz w:val="20"/>
              </w:rPr>
              <w:t xml:space="preserve">VoComni，无额外模块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0, 1, 2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A1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A0 + </w:t>
            </w:r>
            <w:r>
              <w:rPr>
                <w:rFonts w:hint="eastAsia"/>
                <w:sz w:val="20"/>
              </w:rPr>
              <w:t xml:space="preserve">跳连门控（第</w:t>
            </w:r>
            <w:r>
              <w:rPr>
                <w:sz w:val="20"/>
              </w:rPr>
              <w:t xml:space="preserve"> 3.3 </w:t>
            </w:r>
            <w:r>
              <w:rPr>
                <w:rFonts w:hint="eastAsia"/>
                <w:sz w:val="20"/>
              </w:rPr>
              <w:t xml:space="preserve">节的结构基线）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0, 1, 2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A12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A0 + </w:t>
            </w:r>
            <w:r>
              <w:rPr>
                <w:rFonts w:hint="eastAsia"/>
                <w:sz w:val="20"/>
              </w:rPr>
              <w:t xml:space="preserve">CC-DiceCE（按[10]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 xml:space="preserve">复现，与全局</w:t>
            </w:r>
            <w:r>
              <w:rPr>
                <w:sz w:val="20"/>
              </w:rPr>
              <w:t xml:space="preserve"> DiceCE 1:1 </w:t>
            </w:r>
            <w:r>
              <w:rPr>
                <w:rFonts w:hint="eastAsia"/>
                <w:sz w:val="20"/>
              </w:rPr>
              <w:t xml:space="preserve">相加）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A11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A0 + </w:t>
            </w:r>
            <w:r>
              <w:rPr>
                <w:rFonts w:hint="eastAsia"/>
                <w:sz w:val="20"/>
              </w:rPr>
              <w:t xml:space="preserve">均匀对比度衰减（</w:t>
            </w:r>
            <m:oMath>
              <m:r>
                <m:t>α</m:t>
              </m:r>
              <m:r>
                <m:rPr>
                  <m:sty m:val="p"/>
                </m:rPr>
                <m:t>∼</m:t>
              </m:r>
              <m:r>
                <m:rPr>
                  <m:scr m:val="script"/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  <w:sz w:val="20"/>
              </w:rPr>
              <w:t xml:space="preserve">）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0, 1, 2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A13a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A0 + DCA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0, 1, 2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20"/>
              </w:rPr>
              <w:t xml:space="preserve">A14（Pixel2Cancer）†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A0 + Pixel2Cancer </w:t>
            </w:r>
            <w:r>
              <w:rPr>
                <w:rFonts w:hint="eastAsia"/>
                <w:sz w:val="20"/>
              </w:rPr>
              <w:t xml:space="preserve">合成肿瘤[23]（离线变体，p</w:t>
            </w:r>
            <w:r>
              <w:rPr>
                <w:sz w:val="20"/>
              </w:rPr>
              <w:t xml:space="preserve"> = </w:t>
            </w:r>
            <w:r>
              <w:rPr>
                <w:rFonts w:hint="eastAsia"/>
                <w:sz w:val="20"/>
              </w:rPr>
              <w:t xml:space="preserve">0.9）；冻结协议之后新增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0, 1, 2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b/>
                <w:bCs/>
                <w:sz w:val="20"/>
              </w:rPr>
              <w:t xml:space="preserve">A13b（本文方法）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bCs/>
                <w:sz w:val="20"/>
              </w:rPr>
              <w:t xml:space="preserve">A0 + DCA + CFC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bCs/>
                <w:sz w:val="20"/>
              </w:rPr>
              <w:t xml:space="preserve">0, 1, 2</w:t>
            </w:r>
          </w:p>
        </w:tc>
      </w:tr>
    </w:tbl>
    <w:p>
      <w:pPr>
        <w:pStyle w:val="FirstParagraph"/>
        <w:spacing w:line="300" w:lineRule="auto" w:after="60"/>
        <w:ind w:firstLine="420"/>
      </w:pPr>
      <w:r>
        <w:t xml:space="preserve">A12 </w:t>
      </w:r>
      <w:r>
        <w:rPr>
          <w:rFonts w:hint="eastAsia"/>
        </w:rPr>
        <w:t xml:space="preserve">的实现与原文有以下差异：Voronoi</w:t>
      </w:r>
      <w:r>
        <w:t xml:space="preserve"> </w:t>
      </w:r>
      <w:r>
        <w:rPr>
          <w:rFonts w:hint="eastAsia"/>
        </w:rPr>
        <w:t xml:space="preserve">划分在</w:t>
      </w:r>
      <w:r>
        <w:t xml:space="preserve"> 1/2 </w:t>
      </w:r>
      <w:r>
        <w:rPr>
          <w:rFonts w:hint="eastAsia"/>
        </w:rPr>
        <w:t xml:space="preserve">分辨率上计算；Dice</w:t>
      </w:r>
      <w:r>
        <w:t xml:space="preserve"> </w:t>
      </w:r>
      <w:r>
        <w:rPr>
          <w:rFonts w:hint="eastAsia"/>
        </w:rPr>
        <w:t xml:space="preserve">使用很小的平滑项（10⁻⁵）；任务为三类，逐连通域损失针对”肿瘤</w:t>
      </w:r>
      <w:r>
        <w:t xml:space="preserve"> vs </w:t>
      </w:r>
      <w:r>
        <w:rPr>
          <w:rFonts w:hint="eastAsia"/>
        </w:rPr>
        <w:t xml:space="preserve">其余”；训练</w:t>
      </w:r>
      <w:r>
        <w:t xml:space="preserve"> 200 epoch。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  <w:b/>
          <w:bCs/>
        </w:rPr>
        <w:t xml:space="preserve">合成肿瘤方法（Pixel2Cancer）。</w:t>
      </w:r>
      <w:r>
        <w:rPr>
          <w:rFonts w:hint="eastAsia"/>
        </w:rPr>
        <w:t xml:space="preserve">为与近年的合成肿瘤方法比较，我们在冻结协议之后新增了</w:t>
      </w:r>
      <w:r>
        <w:t xml:space="preserve"> </w:t>
      </w:r>
      <w:r>
        <w:rPr>
          <w:rFonts w:hint="eastAsia"/>
        </w:rPr>
        <w:t xml:space="preserve">Pixel2Cancer[23]：它用元胞自动机模拟肿瘤的生长、侵袭和坏死，在肝实质中合成肿瘤，不使用学习得到的生成模型，因而不会接触测试数据。我们直接调用其公开代码，为</w:t>
      </w:r>
      <w:r>
        <w:t xml:space="preserve"> 83 </w:t>
      </w:r>
      <w:r>
        <w:rPr>
          <w:rFonts w:hint="eastAsia"/>
        </w:rPr>
        <w:t xml:space="preserve">例训练病例各离线生成</w:t>
      </w:r>
      <w:r>
        <w:t xml:space="preserve"> 10 </w:t>
      </w:r>
      <w:r>
        <w:rPr>
          <w:rFonts w:hint="eastAsia"/>
        </w:rPr>
        <w:t xml:space="preserve">个变体（在</w:t>
      </w:r>
      <w:r>
        <w:t xml:space="preserve"> 1 mm </w:t>
      </w:r>
      <w:r>
        <w:rPr>
          <w:rFonts w:hint="eastAsia"/>
        </w:rPr>
        <w:t xml:space="preserve">各向同性网格上合成后映射回预处理网格），训练时以原文的概率</w:t>
      </w:r>
      <w:r>
        <w:t xml:space="preserve"> 0.9 </w:t>
      </w:r>
      <w:r>
        <w:rPr>
          <w:rFonts w:hint="eastAsia"/>
        </w:rPr>
        <w:t xml:space="preserve">把训练样本换成随机变体，并把合成肿瘤加入前景采样；其余设置与基线完全相同，3</w:t>
      </w:r>
      <w:r>
        <w:t xml:space="preserve"> </w:t>
      </w:r>
      <w:r>
        <w:rPr>
          <w:rFonts w:hint="eastAsia"/>
        </w:rPr>
        <w:t xml:space="preserve">个种子。这一组在测试集解锁之后加入，测试集结果只作描述，不做假设检验。基于生成模型的方法（DiffTumor[14]、FreeTumor</w:t>
      </w:r>
      <w:r>
        <w:t xml:space="preserve"> </w:t>
      </w:r>
      <w:r>
        <w:rPr>
          <w:rFonts w:hint="eastAsia"/>
        </w:rPr>
        <w:t xml:space="preserve">等）公开的生成模型在包含</w:t>
      </w:r>
      <w:r>
        <w:t xml:space="preserve"> LiTS </w:t>
      </w:r>
      <w:r>
        <w:rPr>
          <w:rFonts w:hint="eastAsia"/>
        </w:rPr>
        <w:t xml:space="preserve">的数据上训练，直接使用会接触本研究的测试病例，因此没有纳入。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  <w:b/>
          <w:bCs/>
        </w:rPr>
        <w:t xml:space="preserve">参考架构。</w:t>
      </w:r>
      <w:r>
        <w:rPr>
          <w:rFonts w:hint="eastAsia"/>
        </w:rPr>
        <w:t xml:space="preserve">我们另外报告</w:t>
      </w:r>
      <w:r>
        <w:t xml:space="preserve"> TriALS </w:t>
      </w:r>
      <w:r>
        <w:rPr>
          <w:rFonts w:hint="eastAsia"/>
        </w:rPr>
        <w:t xml:space="preserve">基准[27]</w:t>
      </w:r>
      <w:r>
        <w:t xml:space="preserve"> </w:t>
      </w:r>
      <w:r>
        <w:rPr>
          <w:rFonts w:hint="eastAsia"/>
        </w:rPr>
        <w:t xml:space="preserve">中</w:t>
      </w:r>
      <w:r>
        <w:t xml:space="preserve"> 8 </w:t>
      </w:r>
      <w:r>
        <w:rPr>
          <w:rFonts w:hint="eastAsia"/>
        </w:rPr>
        <w:t xml:space="preserve">种架构在同一划分上的结果：三维</w:t>
      </w:r>
      <w:r>
        <w:t xml:space="preserve"> </w:t>
      </w:r>
      <w:r>
        <w:rPr>
          <w:rFonts w:hint="eastAsia"/>
        </w:rPr>
        <w:t xml:space="preserve">nnU-Net[17]、SegResNet[28]、U-Mamba（UMambaBot）[20]、MedNeXt-L[19]、Swin</w:t>
      </w:r>
      <w:r>
        <w:t xml:space="preserve"> </w:t>
      </w:r>
      <w:r>
        <w:rPr>
          <w:rFonts w:hint="eastAsia"/>
        </w:rPr>
        <w:t xml:space="preserve">UNETR[18]、二维</w:t>
      </w:r>
      <w:r>
        <w:t xml:space="preserve"> </w:t>
      </w:r>
      <w:r>
        <w:rPr>
          <w:rFonts w:hint="eastAsia"/>
        </w:rPr>
        <w:t xml:space="preserve">nnU-Net，以及</w:t>
      </w:r>
      <w:r>
        <w:t xml:space="preserve"> </w:t>
      </w:r>
      <w:r>
        <w:rPr>
          <w:rFonts w:hint="eastAsia"/>
        </w:rPr>
        <w:t xml:space="preserve">SAMed-B/H[29]。它们按</w:t>
      </w:r>
      <w:r>
        <w:t xml:space="preserve"> TriALS </w:t>
      </w:r>
      <w:r>
        <w:rPr>
          <w:rFonts w:hint="eastAsia"/>
        </w:rPr>
        <w:t xml:space="preserve">的默认设置训练（100</w:t>
      </w:r>
      <w:r>
        <w:t xml:space="preserve"> </w:t>
      </w:r>
      <w:r>
        <w:rPr>
          <w:rFonts w:hint="eastAsia"/>
        </w:rPr>
        <w:t xml:space="preserve">epoch、从头训练、单种子），测试集预测在本研究开发之前（2026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月）生成，开发过程中没有查看。我们只用本研究的评估流程（同一金标准、同一匹配规则、冻结的</w:t>
      </w:r>
      <w:r>
        <w:t xml:space="preserve"> CNR </w:t>
      </w:r>
      <w:r>
        <w:rPr>
          <w:rFonts w:hint="eastAsia"/>
        </w:rPr>
        <w:t xml:space="preserve">三分位和</w:t>
      </w:r>
      <w:r>
        <w:t xml:space="preserve"> 4 mm </w:t>
      </w:r>
      <w:r>
        <w:rPr>
          <w:rFonts w:hint="eastAsia"/>
        </w:rPr>
        <w:t xml:space="preserve">后处理）重新计算它们已有预测的指标，不重新推理。由于训练轮数和预训练都与本研究不同，这些结果只作参考；同预算的比较是</w:t>
      </w:r>
      <w:r>
        <w:t xml:space="preserve"> A0 </w:t>
      </w:r>
      <w:r>
        <w:rPr>
          <w:rFonts w:hint="eastAsia"/>
        </w:rPr>
        <w:t xml:space="preserve">与本文方法。测试集预测使用训练中按验证折</w:t>
      </w:r>
      <w:r>
        <w:t xml:space="preserve"> EMA </w:t>
      </w:r>
      <w:r>
        <w:rPr>
          <w:rFonts w:hint="eastAsia"/>
        </w:rPr>
        <w:t xml:space="preserve">伪</w:t>
      </w:r>
      <w:r>
        <w:t xml:space="preserve"> Dice </w:t>
      </w:r>
      <w:r>
        <w:rPr>
          <w:rFonts w:hint="eastAsia"/>
        </w:rPr>
        <w:t xml:space="preserve">选出的</w:t>
      </w:r>
      <w:r>
        <w:t xml:space="preserve"> </w:t>
      </w:r>
      <w:r>
        <w:rPr>
          <w:rFonts w:hint="eastAsia"/>
        </w:rPr>
        <w:t xml:space="preserve">checkpoint_best，不使用测试时增强（本研究的模型使用</w:t>
      </w:r>
      <w:r>
        <w:t xml:space="preserve"> </w:t>
      </w:r>
      <w:r>
        <w:rPr>
          <w:rFonts w:hint="eastAsia"/>
        </w:rPr>
        <w:t xml:space="preserve">checkpoint_final）；SAMed-H</w:t>
      </w:r>
      <w:r>
        <w:t xml:space="preserve"> </w:t>
      </w:r>
      <w:r>
        <w:rPr>
          <w:rFonts w:hint="eastAsia"/>
        </w:rPr>
        <w:t xml:space="preserve">在最后约</w:t>
      </w:r>
      <w:r>
        <w:t xml:space="preserve"> 15 </w:t>
      </w:r>
      <w:r>
        <w:rPr>
          <w:rFonts w:hint="eastAsia"/>
        </w:rPr>
        <w:t xml:space="preserve">个</w:t>
      </w:r>
      <w:r>
        <w:t xml:space="preserve"> epoch </w:t>
      </w:r>
      <w:r>
        <w:rPr>
          <w:rFonts w:hint="eastAsia"/>
        </w:rPr>
        <w:t xml:space="preserve">训练崩塌（伪</w:t>
      </w:r>
      <w:r>
        <w:t xml:space="preserve"> Dice </w:t>
      </w:r>
      <w:r>
        <w:rPr>
          <w:rFonts w:hint="eastAsia"/>
        </w:rPr>
        <w:t xml:space="preserve">降为</w:t>
      </w:r>
      <w:r>
        <w:t xml:space="preserve"> </w:t>
      </w:r>
      <w:r>
        <w:rPr>
          <w:rFonts w:hint="eastAsia"/>
        </w:rPr>
        <w:t xml:space="preserve">0），所用权重为第</w:t>
      </w:r>
      <w:r>
        <w:t xml:space="preserve"> 79 </w:t>
      </w:r>
      <w:r>
        <w:rPr>
          <w:rFonts w:hint="eastAsia"/>
        </w:rPr>
        <w:t xml:space="preserve">个</w:t>
      </w:r>
      <w:r>
        <w:t xml:space="preserve"> epoch </w:t>
      </w:r>
      <w:r>
        <w:rPr>
          <w:rFonts w:hint="eastAsia"/>
        </w:rPr>
        <w:t xml:space="preserve">的最佳权重。各模型训练结束时生成的验证集预测来自最终权重，与上述测试集权重不一致，因此不使用。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  <w:b/>
          <w:bCs/>
        </w:rPr>
        <w:t xml:space="preserve">架构迁移（S0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S13b）。</w:t>
      </w:r>
      <w:r>
        <w:rPr>
          <w:rFonts w:hint="eastAsia"/>
        </w:rPr>
        <w:t xml:space="preserve">为检验方法能否用于其他网络，我们把</w:t>
      </w:r>
      <w:r>
        <w:t xml:space="preserve"> TriALS </w:t>
      </w:r>
      <w:r>
        <w:rPr>
          <w:rFonts w:hint="eastAsia"/>
        </w:rPr>
        <w:t xml:space="preserve">配置的</w:t>
      </w:r>
      <w:r>
        <w:t xml:space="preserve"> </w:t>
      </w:r>
      <w:r>
        <w:rPr>
          <w:rFonts w:hint="eastAsia"/>
        </w:rPr>
        <w:t xml:space="preserve">SegResNet（init_filters</w:t>
      </w:r>
      <w:r>
        <w:t xml:space="preserve"> </w:t>
      </w:r>
      <w:r>
        <w:rPr>
          <w:rFonts w:hint="eastAsia"/>
        </w:rPr>
        <w:t xml:space="preserve">32，blocks_down</w:t>
      </w:r>
      <w:r>
        <w:t xml:space="preserve"> [1, 2, 2, </w:t>
      </w:r>
      <w:r>
        <w:rPr>
          <w:rFonts w:hint="eastAsia"/>
        </w:rPr>
        <w:t xml:space="preserve">4]，blocks_up</w:t>
      </w:r>
      <w:r>
        <w:t xml:space="preserve"> [1, 1, </w:t>
      </w:r>
      <w:r>
        <w:rPr>
          <w:rFonts w:hint="eastAsia"/>
        </w:rPr>
        <w:t xml:space="preserve">1]，Adam，学习率</w:t>
      </w:r>
      <w:r>
        <w:t xml:space="preserve"> </w:t>
      </w:r>
      <w:r>
        <w:rPr>
          <w:rFonts w:hint="eastAsia"/>
        </w:rPr>
        <w:t xml:space="preserve">10⁻⁴，权重衰减</w:t>
      </w:r>
      <w:r>
        <w:t xml:space="preserve"> </w:t>
      </w:r>
      <w:r>
        <w:rPr>
          <w:rFonts w:hint="eastAsia"/>
        </w:rPr>
        <w:t xml:space="preserve">10⁻⁵，无深监督，从头训练）放进本研究的训练流程，训练</w:t>
      </w:r>
      <w:r>
        <w:t xml:space="preserve"> </w:t>
      </w:r>
      <w:r>
        <w:rPr>
          <w:rFonts w:hint="eastAsia"/>
        </w:rPr>
        <w:t xml:space="preserve">S0（SegResNet）与</w:t>
      </w:r>
      <w:r>
        <w:t xml:space="preserve"> </w:t>
      </w:r>
      <w:r>
        <w:rPr>
          <w:rFonts w:hint="eastAsia"/>
        </w:rPr>
        <w:t xml:space="preserve">S13b（SegResNet</w:t>
      </w:r>
      <w:r>
        <w:t xml:space="preserve"> + DCA + </w:t>
      </w:r>
      <w:r>
        <w:rPr>
          <w:rFonts w:hint="eastAsia"/>
        </w:rPr>
        <w:t xml:space="preserve">CFC，设置与</w:t>
      </w:r>
      <w:r>
        <w:t xml:space="preserve"> A13b </w:t>
      </w:r>
      <w:r>
        <w:rPr>
          <w:rFonts w:hint="eastAsia"/>
        </w:rPr>
        <w:t xml:space="preserve">完全相同），各</w:t>
      </w:r>
      <w:r>
        <w:t xml:space="preserve"> 2 </w:t>
      </w:r>
      <w:r>
        <w:rPr>
          <w:rFonts w:hint="eastAsia"/>
        </w:rPr>
        <w:t xml:space="preserve">个种子、200</w:t>
      </w:r>
      <w:r>
        <w:t xml:space="preserve"> epoch。CFC </w:t>
      </w:r>
      <w:r>
        <w:rPr>
          <w:rFonts w:hint="eastAsia"/>
        </w:rPr>
        <w:t xml:space="preserve">使用</w:t>
      </w:r>
      <w:r>
        <w:t xml:space="preserve"> SegResNet </w:t>
      </w:r>
      <w:r>
        <w:rPr>
          <w:rFonts w:hint="eastAsia"/>
        </w:rPr>
        <w:t xml:space="preserve">最细两层解码器的输出。为在</w:t>
      </w:r>
      <w:r>
        <w:t xml:space="preserve"> 12 GB </w:t>
      </w:r>
      <w:r>
        <w:rPr>
          <w:rFonts w:hint="eastAsia"/>
        </w:rPr>
        <w:t xml:space="preserve">显存上保持批大小</w:t>
      </w:r>
      <w:r>
        <w:t xml:space="preserve"> </w:t>
      </w:r>
      <w:r>
        <w:rPr>
          <w:rFonts w:hint="eastAsia"/>
        </w:rPr>
        <w:t xml:space="preserve">2、图块</w:t>
      </w:r>
      <w:r>
        <w:t xml:space="preserve"> </w:t>
      </w:r>
      <w:r>
        <w:rPr>
          <w:rFonts w:hint="eastAsia"/>
        </w:rPr>
        <w:t xml:space="preserve">128³，训练时对每个编码/解码块使用梯度检查点，不改变计算结果。</w:t>
      </w:r>
    </w:p>
    <w:p>
      <w:pPr>
        <w:pStyle w:val="Heading2"/>
      </w:pPr>
      <w:bookmarkStart w:id="38" w:name="_评价指标"/>
      <w:r>
        <w:t xml:space="preserve">5.4 </w:t>
      </w:r>
      <w:r>
        <w:rPr>
          <w:rFonts w:hint="eastAsia"/>
        </w:rPr>
        <w:t xml:space="preserve">评价指标</w:t>
      </w:r>
      <w:bookmarkEnd w:id="38"/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病灶检出：</w:t>
      </w:r>
      <w:r>
        <w:rPr>
          <w:rFonts w:hint="eastAsia"/>
        </w:rPr>
        <w:t xml:space="preserve">真值与预测肿瘤分别按</w:t>
      </w:r>
      <w:r>
        <w:t xml:space="preserve"> 26 </w:t>
      </w:r>
      <w:r>
        <w:rPr>
          <w:rFonts w:hint="eastAsia"/>
        </w:rPr>
        <w:t xml:space="preserve">连通标记，IoU</w:t>
      </w:r>
      <w:r>
        <w:t xml:space="preserve"> &gt; 0.1 </w:t>
      </w:r>
      <w:r>
        <w:rPr>
          <w:rFonts w:hint="eastAsia"/>
        </w:rPr>
        <w:t xml:space="preserve">的一对一匈牙利匹配。报告病灶召回、每例假阳性连通域数（FP/scan）和病灶</w:t>
      </w:r>
      <w:r>
        <w:t xml:space="preserve"> F1。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分层：</w:t>
      </w:r>
      <w:r>
        <w:rPr>
          <w:rFonts w:hint="eastAsia"/>
        </w:rPr>
        <w:t xml:space="preserve">按冻结的</w:t>
      </w:r>
      <w:r>
        <w:t xml:space="preserve"> CNR </w:t>
      </w:r>
      <w:r>
        <w:rPr>
          <w:rFonts w:hint="eastAsia"/>
        </w:rPr>
        <w:t xml:space="preserve">三分位（低、中、高）与病灶等效直径（&lt;</w:t>
      </w:r>
      <w:r>
        <w:t xml:space="preserve"> 10、10–20、&gt; 20 </w:t>
      </w:r>
      <w:r>
        <w:rPr>
          <w:rFonts w:hint="eastAsia"/>
        </w:rPr>
        <w:t xml:space="preserve">mm）。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分割：</w:t>
      </w:r>
      <w:r>
        <w:rPr>
          <w:rFonts w:hint="eastAsia"/>
        </w:rPr>
        <w:t xml:space="preserve">含肿瘤病例的逐病例肿瘤</w:t>
      </w:r>
      <w:r>
        <w:t xml:space="preserve"> Dice。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边界与体积（描述性）：</w:t>
      </w:r>
      <w:r>
        <w:t xml:space="preserve">VOE、RVD、ASSD、HD95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MSSD（最大对称表面距离），表面距离按体素间距计算；含肿瘤病例若没有肿瘤预测，表面距离取图像对角线长度。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同等假阳性比较：</w:t>
      </w:r>
      <w:r>
        <w:rPr>
          <w:rFonts w:hint="eastAsia"/>
        </w:rPr>
        <w:t xml:space="preserve">导出</w:t>
      </w:r>
      <w:r>
        <w:t xml:space="preserve"> softmax </w:t>
      </w:r>
      <w:r>
        <w:rPr>
          <w:rFonts w:hint="eastAsia"/>
        </w:rPr>
        <w:t xml:space="preserve">概率，在阈值</w:t>
      </w:r>
      <w:r>
        <w:t xml:space="preserve"> {argmax, 0.5, 0.4, 0.3, 0.2, 0.1, 0.05} </w:t>
      </w:r>
      <w:r>
        <w:rPr>
          <w:rFonts w:hint="eastAsia"/>
        </w:rPr>
        <w:t xml:space="preserve">上重新计算（均做</w:t>
      </w:r>
      <w:r>
        <w:t xml:space="preserve"> 4 mm </w:t>
      </w:r>
      <w:r>
        <w:rPr>
          <w:rFonts w:hint="eastAsia"/>
        </w:rPr>
        <w:t xml:space="preserve">后处理），比较在不超过本方法假阳性水平时各组可达到的最高低</w:t>
      </w:r>
      <w:r>
        <w:t xml:space="preserve"> CNR </w:t>
      </w:r>
      <w:r>
        <w:rPr>
          <w:rFonts w:hint="eastAsia"/>
        </w:rPr>
        <w:t xml:space="preserve">召回。</w:t>
      </w:r>
    </w:p>
    <w:p>
      <w:pPr>
        <w:pStyle w:val="Heading2"/>
      </w:pPr>
      <w:bookmarkStart w:id="39" w:name="_开发与测试流程"/>
      <w:r>
        <w:t xml:space="preserve">5.5 </w:t>
      </w:r>
      <w:r>
        <w:rPr>
          <w:rFonts w:hint="eastAsia"/>
        </w:rPr>
        <w:t xml:space="preserve">开发与测试流程</w:t>
      </w:r>
      <w:bookmarkEnd w:id="39"/>
    </w:p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所有开发决定只用验证集，并在执行前写入计划文档的变更记录：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单种子筛选：</w:t>
      </w:r>
      <w:r>
        <w:t xml:space="preserve">A9、A11、A12 </w:t>
      </w:r>
      <w:r>
        <w:rPr>
          <w:rFonts w:hint="eastAsia"/>
        </w:rPr>
        <w:t xml:space="preserve">在种子</w:t>
      </w:r>
      <w:r>
        <w:t xml:space="preserve"> 0 </w:t>
      </w:r>
      <w:r>
        <w:rPr>
          <w:rFonts w:hint="eastAsia"/>
        </w:rPr>
        <w:t xml:space="preserve">上训练。继续条件为：4</w:t>
      </w:r>
      <w:r>
        <w:t xml:space="preserve"> mm </w:t>
      </w:r>
      <w:r>
        <w:rPr>
          <w:rFonts w:hint="eastAsia"/>
        </w:rPr>
        <w:t xml:space="preserve">后处理后，低</w:t>
      </w:r>
      <w:r>
        <w:t xml:space="preserve"> CNR </w:t>
      </w:r>
      <w:r>
        <w:rPr>
          <w:rFonts w:hint="eastAsia"/>
        </w:rPr>
        <w:t xml:space="preserve">召回比</w:t>
      </w:r>
      <w:r>
        <w:t xml:space="preserve"> A1 </w:t>
      </w:r>
      <w:r>
        <w:rPr>
          <w:rFonts w:hint="eastAsia"/>
        </w:rPr>
        <w:t xml:space="preserve">至少高</w:t>
      </w:r>
      <w:r>
        <w:t xml:space="preserve"> 5 </w:t>
      </w:r>
      <w:r>
        <w:rPr>
          <w:rFonts w:hint="eastAsia"/>
        </w:rPr>
        <w:t xml:space="preserve">个百分点，且每例假阳性最多多</w:t>
      </w:r>
      <w:r>
        <w:t xml:space="preserve"> 0.3。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多种子复现：</w:t>
      </w:r>
      <w:r>
        <w:t xml:space="preserve">A11、A13a、A13b </w:t>
      </w:r>
      <w:r>
        <w:rPr>
          <w:rFonts w:hint="eastAsia"/>
        </w:rPr>
        <w:t xml:space="preserve">各</w:t>
      </w:r>
      <w:r>
        <w:t xml:space="preserve"> 3 </w:t>
      </w:r>
      <w:r>
        <w:rPr>
          <w:rFonts w:hint="eastAsia"/>
        </w:rPr>
        <w:t xml:space="preserve">个种子。条件为：相对</w:t>
      </w:r>
      <w:r>
        <w:t xml:space="preserve"> A1 </w:t>
      </w:r>
      <w:r>
        <w:rPr>
          <w:rFonts w:hint="eastAsia"/>
        </w:rPr>
        <w:t xml:space="preserve">三种子均值，平均低</w:t>
      </w:r>
      <w:r>
        <w:t xml:space="preserve"> CNR </w:t>
      </w:r>
      <w:r>
        <w:rPr>
          <w:rFonts w:hint="eastAsia"/>
        </w:rPr>
        <w:t xml:space="preserve">召回至少高</w:t>
      </w:r>
      <w:r>
        <w:t xml:space="preserve"> 5 </w:t>
      </w:r>
      <w:r>
        <w:rPr>
          <w:rFonts w:hint="eastAsia"/>
        </w:rPr>
        <w:t xml:space="preserve">个百分点、平均每例假阳性最多多</w:t>
      </w:r>
      <w:r>
        <w:t xml:space="preserve"> </w:t>
      </w:r>
      <w:r>
        <w:rPr>
          <w:rFonts w:hint="eastAsia"/>
        </w:rPr>
        <w:t xml:space="preserve">0.3，且至少</w:t>
      </w:r>
      <w:r>
        <w:t xml:space="preserve"> 2 </w:t>
      </w:r>
      <w:r>
        <w:rPr>
          <w:rFonts w:hint="eastAsia"/>
        </w:rPr>
        <w:t xml:space="preserve">个种子单独满足。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方法选择：</w:t>
      </w:r>
      <w:r>
        <w:rPr>
          <w:rFonts w:hint="eastAsia"/>
        </w:rPr>
        <w:t xml:space="preserve">按</w:t>
      </w:r>
      <w:r>
        <w:t xml:space="preserve"> A13b → A13a → A11 </w:t>
      </w:r>
      <w:r>
        <w:rPr>
          <w:rFonts w:hint="eastAsia"/>
        </w:rPr>
        <w:t xml:space="preserve">的事先固定顺序，第一个满足复现条件的组为本文方法。这一顺序不是按验证集成绩排序。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冻结与测试：</w:t>
      </w:r>
      <w:r>
        <w:rPr>
          <w:rFonts w:hint="eastAsia"/>
        </w:rPr>
        <w:t xml:space="preserve">选定方法后，把组别、后处理、主要终点、比较对象和统计方法写入冻结协议并提交，然后对</w:t>
      </w:r>
      <w:r>
        <w:t xml:space="preserve"> 27 </w:t>
      </w:r>
      <w:r>
        <w:rPr>
          <w:rFonts w:hint="eastAsia"/>
        </w:rPr>
        <w:t xml:space="preserve">例测试集一次性推理和评估。</w:t>
      </w:r>
    </w:p>
    <w:p>
      <w:pPr>
        <w:pStyle w:val="FirstParagraph"/>
        <w:spacing w:line="300" w:lineRule="auto" w:after="60"/>
        <w:ind w:firstLine="420"/>
      </w:pPr>
      <w:r>
        <w:rPr>
          <w:rFonts w:hint="eastAsia"/>
          <w:b/>
          <w:bCs/>
        </w:rPr>
        <w:t xml:space="preserve">主要终点</w:t>
      </w:r>
      <w:r>
        <w:rPr>
          <w:rFonts w:hint="eastAsia"/>
        </w:rPr>
        <w:t xml:space="preserve">为</w:t>
      </w:r>
      <w:r>
        <w:t xml:space="preserve"> 4 mm </w:t>
      </w:r>
      <w:r>
        <w:rPr>
          <w:rFonts w:hint="eastAsia"/>
        </w:rPr>
        <w:t xml:space="preserve">后处理后的低</w:t>
      </w:r>
      <w:r>
        <w:t xml:space="preserve"> CNR </w:t>
      </w:r>
      <w:r>
        <w:rPr>
          <w:rFonts w:hint="eastAsia"/>
        </w:rPr>
        <w:t xml:space="preserve">病灶召回（病灶汇总），每组取</w:t>
      </w:r>
      <w:r>
        <w:t xml:space="preserve"> 3 </w:t>
      </w:r>
      <w:r>
        <w:rPr>
          <w:rFonts w:hint="eastAsia"/>
        </w:rPr>
        <w:t xml:space="preserve">个种子的均值。</w:t>
      </w:r>
      <w:r>
        <w:rPr>
          <w:rFonts w:hint="eastAsia"/>
          <w:b/>
          <w:bCs/>
        </w:rPr>
        <w:t xml:space="preserve">确认性比较</w:t>
      </w:r>
      <w:r>
        <w:rPr>
          <w:rFonts w:hint="eastAsia"/>
        </w:rPr>
        <w:t xml:space="preserve">只有两个：本文方法</w:t>
      </w:r>
      <w:r>
        <w:t xml:space="preserve"> vs </w:t>
      </w:r>
      <w:r>
        <w:rPr>
          <w:rFonts w:hint="eastAsia"/>
        </w:rPr>
        <w:t xml:space="preserve">A1（主要）和本文方法</w:t>
      </w:r>
      <w:r>
        <w:t xml:space="preserve"> vs </w:t>
      </w:r>
      <w:r>
        <w:rPr>
          <w:rFonts w:hint="eastAsia"/>
        </w:rPr>
        <w:t xml:space="preserve">A0（次要），做</w:t>
      </w:r>
      <w:r>
        <w:t xml:space="preserve"> Holm </w:t>
      </w:r>
      <w:r>
        <w:rPr>
          <w:rFonts w:hint="eastAsia"/>
        </w:rPr>
        <w:t xml:space="preserve">校正，双侧</w:t>
      </w:r>
      <w:r>
        <w:t xml:space="preserve"> α = </w:t>
      </w:r>
      <w:r>
        <w:rPr>
          <w:rFonts w:hint="eastAsia"/>
        </w:rPr>
        <w:t xml:space="preserve">0.05。统计采用按病例的配对</w:t>
      </w:r>
      <w:r>
        <w:t xml:space="preserve"> </w:t>
      </w:r>
      <w:r>
        <w:rPr>
          <w:rFonts w:hint="eastAsia"/>
        </w:rPr>
        <w:t xml:space="preserve">bootstrap（10</w:t>
      </w:r>
      <w:r>
        <w:t xml:space="preserve"> 000 </w:t>
      </w:r>
      <w:r>
        <w:rPr>
          <w:rFonts w:hint="eastAsia"/>
        </w:rPr>
        <w:t xml:space="preserve">次，固定随机种子）：每次重采样测试病例，在重采样病例上对每个种子计算汇总召回，再取</w:t>
      </w:r>
      <w:r>
        <w:t xml:space="preserve"> 3 </w:t>
      </w:r>
      <w:r>
        <w:rPr>
          <w:rFonts w:hint="eastAsia"/>
        </w:rPr>
        <w:t xml:space="preserve">个种子的均值求组间差。只有校正后</w:t>
      </w:r>
      <w:r>
        <w:t xml:space="preserve"> p &lt; 0.05 </w:t>
      </w:r>
      <w:r>
        <w:rPr>
          <w:rFonts w:hint="eastAsia"/>
        </w:rPr>
        <w:t xml:space="preserve">且</w:t>
      </w:r>
      <w:r>
        <w:t xml:space="preserve"> 95% CI </w:t>
      </w:r>
      <w:r>
        <w:rPr>
          <w:rFonts w:hint="eastAsia"/>
        </w:rPr>
        <w:t xml:space="preserve">不含</w:t>
      </w:r>
      <w:r>
        <w:t xml:space="preserve"> 0 </w:t>
      </w:r>
      <w:r>
        <w:rPr>
          <w:rFonts w:hint="eastAsia"/>
        </w:rPr>
        <w:t xml:space="preserve">时才写”提高”。其他所有比较只做描述。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0" w:name="_结果"/>
      <w:r>
        <w:t xml:space="preserve">6 </w:t>
      </w:r>
      <w:r>
        <w:rPr>
          <w:rFonts w:hint="eastAsia"/>
        </w:rPr>
        <w:t xml:space="preserve">结果</w:t>
      </w:r>
      <w:bookmarkEnd w:id="40"/>
    </w:p>
    <w:p>
      <w:pPr>
        <w:pStyle w:val="Heading2"/>
      </w:pPr>
      <w:bookmarkStart w:id="41" w:name="_验证集上的开发结果"/>
      <w:r>
        <w:t xml:space="preserve">6.1 </w:t>
      </w:r>
      <w:r>
        <w:rPr>
          <w:rFonts w:hint="eastAsia"/>
        </w:rPr>
        <w:t xml:space="preserve">验证集上的开发结果</w:t>
      </w:r>
      <w:bookmarkEnd w:id="41"/>
    </w:p>
    <w:p>
      <w:pPr>
        <w:pStyle w:val="FirstParagraph"/>
        <w:spacing w:line="300" w:lineRule="auto" w:after="60"/>
        <w:ind w:firstLine="42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3</w:t>
      </w:r>
      <w:r>
        <w:t xml:space="preserve"> </w:t>
      </w:r>
      <w:r>
        <w:rPr>
          <w:rFonts w:hint="eastAsia"/>
        </w:rPr>
        <w:t xml:space="preserve">验证集结果（21</w:t>
      </w:r>
      <w:r>
        <w:t xml:space="preserve"> </w:t>
      </w:r>
      <w:r>
        <w:rPr>
          <w:rFonts w:hint="eastAsia"/>
        </w:rPr>
        <w:t xml:space="preserve">例，4</w:t>
      </w:r>
      <w:r>
        <w:t xml:space="preserve"> mm </w:t>
      </w:r>
      <w:r>
        <w:rPr>
          <w:rFonts w:hint="eastAsia"/>
        </w:rPr>
        <w:t xml:space="preserve">后处理，3</w:t>
      </w:r>
      <w:r>
        <w:t xml:space="preserve"> </w:t>
      </w:r>
      <w:r>
        <w:rPr>
          <w:rFonts w:hint="eastAsia"/>
        </w:rPr>
        <w:t xml:space="preserve">个种子均值；A12</w:t>
      </w:r>
      <w:r>
        <w:t xml:space="preserve"> </w:t>
      </w:r>
      <w:r>
        <w:rPr>
          <w:rFonts w:hint="eastAsia"/>
        </w:rPr>
        <w:t xml:space="preserve">为单种子；†</w:t>
      </w:r>
      <w:r>
        <w:t xml:space="preserve"> </w:t>
      </w:r>
      <w:r>
        <w:rPr>
          <w:rFonts w:hint="eastAsia"/>
        </w:rPr>
        <w:t xml:space="preserve">为冻结协议之后新增的对比组，只作描述）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b/>
                <w:sz w:val="16"/>
              </w:rPr>
              <w:t xml:space="preserve">组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6"/>
              </w:rPr>
              <w:t xml:space="preserve">低</w:t>
            </w:r>
            <w:r>
              <w:rPr>
                <w:b/>
                <w:sz w:val="16"/>
              </w:rPr>
              <w:t xml:space="preserve"> CNR </w:t>
            </w:r>
            <w:r>
              <w:rPr>
                <w:rFonts w:hint="eastAsia"/>
                <w:b/>
                <w:sz w:val="16"/>
              </w:rPr>
              <w:t xml:space="preserve">召回（%）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6"/>
              </w:rPr>
              <w:t xml:space="preserve">全部病灶召回（%）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b/>
                <w:sz w:val="16"/>
              </w:rPr>
              <w:t xml:space="preserve">FP/scan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6"/>
              </w:rPr>
              <w:t xml:space="preserve">肿瘤</w:t>
            </w:r>
            <w:r>
              <w:rPr>
                <w:b/>
                <w:sz w:val="16"/>
              </w:rPr>
              <w:t xml:space="preserve"> </w:t>
            </w:r>
            <w:r>
              <w:rPr>
                <w:rFonts w:hint="eastAsia"/>
                <w:b/>
                <w:sz w:val="16"/>
              </w:rPr>
              <w:t xml:space="preserve">Dice（%）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6"/>
              </w:rPr>
              <w:t xml:space="preserve">病灶</w:t>
            </w:r>
            <w:r>
              <w:rPr>
                <w:b/>
                <w:sz w:val="16"/>
              </w:rPr>
              <w:t xml:space="preserve"> </w:t>
            </w:r>
            <w:r>
              <w:rPr>
                <w:rFonts w:hint="eastAsia"/>
                <w:b/>
                <w:sz w:val="16"/>
              </w:rPr>
              <w:t xml:space="preserve">F1（%）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A0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63.2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75.7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1.62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66.1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71.2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A1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65.8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77.2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1.56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68.1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72.6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A12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76.9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82.6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2.86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70.5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66.7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A11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75.2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81.9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1.65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71.5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74.6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A13a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76.9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82.6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1.56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73.6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75.8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16"/>
              </w:rPr>
              <w:t xml:space="preserve">A14（Pixel2Cancer）†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73.5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79.4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2.21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64.8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69.1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A13b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73.5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80.8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1.76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71.5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73.1</w:t>
            </w:r>
          </w:p>
        </w:tc>
      </w:tr>
    </w:tbl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单种子筛选中，A9</w:t>
      </w:r>
      <w:r>
        <w:t xml:space="preserve"> </w:t>
      </w:r>
      <w:r>
        <w:rPr>
          <w:rFonts w:hint="eastAsia"/>
        </w:rPr>
        <w:t xml:space="preserve">的低</w:t>
      </w:r>
      <w:r>
        <w:t xml:space="preserve"> CNR </w:t>
      </w:r>
      <w:r>
        <w:rPr>
          <w:rFonts w:hint="eastAsia"/>
        </w:rPr>
        <w:t xml:space="preserve">召回增益为</w:t>
      </w:r>
      <w:r>
        <w:t xml:space="preserve"> </w:t>
      </w:r>
      <w:r>
        <w:rPr>
          <w:rFonts w:hint="eastAsia"/>
        </w:rPr>
        <w:t xml:space="preserve">0，停止；A12</w:t>
      </w:r>
      <w:r>
        <w:t xml:space="preserve"> </w:t>
      </w:r>
      <w:r>
        <w:rPr>
          <w:rFonts w:hint="eastAsia"/>
        </w:rPr>
        <w:t xml:space="preserve">增益</w:t>
      </w:r>
      <w:r>
        <w:t xml:space="preserve"> +10.3 </w:t>
      </w:r>
      <w:r>
        <w:rPr>
          <w:rFonts w:hint="eastAsia"/>
        </w:rPr>
        <w:t xml:space="preserve">个百分点，但每例假阳性增加</w:t>
      </w:r>
      <w:r>
        <w:t xml:space="preserve"> </w:t>
      </w:r>
      <w:r>
        <w:rPr>
          <w:rFonts w:hint="eastAsia"/>
        </w:rPr>
        <w:t xml:space="preserve">1.33，停止；A11</w:t>
      </w:r>
      <w:r>
        <w:t xml:space="preserve"> </w:t>
      </w:r>
      <w:r>
        <w:rPr>
          <w:rFonts w:hint="eastAsia"/>
        </w:rPr>
        <w:t xml:space="preserve">增益</w:t>
      </w:r>
      <w:r>
        <w:t xml:space="preserve"> +7.7 </w:t>
      </w:r>
      <w:r>
        <w:rPr>
          <w:rFonts w:hint="eastAsia"/>
        </w:rPr>
        <w:t xml:space="preserve">个百分点、假阳性</w:t>
      </w:r>
      <w:r>
        <w:t xml:space="preserve"> </w:t>
      </w:r>
      <w:r>
        <w:rPr>
          <w:rFonts w:hint="eastAsia"/>
        </w:rPr>
        <w:t xml:space="preserve">+0.24，通过。多种子复现中</w:t>
      </w:r>
      <w:r>
        <w:t xml:space="preserve"> A11、A13a、A13b </w:t>
      </w:r>
      <w:r>
        <w:rPr>
          <w:rFonts w:hint="eastAsia"/>
        </w:rPr>
        <w:t xml:space="preserve">都满足条件（相对</w:t>
      </w:r>
      <w:r>
        <w:t xml:space="preserve"> </w:t>
      </w:r>
      <w:r>
        <w:rPr>
          <w:rFonts w:hint="eastAsia"/>
        </w:rPr>
        <w:t xml:space="preserve">A1：+9.4、+11.1、+7.7</w:t>
      </w:r>
      <w:r>
        <w:t xml:space="preserve"> </w:t>
      </w:r>
      <w:r>
        <w:rPr>
          <w:rFonts w:hint="eastAsia"/>
        </w:rPr>
        <w:t xml:space="preserve">个百分点），按事先顺序选定</w:t>
      </w:r>
      <w:r>
        <w:t xml:space="preserve"> A13b </w:t>
      </w:r>
      <w:r>
        <w:rPr>
          <w:rFonts w:hint="eastAsia"/>
        </w:rPr>
        <w:t xml:space="preserve">为本文方法。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</w:rPr>
        <w:t xml:space="preserve">验证集上有两点需要说明。第一，A13a</w:t>
      </w:r>
      <w:r>
        <w:t xml:space="preserve"> </w:t>
      </w:r>
      <w:r>
        <w:rPr>
          <w:rFonts w:hint="eastAsia"/>
        </w:rPr>
        <w:t xml:space="preserve">在验证集上优于</w:t>
      </w:r>
      <w:r>
        <w:t xml:space="preserve"> </w:t>
      </w:r>
      <w:r>
        <w:rPr>
          <w:rFonts w:hint="eastAsia"/>
        </w:rPr>
        <w:t xml:space="preserve">A13b，即</w:t>
      </w:r>
      <w:r>
        <w:t xml:space="preserve"> CFC </w:t>
      </w:r>
      <w:r>
        <w:rPr>
          <w:rFonts w:hint="eastAsia"/>
        </w:rPr>
        <w:t xml:space="preserve">没有带来提升。第二，验证集的增益高度集中：A13b</w:t>
      </w:r>
      <w:r>
        <w:t xml:space="preserve"> </w:t>
      </w:r>
      <w:r>
        <w:rPr>
          <w:rFonts w:hint="eastAsia"/>
        </w:rPr>
        <w:t xml:space="preserve">比</w:t>
      </w:r>
      <w:r>
        <w:t xml:space="preserve"> A1 </w:t>
      </w:r>
      <w:r>
        <w:rPr>
          <w:rFonts w:hint="eastAsia"/>
        </w:rPr>
        <w:t xml:space="preserve">多检出的病灶（3</w:t>
      </w:r>
      <w:r>
        <w:t xml:space="preserve"> </w:t>
      </w:r>
      <w:r>
        <w:rPr>
          <w:rFonts w:hint="eastAsia"/>
        </w:rPr>
        <w:t xml:space="preserve">个种子合计</w:t>
      </w:r>
      <w:r>
        <w:t xml:space="preserve"> 9 </w:t>
      </w:r>
      <w:r>
        <w:rPr>
          <w:rFonts w:hint="eastAsia"/>
        </w:rPr>
        <w:t xml:space="preserve">次）中有</w:t>
      </w:r>
      <w:r>
        <w:t xml:space="preserve"> 8 </w:t>
      </w:r>
      <w:r>
        <w:rPr>
          <w:rFonts w:hint="eastAsia"/>
        </w:rPr>
        <w:t xml:space="preserve">次来自同一病例</w:t>
      </w:r>
      <w:r>
        <w:t xml:space="preserve"> </w:t>
      </w:r>
      <w:r>
        <w:rPr>
          <w:rFonts w:hint="eastAsia"/>
        </w:rPr>
        <w:t xml:space="preserve">LiTS_094；按冻结的统计方法在验证集上空跑，A13b</w:t>
      </w:r>
      <w:r>
        <w:t xml:space="preserve"> vs A1 </w:t>
      </w:r>
      <w:r>
        <w:rPr>
          <w:rFonts w:hint="eastAsia"/>
        </w:rPr>
        <w:t xml:space="preserve">的</w:t>
      </w:r>
      <w:r>
        <w:t xml:space="preserve"> 95% CI </w:t>
      </w:r>
      <w:r>
        <w:rPr>
          <w:rFonts w:hint="eastAsia"/>
        </w:rPr>
        <w:t xml:space="preserve">为</w:t>
      </w:r>
      <w:r>
        <w:t xml:space="preserve"> [0.0, </w:t>
      </w:r>
      <w:r>
        <w:rPr>
          <w:rFonts w:hint="eastAsia"/>
        </w:rPr>
        <w:t xml:space="preserve">14.5]，去掉</w:t>
      </w:r>
      <w:r>
        <w:t xml:space="preserve"> LiTS_094 </w:t>
      </w:r>
      <w:r>
        <w:rPr>
          <w:rFonts w:hint="eastAsia"/>
        </w:rPr>
        <w:t xml:space="preserve">后差值只剩</w:t>
      </w:r>
      <w:r>
        <w:t xml:space="preserve"> +1.3 </w:t>
      </w:r>
      <w:r>
        <w:rPr>
          <w:rFonts w:hint="eastAsia"/>
        </w:rPr>
        <w:t xml:space="preserve">个百分点。验证集结果因此不能作为方法有效的证据，独立证据只来自测试集。</w:t>
      </w:r>
    </w:p>
    <w:p>
      <w:pPr>
        <w:pStyle w:val="Heading2"/>
      </w:pPr>
      <w:bookmarkStart w:id="42" w:name="_测试集上的确认性比较"/>
      <w:r>
        <w:t xml:space="preserve">6.2 </w:t>
      </w:r>
      <w:r>
        <w:rPr>
          <w:rFonts w:hint="eastAsia"/>
        </w:rPr>
        <w:t xml:space="preserve">测试集上的确认性比较</w:t>
      </w:r>
      <w:bookmarkEnd w:id="42"/>
    </w:p>
    <w:p>
      <w:pPr>
        <w:pStyle w:val="FirstParagraph"/>
        <w:spacing w:line="300" w:lineRule="auto" w:after="60"/>
        <w:ind w:firstLine="42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4</w:t>
      </w:r>
      <w:r>
        <w:t xml:space="preserve"> </w:t>
      </w:r>
      <w:r>
        <w:rPr>
          <w:rFonts w:hint="eastAsia"/>
        </w:rPr>
        <w:t xml:space="preserve">测试集主要终点（27</w:t>
      </w:r>
      <w:r>
        <w:t xml:space="preserve"> </w:t>
      </w:r>
      <w:r>
        <w:rPr>
          <w:rFonts w:hint="eastAsia"/>
        </w:rPr>
        <w:t xml:space="preserve">例，62</w:t>
      </w:r>
      <w:r>
        <w:t xml:space="preserve"> </w:t>
      </w:r>
      <w:r>
        <w:rPr>
          <w:rFonts w:hint="eastAsia"/>
        </w:rPr>
        <w:t xml:space="preserve">个低</w:t>
      </w:r>
      <w:r>
        <w:t xml:space="preserve"> CNR </w:t>
      </w:r>
      <w:r>
        <w:rPr>
          <w:rFonts w:hint="eastAsia"/>
        </w:rPr>
        <w:t xml:space="preserve">病灶，4</w:t>
      </w:r>
      <w:r>
        <w:t xml:space="preserve"> mm </w:t>
      </w:r>
      <w:r>
        <w:rPr>
          <w:rFonts w:hint="eastAsia"/>
        </w:rPr>
        <w:t xml:space="preserve">后处理，3</w:t>
      </w:r>
      <w:r>
        <w:t xml:space="preserve"> </w:t>
      </w:r>
      <w:r>
        <w:rPr>
          <w:rFonts w:hint="eastAsia"/>
        </w:rPr>
        <w:t xml:space="preserve">个种子均值；†</w:t>
      </w:r>
      <w:r>
        <w:t xml:space="preserve"> </w:t>
      </w:r>
      <w:r>
        <w:rPr>
          <w:rFonts w:hint="eastAsia"/>
        </w:rPr>
        <w:t xml:space="preserve">为冻结协议之后新增的对比组，只作描述）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b/>
                <w:sz w:val="20"/>
              </w:rPr>
              <w:t xml:space="preserve">组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20"/>
              </w:rPr>
              <w:t xml:space="preserve">低</w:t>
            </w:r>
            <w:r>
              <w:rPr>
                <w:b/>
                <w:sz w:val="20"/>
              </w:rPr>
              <w:t xml:space="preserve"> CNR </w:t>
            </w:r>
            <w:r>
              <w:rPr>
                <w:rFonts w:hint="eastAsia"/>
                <w:b/>
                <w:sz w:val="20"/>
              </w:rPr>
              <w:t xml:space="preserve">召回（%）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A0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20"/>
              </w:rPr>
              <w:t xml:space="preserve">62.4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A1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20"/>
              </w:rPr>
              <w:t xml:space="preserve">62.9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A11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20"/>
              </w:rPr>
              <w:t xml:space="preserve">66.7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A13a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20"/>
              </w:rPr>
              <w:t xml:space="preserve">68.3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20"/>
              </w:rPr>
              <w:t xml:space="preserve">A14（Pixel2Cancer）†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20"/>
              </w:rPr>
              <w:t xml:space="preserve">62.4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b/>
                <w:bCs/>
                <w:sz w:val="20"/>
              </w:rPr>
              <w:t xml:space="preserve">A13b（本文方法）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b/>
                <w:bCs/>
                <w:sz w:val="20"/>
              </w:rPr>
              <w:t xml:space="preserve">71.5</w:t>
            </w:r>
          </w:p>
        </w:tc>
      </w:tr>
    </w:tbl>
    <w:p>
      <w:pPr>
        <w:pStyle w:val="FirstParagraph"/>
        <w:spacing w:line="300" w:lineRule="auto" w:after="60"/>
        <w:ind w:firstLine="420"/>
      </w:pPr>
      <w:r>
        <w:rPr>
          <w:rFonts w:hint="eastAsia"/>
          <w:b/>
          <w:bCs/>
        </w:rPr>
        <w:t xml:space="preserve">与合成肿瘤方法的比较。</w:t>
      </w:r>
      <w:r>
        <w:rPr>
          <w:rFonts w:hint="eastAsia"/>
        </w:rPr>
        <w:t xml:space="preserve">Pixel2Cancer（†）在验证集上的低</w:t>
      </w:r>
      <w:r>
        <w:t xml:space="preserve"> CNR </w:t>
      </w:r>
      <w:r>
        <w:rPr>
          <w:rFonts w:hint="eastAsia"/>
        </w:rPr>
        <w:t xml:space="preserve">召回与本文方法相同（73.5%），但肿瘤</w:t>
      </w:r>
      <w:r>
        <w:t xml:space="preserve"> Dice </w:t>
      </w:r>
      <w:r>
        <w:rPr>
          <w:rFonts w:hint="eastAsia"/>
        </w:rPr>
        <w:t xml:space="preserve">较低（64.8%）、每例假阳性较高（2.21）。在测试集上，它的低</w:t>
      </w:r>
      <w:r>
        <w:t xml:space="preserve"> CNR </w:t>
      </w:r>
      <w:r>
        <w:rPr>
          <w:rFonts w:hint="eastAsia"/>
        </w:rPr>
        <w:t xml:space="preserve">召回与基线相同（62.4%），本文方法比它高</w:t>
      </w:r>
      <w:r>
        <w:t xml:space="preserve"> 9.1 </w:t>
      </w:r>
      <w:r>
        <w:rPr>
          <w:rFonts w:hint="eastAsia"/>
        </w:rPr>
        <w:t xml:space="preserve">个百分点（配对</w:t>
      </w:r>
      <w:r>
        <w:t xml:space="preserve"> bootstrap 95% CI [1.9, </w:t>
      </w:r>
      <w:r>
        <w:rPr>
          <w:rFonts w:hint="eastAsia"/>
        </w:rPr>
        <w:t xml:space="preserve">15.3]）；它的全部病灶召回（74.0%）和肿瘤</w:t>
      </w:r>
      <w:r>
        <w:t xml:space="preserve"> </w:t>
      </w:r>
      <w:r>
        <w:rPr>
          <w:rFonts w:hint="eastAsia"/>
        </w:rPr>
        <w:t xml:space="preserve">Dice（75.2%）略高于本文方法，差值区间都包含</w:t>
      </w:r>
      <w:r>
        <w:t xml:space="preserve"> </w:t>
      </w:r>
      <w:r>
        <w:rPr>
          <w:rFonts w:hint="eastAsia"/>
        </w:rPr>
        <w:t xml:space="preserve">0，每例假阳性相近（2.11</w:t>
      </w:r>
      <w:r>
        <w:t xml:space="preserve"> vs </w:t>
      </w:r>
      <w:r>
        <w:rPr>
          <w:rFonts w:hint="eastAsia"/>
        </w:rPr>
        <w:t xml:space="preserve">2.06）。两个数据集上的方向不一致；验证集已用于开发、只有</w:t>
      </w:r>
      <w:r>
        <w:t xml:space="preserve"> 39 </w:t>
      </w:r>
      <w:r>
        <w:rPr>
          <w:rFonts w:hint="eastAsia"/>
        </w:rPr>
        <w:t xml:space="preserve">个低</w:t>
      </w:r>
      <w:r>
        <w:t xml:space="preserve"> CNR </w:t>
      </w:r>
      <w:r>
        <w:rPr>
          <w:rFonts w:hint="eastAsia"/>
        </w:rPr>
        <w:t xml:space="preserve">病灶，因此我们以测试集为主，但这一比较是描述性的。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5</w:t>
      </w:r>
      <w:r>
        <w:t xml:space="preserve"> </w:t>
      </w:r>
      <w:r>
        <w:rPr>
          <w:rFonts w:hint="eastAsia"/>
        </w:rPr>
        <w:t xml:space="preserve">确认性比较（配对</w:t>
      </w:r>
      <w:r>
        <w:t xml:space="preserve"> bootstrap 10 000 </w:t>
      </w:r>
      <w:r>
        <w:rPr>
          <w:rFonts w:hint="eastAsia"/>
        </w:rPr>
        <w:t xml:space="preserve">次，Holm</w:t>
      </w:r>
      <w:r>
        <w:t xml:space="preserve"> </w:t>
      </w:r>
      <w:r>
        <w:rPr>
          <w:rFonts w:hint="eastAsia"/>
        </w:rPr>
        <w:t xml:space="preserve">校正）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b/>
                <w:sz w:val="16"/>
              </w:rPr>
              <w:t xml:space="preserve">比较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b/>
                <w:sz w:val="16"/>
              </w:rPr>
              <w:t xml:space="preserve">角色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6"/>
              </w:rPr>
              <w:t xml:space="preserve">差值（个百分点）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95% CI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b/>
                <w:sz w:val="16"/>
              </w:rPr>
              <w:t xml:space="preserve">Holm p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b/>
                <w:sz w:val="16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A13b vs A1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16"/>
              </w:rPr>
              <w:t xml:space="preserve">主要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+8.6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[2.1, 14.6]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0.011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16"/>
              </w:rPr>
              <w:t xml:space="preserve">提高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A13b vs A0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16"/>
              </w:rPr>
              <w:t xml:space="preserve">次要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+9.1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[3.0, 14.4]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0.006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16"/>
              </w:rPr>
              <w:t xml:space="preserve">提高</w:t>
            </w:r>
          </w:p>
        </w:tc>
      </w:tr>
    </w:tbl>
    <w:p>
      <w:pPr>
        <w:pStyle w:val="FirstParagraph"/>
        <w:spacing w:line="300" w:lineRule="auto" w:after="60"/>
        <w:ind w:firstLine="420"/>
      </w:pPr>
      <w:r>
        <w:rPr>
          <w:rFonts w:hint="eastAsia"/>
          <w:b/>
          <w:bCs/>
        </w:rPr>
        <w:t xml:space="preserve">留一病例敏感性。</w:t>
      </w:r>
      <w:r>
        <w:rPr>
          <w:rFonts w:hint="eastAsia"/>
        </w:rPr>
        <w:t xml:space="preserve">逐个去掉</w:t>
      </w:r>
      <w:r>
        <w:t xml:space="preserve"> 19 </w:t>
      </w:r>
      <w:r>
        <w:rPr>
          <w:rFonts w:hint="eastAsia"/>
        </w:rPr>
        <w:t xml:space="preserve">个含低</w:t>
      </w:r>
      <w:r>
        <w:t xml:space="preserve"> CNR </w:t>
      </w:r>
      <w:r>
        <w:rPr>
          <w:rFonts w:hint="eastAsia"/>
        </w:rPr>
        <w:t xml:space="preserve">病灶的病例重算主要差值，最大的单例贡献为</w:t>
      </w:r>
      <w:r>
        <w:t xml:space="preserve"> +1.9 </w:t>
      </w:r>
      <w:r>
        <w:rPr>
          <w:rFonts w:hint="eastAsia"/>
        </w:rPr>
        <w:t xml:space="preserve">个百分点（LiTS_000），去掉后差值为</w:t>
      </w:r>
      <w:r>
        <w:t xml:space="preserve"> </w:t>
      </w:r>
      <w:r>
        <w:rPr>
          <w:rFonts w:hint="eastAsia"/>
        </w:rPr>
        <w:t xml:space="preserve">+6.7；其余病例的贡献在</w:t>
      </w:r>
      <w:r>
        <w:t xml:space="preserve"> −1.2 </w:t>
      </w:r>
      <w:r>
        <w:rPr>
          <w:rFonts w:hint="eastAsia"/>
        </w:rPr>
        <w:t xml:space="preserve">到</w:t>
      </w:r>
      <w:r>
        <w:t xml:space="preserve"> +1.6 </w:t>
      </w:r>
      <w:r>
        <w:rPr>
          <w:rFonts w:hint="eastAsia"/>
        </w:rPr>
        <w:t xml:space="preserve">之间。与验证集不同，测试集上的增益分布在多个病例中，不依赖单一病例。</w:t>
      </w:r>
    </w:p>
    <w:p>
      <w:pPr>
        <w:pStyle w:val="Heading2"/>
      </w:pPr>
      <w:bookmarkStart w:id="43" w:name="_同等假阳性下的比较"/>
      <w:r>
        <w:t xml:space="preserve">6.3 </w:t>
      </w:r>
      <w:r>
        <w:rPr>
          <w:rFonts w:hint="eastAsia"/>
        </w:rPr>
        <w:t xml:space="preserve">同等假阳性下的比较</w:t>
      </w:r>
      <w:bookmarkEnd w:id="43"/>
    </w:p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把判定阈值从</w:t>
      </w:r>
      <w:r>
        <w:t xml:space="preserve"> argmax </w:t>
      </w:r>
      <w:r>
        <w:rPr>
          <w:rFonts w:hint="eastAsia"/>
        </w:rPr>
        <w:t xml:space="preserve">一路降到</w:t>
      </w:r>
      <w:r>
        <w:t xml:space="preserve"> </w:t>
      </w:r>
      <w:r>
        <w:rPr>
          <w:rFonts w:hint="eastAsia"/>
        </w:rPr>
        <w:t xml:space="preserve">0.05，基线的低</w:t>
      </w:r>
      <w:r>
        <w:t xml:space="preserve"> CNR </w:t>
      </w:r>
      <w:r>
        <w:rPr>
          <w:rFonts w:hint="eastAsia"/>
        </w:rPr>
        <w:t xml:space="preserve">召回最高只到</w:t>
      </w:r>
      <w:r>
        <w:t xml:space="preserve"> </w:t>
      </w:r>
      <w:r>
        <w:rPr>
          <w:rFonts w:hint="eastAsia"/>
        </w:rPr>
        <w:t xml:space="preserve">66.7%（A0，每例假阳性</w:t>
      </w:r>
      <w:r>
        <w:t xml:space="preserve"> </w:t>
      </w:r>
      <w:r>
        <w:rPr>
          <w:rFonts w:hint="eastAsia"/>
        </w:rPr>
        <w:t xml:space="preserve">2.33），而本文方法在默认</w:t>
      </w:r>
      <w:r>
        <w:t xml:space="preserve"> argmax </w:t>
      </w:r>
      <w:r>
        <w:rPr>
          <w:rFonts w:hint="eastAsia"/>
        </w:rPr>
        <w:t xml:space="preserve">下（每例假阳性</w:t>
      </w:r>
      <w:r>
        <w:t xml:space="preserve"> </w:t>
      </w:r>
      <w:r>
        <w:rPr>
          <w:rFonts w:hint="eastAsia"/>
        </w:rPr>
        <w:t xml:space="preserve">2.06）已达到</w:t>
      </w:r>
      <w:r>
        <w:t xml:space="preserve"> </w:t>
      </w:r>
      <w:r>
        <w:rPr>
          <w:rFonts w:hint="eastAsia"/>
        </w:rPr>
        <w:t xml:space="preserve">71.5%（表</w:t>
      </w:r>
      <w:r>
        <w:t xml:space="preserve"> </w:t>
      </w:r>
      <w:r>
        <w:rPr>
          <w:rFonts w:hint="eastAsia"/>
        </w:rPr>
        <w:t xml:space="preserve">6，图</w:t>
      </w:r>
      <w:r>
        <w:t xml:space="preserve"> </w:t>
      </w:r>
      <w:r>
        <w:rPr>
          <w:rFonts w:hint="eastAsia"/>
        </w:rPr>
        <w:t xml:space="preserve">3）。按冻结协议，以本文方法</w:t>
      </w:r>
      <w:r>
        <w:t xml:space="preserve"> argmax </w:t>
      </w:r>
      <w:r>
        <w:rPr>
          <w:rFonts w:hint="eastAsia"/>
        </w:rPr>
        <w:t xml:space="preserve">点的平均假阳性（每例</w:t>
      </w:r>
      <w:r>
        <w:t xml:space="preserve"> </w:t>
      </w:r>
      <w:r>
        <w:rPr>
          <w:rFonts w:hint="eastAsia"/>
        </w:rPr>
        <w:t xml:space="preserve">2.06）为预算，逐个种子取预算内的最高低</w:t>
      </w:r>
      <w:r>
        <w:t xml:space="preserve"> CNR </w:t>
      </w:r>
      <w:r>
        <w:rPr>
          <w:rFonts w:hint="eastAsia"/>
        </w:rPr>
        <w:t xml:space="preserve">召回再求均值：A0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62.9%（3</w:t>
      </w:r>
      <w:r>
        <w:t xml:space="preserve"> </w:t>
      </w:r>
      <w:r>
        <w:rPr>
          <w:rFonts w:hint="eastAsia"/>
        </w:rPr>
        <w:t xml:space="preserve">个种子都有阈值落在预算内），A1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63.7%（2</w:t>
      </w:r>
      <w:r>
        <w:t xml:space="preserve"> </w:t>
      </w:r>
      <w:r>
        <w:rPr>
          <w:rFonts w:hint="eastAsia"/>
        </w:rPr>
        <w:t xml:space="preserve">个种子），本文方法为</w:t>
      </w:r>
      <w:r>
        <w:t xml:space="preserve"> </w:t>
      </w:r>
      <w:r>
        <w:rPr>
          <w:rFonts w:hint="eastAsia"/>
        </w:rPr>
        <w:t xml:space="preserve">74.2%（2</w:t>
      </w:r>
      <w:r>
        <w:t xml:space="preserve"> </w:t>
      </w:r>
      <w:r>
        <w:rPr>
          <w:rFonts w:hint="eastAsia"/>
        </w:rPr>
        <w:t xml:space="preserve">个种子；另一个种子的所有阈值都略超预算）。也就是说，本文方法的提升不能通过放宽基线阈值得到。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</w:t>
      </w:r>
      <w:r>
        <w:t xml:space="preserve"> </w:t>
      </w:r>
      <w:r>
        <w:rPr>
          <w:rFonts w:hint="eastAsia"/>
        </w:rPr>
        <w:t xml:space="preserve">测试集上不同判定阈值的每例假阳性</w:t>
      </w:r>
      <w:r>
        <w:t xml:space="preserve"> / </w:t>
      </w:r>
      <w:r>
        <w:rPr>
          <w:rFonts w:hint="eastAsia"/>
        </w:rPr>
        <w:t xml:space="preserve">低</w:t>
      </w:r>
      <w:r>
        <w:t xml:space="preserve"> CNR </w:t>
      </w:r>
      <w:r>
        <w:rPr>
          <w:rFonts w:hint="eastAsia"/>
        </w:rPr>
        <w:t xml:space="preserve">召回（%）（4</w:t>
      </w:r>
      <w:r>
        <w:t xml:space="preserve"> mm </w:t>
      </w:r>
      <w:r>
        <w:rPr>
          <w:rFonts w:hint="eastAsia"/>
        </w:rPr>
        <w:t xml:space="preserve">后处理，3</w:t>
      </w:r>
      <w:r>
        <w:t xml:space="preserve"> </w:t>
      </w:r>
      <w:r>
        <w:rPr>
          <w:rFonts w:hint="eastAsia"/>
        </w:rPr>
        <w:t xml:space="preserve">个种子均值）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b/>
                <w:sz w:val="16"/>
              </w:rPr>
              <w:t xml:space="preserve">组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argmax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0.5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0.3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0.2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0.1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0.05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A0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1.99 / 62.4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2.02 / 62.4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2.01 / 62.4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2.05 / 62.9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2.23 / 63.4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2.43 / 64.5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2.33 / 66.7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A1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1.94 / 62.9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1.86 / 62.9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1.98 / 62.9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2.00 / 64.0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2.09 / 64.0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2.32 / 65.1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2.41 / 66.1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A13a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2.07 / 68.3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2.06 / 68.3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2.14 / 68.8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2.16 / 70.4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2.14 / 71.0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2.19 / 73.1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2.35 / 74.2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b/>
                <w:bCs/>
                <w:sz w:val="16"/>
              </w:rPr>
              <w:t xml:space="preserve">A13b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bCs/>
                <w:sz w:val="16"/>
              </w:rPr>
              <w:t xml:space="preserve">2.06 / 71.5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2.01 / 71.5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2.05 / 72.0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2.15 / 72.0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2.16 / 73.1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2.31 / 74.2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2.46 / 72.6</w:t>
            </w:r>
          </w:p>
        </w:tc>
      </w:tr>
    </w:tbl>
    <w:p>
      <w:pPr>
        <w:pStyle w:val="CaptionedFigure"/>
        <w:keepNext/>
        <w:jc w:val="center"/>
      </w:pPr>
      <w:r>
        <w:drawing>
          <wp:inline>
            <wp:extent cx="4319999" cy="3085714"/>
            <wp:effectExtent b="0" l="0" r="0" t="0"/>
            <wp:docPr descr="图 3 测试集上各组的每例假阳性–低 CNR 召回曲线（4 mm 后处理，3 个种子均值）。大标记为默认 argmax 输出，沿线依次为判定阈值 0.5、0.4、0.3、0.2、0.1、0.05。竖线为本文方法 argmax 点的每例假阳性（2.06）。基线即使把阈值降到 0.05，低 CNR 召回也不超过 67%。" title="" id="45" name="Picture"/>
            <a:graphic>
              <a:graphicData uri="http://schemas.openxmlformats.org/drawingml/2006/picture">
                <pic:pic>
                  <pic:nvPicPr>
                    <pic:cNvPr descr="figures/fig3_test_fp_recall_zh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308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80"/>
        <w:jc w:val="both"/>
      </w:pPr>
      <w:r>
        <w:rPr>
          <w:rFonts w:hint="eastAsia"/>
          <w:b/>
          <w:bCs/>
          <w:i w:val="0"/>
        </w:rPr>
        <w:t xml:space="preserve">图</w:t>
      </w:r>
      <w:r>
        <w:rPr>
          <w:b/>
          <w:bCs/>
          <w:i w:val="0"/>
        </w:rPr>
        <w:t xml:space="preserve"> 3</w:t>
      </w:r>
      <w:r>
        <w:rPr>
          <w:i w:val="0"/>
        </w:rPr>
        <w:t xml:space="preserve"> </w:t>
      </w:r>
      <w:r>
        <w:rPr>
          <w:rFonts w:hint="eastAsia"/>
          <w:i w:val="0"/>
        </w:rPr>
        <w:t xml:space="preserve">测试集上各组的每例假阳性–低</w:t>
      </w:r>
      <w:r>
        <w:rPr>
          <w:i w:val="0"/>
        </w:rPr>
        <w:t xml:space="preserve"> CNR </w:t>
      </w:r>
      <w:r>
        <w:rPr>
          <w:rFonts w:hint="eastAsia"/>
          <w:i w:val="0"/>
        </w:rPr>
        <w:t xml:space="preserve">召回曲线（4</w:t>
      </w:r>
      <w:r>
        <w:rPr>
          <w:i w:val="0"/>
        </w:rPr>
        <w:t xml:space="preserve"> mm </w:t>
      </w:r>
      <w:r>
        <w:rPr>
          <w:rFonts w:hint="eastAsia"/>
          <w:i w:val="0"/>
        </w:rPr>
        <w:t xml:space="preserve">后处理，3</w:t>
      </w:r>
      <w:r>
        <w:rPr>
          <w:i w:val="0"/>
        </w:rPr>
        <w:t xml:space="preserve"> </w:t>
      </w:r>
      <w:r>
        <w:rPr>
          <w:rFonts w:hint="eastAsia"/>
          <w:i w:val="0"/>
        </w:rPr>
        <w:t xml:space="preserve">个种子均值）。大标记为默认</w:t>
      </w:r>
      <w:r>
        <w:rPr>
          <w:i w:val="0"/>
        </w:rPr>
        <w:t xml:space="preserve"> argmax </w:t>
      </w:r>
      <w:r>
        <w:rPr>
          <w:rFonts w:hint="eastAsia"/>
          <w:i w:val="0"/>
        </w:rPr>
        <w:t xml:space="preserve">输出，沿线依次为判定阈值</w:t>
      </w:r>
      <w:r>
        <w:rPr>
          <w:i w:val="0"/>
        </w:rPr>
        <w:t xml:space="preserve"> </w:t>
      </w:r>
      <w:r>
        <w:rPr>
          <w:rFonts w:hint="eastAsia"/>
          <w:i w:val="0"/>
        </w:rPr>
        <w:t xml:space="preserve">0.5、0.4、0.3、0.2、0.1、0.05。竖线为本文方法</w:t>
      </w:r>
      <w:r>
        <w:rPr>
          <w:i w:val="0"/>
        </w:rPr>
        <w:t xml:space="preserve"> argmax </w:t>
      </w:r>
      <w:r>
        <w:rPr>
          <w:rFonts w:hint="eastAsia"/>
          <w:i w:val="0"/>
        </w:rPr>
        <w:t xml:space="preserve">点的每例假阳性（2.06）。基线即使把阈值降到</w:t>
      </w:r>
      <w:r>
        <w:rPr>
          <w:i w:val="0"/>
        </w:rPr>
        <w:t xml:space="preserve"> </w:t>
      </w:r>
      <w:r>
        <w:rPr>
          <w:rFonts w:hint="eastAsia"/>
          <w:i w:val="0"/>
        </w:rPr>
        <w:t xml:space="preserve">0.05，低</w:t>
      </w:r>
      <w:r>
        <w:rPr>
          <w:i w:val="0"/>
        </w:rPr>
        <w:t xml:space="preserve"> CNR </w:t>
      </w:r>
      <w:r>
        <w:rPr>
          <w:rFonts w:hint="eastAsia"/>
          <w:i w:val="0"/>
        </w:rPr>
        <w:t xml:space="preserve">召回也不超过</w:t>
      </w:r>
      <w:r>
        <w:rPr>
          <w:i w:val="0"/>
        </w:rPr>
        <w:t xml:space="preserve"> 67%。</w:t>
      </w:r>
    </w:p>
    <w:p>
      <w:pPr>
        <w:pStyle w:val="Heading2"/>
      </w:pPr>
      <w:bookmarkStart w:id="47" w:name="_次要终点与分层结果"/>
      <w:r>
        <w:t xml:space="preserve">6.4 </w:t>
      </w:r>
      <w:r>
        <w:rPr>
          <w:rFonts w:hint="eastAsia"/>
        </w:rPr>
        <w:t xml:space="preserve">次要终点与分层结果</w:t>
      </w:r>
      <w:bookmarkEnd w:id="47"/>
    </w:p>
    <w:p>
      <w:pPr>
        <w:pStyle w:val="FirstParagraph"/>
        <w:spacing w:line="300" w:lineRule="auto" w:after="60"/>
        <w:ind w:firstLine="42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7</w:t>
      </w:r>
      <w:r>
        <w:t xml:space="preserve"> </w:t>
      </w:r>
      <w:r>
        <w:rPr>
          <w:rFonts w:hint="eastAsia"/>
        </w:rPr>
        <w:t xml:space="preserve">测试集次要终点（描述性，3</w:t>
      </w:r>
      <w:r>
        <w:t xml:space="preserve"> </w:t>
      </w:r>
      <w:r>
        <w:rPr>
          <w:rFonts w:hint="eastAsia"/>
        </w:rPr>
        <w:t xml:space="preserve">个种子均值；A12</w:t>
      </w:r>
      <w:r>
        <w:t xml:space="preserve"> </w:t>
      </w:r>
      <w:r>
        <w:rPr>
          <w:rFonts w:hint="eastAsia"/>
        </w:rPr>
        <w:t xml:space="preserve">为单种子；†</w:t>
      </w:r>
      <w:r>
        <w:t xml:space="preserve"> </w:t>
      </w:r>
      <w:r>
        <w:rPr>
          <w:rFonts w:hint="eastAsia"/>
        </w:rPr>
        <w:t xml:space="preserve">为冻结协议之后新增的对比组，只作描述）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b/>
                <w:sz w:val="16"/>
              </w:rPr>
              <w:t xml:space="preserve">组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6"/>
              </w:rPr>
              <w:t xml:space="preserve">全部病灶召回（%）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b/>
                <w:sz w:val="16"/>
              </w:rPr>
              <w:t xml:space="preserve">FP/scan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6"/>
              </w:rPr>
              <w:t xml:space="preserve">肿瘤</w:t>
            </w:r>
            <w:r>
              <w:rPr>
                <w:b/>
                <w:sz w:val="16"/>
              </w:rPr>
              <w:t xml:space="preserve"> </w:t>
            </w:r>
            <w:r>
              <w:rPr>
                <w:rFonts w:hint="eastAsia"/>
                <w:b/>
                <w:sz w:val="16"/>
              </w:rPr>
              <w:t xml:space="preserve">Dice（%）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6"/>
              </w:rPr>
              <w:t xml:space="preserve">病灶</w:t>
            </w:r>
            <w:r>
              <w:rPr>
                <w:b/>
                <w:sz w:val="16"/>
              </w:rPr>
              <w:t xml:space="preserve"> </w:t>
            </w:r>
            <w:r>
              <w:rPr>
                <w:rFonts w:hint="eastAsia"/>
                <w:b/>
                <w:sz w:val="16"/>
              </w:rPr>
              <w:t xml:space="preserve">F1（%）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A0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73.4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1.99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74.6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75.4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A1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73.8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1.94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74.1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75.9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A12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82.2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4.00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73.2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73.1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A11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73.7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2.16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74.3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74.9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A13a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71.7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2.07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74.3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74.0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16"/>
              </w:rPr>
              <w:t xml:space="preserve">A14（Pixel2Cancer）†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74.0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2.11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75.2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75.3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A13b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73.1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2.06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74.0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74.9</w:t>
            </w:r>
          </w:p>
        </w:tc>
      </w:tr>
    </w:tbl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本文方法的全部病灶召回、肿瘤</w:t>
      </w:r>
      <w:r>
        <w:t xml:space="preserve"> Dice </w:t>
      </w:r>
      <w:r>
        <w:rPr>
          <w:rFonts w:hint="eastAsia"/>
        </w:rPr>
        <w:t xml:space="preserve">与基线基本持平，每例假阳性增加约</w:t>
      </w:r>
      <w:r>
        <w:t xml:space="preserve"> </w:t>
      </w:r>
      <w:r>
        <w:rPr>
          <w:rFonts w:hint="eastAsia"/>
        </w:rPr>
        <w:t xml:space="preserve">0.1。表</w:t>
      </w:r>
      <w:r>
        <w:t xml:space="preserve"> 8 </w:t>
      </w:r>
      <w:r>
        <w:rPr>
          <w:rFonts w:hint="eastAsia"/>
        </w:rPr>
        <w:t xml:space="preserve">和图</w:t>
      </w:r>
      <w:r>
        <w:t xml:space="preserve"> 4 </w:t>
      </w:r>
      <w:r>
        <w:rPr>
          <w:rFonts w:hint="eastAsia"/>
        </w:rPr>
        <w:t xml:space="preserve">的分层结果说明了原因：提升集中在低</w:t>
      </w:r>
      <w:r>
        <w:t xml:space="preserve"> CNR </w:t>
      </w:r>
      <w:r>
        <w:rPr>
          <w:rFonts w:hint="eastAsia"/>
        </w:rPr>
        <w:t xml:space="preserve">病灶，尤其是低</w:t>
      </w:r>
      <w:r>
        <w:t xml:space="preserve"> CNR </w:t>
      </w:r>
      <w:r>
        <w:rPr>
          <w:rFonts w:hint="eastAsia"/>
        </w:rPr>
        <w:t xml:space="preserve">的小病灶；代价是高</w:t>
      </w:r>
      <w:r>
        <w:t xml:space="preserve"> CNR </w:t>
      </w:r>
      <w:r>
        <w:rPr>
          <w:rFonts w:hint="eastAsia"/>
        </w:rPr>
        <w:t xml:space="preserve">小病灶的召回下降。</w:t>
      </w:r>
    </w:p>
    <w:p>
      <w:pPr>
        <w:pStyle w:val="CaptionedFigure"/>
        <w:keepNext/>
        <w:jc w:val="center"/>
      </w:pPr>
      <w:r>
        <w:drawing>
          <wp:inline>
            <wp:extent cx="4319999" cy="2616190"/>
            <wp:effectExtent b="0" l="0" r="0" t="0"/>
            <wp:docPr descr="图 4 测试集按 CNR × 大小分层的病灶召回，A1 门控基线与本文方法（3 个种子均值）。括号内为病灶数，右侧为差值（个百分点）。" title="" id="49" name="Picture"/>
            <a:graphic>
              <a:graphicData uri="http://schemas.openxmlformats.org/drawingml/2006/picture">
                <pic:pic>
                  <pic:nvPicPr>
                    <pic:cNvPr descr="figures/fig4_test_strata_zh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616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80"/>
        <w:jc w:val="both"/>
      </w:pPr>
      <w:r>
        <w:rPr>
          <w:rFonts w:hint="eastAsia"/>
          <w:b/>
          <w:bCs/>
          <w:i w:val="0"/>
        </w:rPr>
        <w:t xml:space="preserve">图</w:t>
      </w:r>
      <w:r>
        <w:rPr>
          <w:b/>
          <w:bCs/>
          <w:i w:val="0"/>
        </w:rPr>
        <w:t xml:space="preserve"> 4</w:t>
      </w:r>
      <w:r>
        <w:rPr>
          <w:i w:val="0"/>
        </w:rPr>
        <w:t xml:space="preserve"> </w:t>
      </w:r>
      <w:r>
        <w:rPr>
          <w:rFonts w:hint="eastAsia"/>
          <w:i w:val="0"/>
        </w:rPr>
        <w:t xml:space="preserve">测试集按</w:t>
      </w:r>
      <w:r>
        <w:rPr>
          <w:i w:val="0"/>
        </w:rPr>
        <w:t xml:space="preserve"> CNR × </w:t>
      </w:r>
      <w:r>
        <w:rPr>
          <w:rFonts w:hint="eastAsia"/>
          <w:i w:val="0"/>
        </w:rPr>
        <w:t xml:space="preserve">大小分层的病灶召回，A1</w:t>
      </w:r>
      <w:r>
        <w:rPr>
          <w:i w:val="0"/>
        </w:rPr>
        <w:t xml:space="preserve"> </w:t>
      </w:r>
      <w:r>
        <w:rPr>
          <w:rFonts w:hint="eastAsia"/>
          <w:i w:val="0"/>
        </w:rPr>
        <w:t xml:space="preserve">门控基线与本文方法（3</w:t>
      </w:r>
      <w:r>
        <w:rPr>
          <w:i w:val="0"/>
        </w:rPr>
        <w:t xml:space="preserve"> </w:t>
      </w:r>
      <w:r>
        <w:rPr>
          <w:rFonts w:hint="eastAsia"/>
          <w:i w:val="0"/>
        </w:rPr>
        <w:t xml:space="preserve">个种子均值）。括号内为病灶数，右侧为差值（个百分点）。</w:t>
      </w:r>
    </w:p>
    <w:p>
      <w:pPr>
        <w:pStyle w:val="FirstParagraph"/>
        <w:spacing w:line="300" w:lineRule="auto" w:after="60"/>
        <w:ind w:firstLine="42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8</w:t>
      </w:r>
      <w:r>
        <w:t xml:space="preserve"> </w:t>
      </w:r>
      <w:r>
        <w:rPr>
          <w:rFonts w:hint="eastAsia"/>
        </w:rPr>
        <w:t xml:space="preserve">测试集按</w:t>
      </w:r>
      <w:r>
        <w:t xml:space="preserve"> CNR × </w:t>
      </w:r>
      <w:r>
        <w:rPr>
          <w:rFonts w:hint="eastAsia"/>
        </w:rPr>
        <w:t xml:space="preserve">大小分层的召回（%，3</w:t>
      </w:r>
      <w:r>
        <w:t xml:space="preserve"> </w:t>
      </w:r>
      <w:r>
        <w:rPr>
          <w:rFonts w:hint="eastAsia"/>
        </w:rPr>
        <w:t xml:space="preserve">个种子均值；括号内为病灶数）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spacing w:after="0"/>
            </w:pPr>
            <w:r>
              <w:rPr>
                <w:b/>
                <w:sz w:val="16"/>
              </w:rPr>
              <w:t xml:space="preserve">CNR </w:t>
            </w:r>
            <w:r>
              <w:rPr>
                <w:rFonts w:hint="eastAsia"/>
                <w:b/>
                <w:sz w:val="16"/>
              </w:rPr>
              <w:t xml:space="preserve">层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b/>
                <w:sz w:val="16"/>
              </w:rPr>
              <w:t xml:space="preserve">大小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b/>
                <w:sz w:val="16"/>
              </w:rPr>
              <w:t xml:space="preserve">A0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b/>
                <w:sz w:val="16"/>
              </w:rPr>
              <w:t xml:space="preserve">A1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b/>
                <w:sz w:val="16"/>
              </w:rPr>
              <w:t xml:space="preserve">A13a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b/>
                <w:sz w:val="16"/>
              </w:rPr>
              <w:t xml:space="preserve">A13b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16"/>
              </w:rPr>
              <w:t xml:space="preserve">低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&lt; 10 </w:t>
            </w:r>
            <w:r>
              <w:rPr>
                <w:rFonts w:hint="eastAsia"/>
                <w:sz w:val="16"/>
              </w:rPr>
              <w:t xml:space="preserve">mm（29）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36.8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36.8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46.0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49.4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16"/>
              </w:rPr>
              <w:t xml:space="preserve">低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10–20 </w:t>
            </w:r>
            <w:r>
              <w:rPr>
                <w:rFonts w:hint="eastAsia"/>
                <w:sz w:val="16"/>
              </w:rPr>
              <w:t xml:space="preserve">mm（18）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77.8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81.5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83.3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85.2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16"/>
              </w:rPr>
              <w:t xml:space="preserve">低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&gt; 20 </w:t>
            </w:r>
            <w:r>
              <w:rPr>
                <w:rFonts w:hint="eastAsia"/>
                <w:sz w:val="16"/>
              </w:rPr>
              <w:t xml:space="preserve">mm（15）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93.3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91.1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93.3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97.8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16"/>
              </w:rPr>
              <w:t xml:space="preserve">中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&lt; 10 </w:t>
            </w:r>
            <w:r>
              <w:rPr>
                <w:rFonts w:hint="eastAsia"/>
                <w:sz w:val="16"/>
              </w:rPr>
              <w:t xml:space="preserve">mm（25）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53.3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56.0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54.7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57.3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16"/>
              </w:rPr>
              <w:t xml:space="preserve">中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10–20 </w:t>
            </w:r>
            <w:r>
              <w:rPr>
                <w:rFonts w:hint="eastAsia"/>
                <w:sz w:val="16"/>
              </w:rPr>
              <w:t xml:space="preserve">mm（15）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97.8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100.0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100.0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100.0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16"/>
              </w:rPr>
              <w:t xml:space="preserve">中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&gt; 20 </w:t>
            </w:r>
            <w:r>
              <w:rPr>
                <w:rFonts w:hint="eastAsia"/>
                <w:sz w:val="16"/>
              </w:rPr>
              <w:t xml:space="preserve">mm（14）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100.0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100.0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100.0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100.0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16"/>
              </w:rPr>
              <w:t xml:space="preserve">高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&lt; 10 </w:t>
            </w:r>
            <w:r>
              <w:rPr>
                <w:rFonts w:hint="eastAsia"/>
                <w:sz w:val="16"/>
              </w:rPr>
              <w:t xml:space="preserve">mm（92）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68.5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68.5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62.3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60.9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16"/>
              </w:rPr>
              <w:t xml:space="preserve">高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10–20 </w:t>
            </w:r>
            <w:r>
              <w:rPr>
                <w:rFonts w:hint="eastAsia"/>
                <w:sz w:val="16"/>
              </w:rPr>
              <w:t xml:space="preserve">mm（31）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96.8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95.7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87.1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94.6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16"/>
              </w:rPr>
              <w:t xml:space="preserve">高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&gt; 20 </w:t>
            </w:r>
            <w:r>
              <w:rPr>
                <w:rFonts w:hint="eastAsia"/>
                <w:sz w:val="16"/>
              </w:rPr>
              <w:t xml:space="preserve">mm（12）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100.0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100.0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100.0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100.0</w:t>
            </w:r>
          </w:p>
        </w:tc>
      </w:tr>
    </w:tbl>
    <w:p>
      <w:pPr>
        <w:pStyle w:val="Heading2"/>
      </w:pPr>
      <w:bookmarkStart w:id="51" w:name="_消融"/>
      <w:r>
        <w:t xml:space="preserve">6.5 </w:t>
      </w:r>
      <w:r>
        <w:rPr>
          <w:rFonts w:hint="eastAsia"/>
        </w:rPr>
        <w:t xml:space="preserve">消融</w:t>
      </w:r>
      <w:bookmarkEnd w:id="51"/>
    </w:p>
    <w:p>
      <w:pPr>
        <w:pStyle w:val="FirstParagraph"/>
        <w:spacing w:line="300" w:lineRule="auto" w:after="60"/>
        <w:ind w:firstLine="42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9</w:t>
      </w:r>
      <w:r>
        <w:t xml:space="preserve"> </w:t>
      </w:r>
      <w:r>
        <w:rPr>
          <w:rFonts w:hint="eastAsia"/>
        </w:rPr>
        <w:t xml:space="preserve">消融：低</w:t>
      </w:r>
      <w:r>
        <w:t xml:space="preserve"> CNR </w:t>
      </w:r>
      <w:r>
        <w:rPr>
          <w:rFonts w:hint="eastAsia"/>
        </w:rPr>
        <w:t xml:space="preserve">召回（%）/</w:t>
      </w:r>
      <w:r>
        <w:t xml:space="preserve"> </w:t>
      </w:r>
      <w:r>
        <w:rPr>
          <w:rFonts w:hint="eastAsia"/>
        </w:rPr>
        <w:t xml:space="preserve">每例假阳性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b/>
                <w:sz w:val="20"/>
              </w:rPr>
              <w:t xml:space="preserve">配置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b/>
                <w:sz w:val="20"/>
              </w:rPr>
              <w:t xml:space="preserve">验证集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b/>
                <w:sz w:val="20"/>
              </w:rPr>
              <w:t xml:space="preserve">测试集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20"/>
              </w:rPr>
              <w:t xml:space="preserve">基线</w:t>
            </w:r>
            <w:r>
              <w:rPr>
                <w:sz w:val="20"/>
              </w:rPr>
              <w:t xml:space="preserve"> A0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63.2 / 1.62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62.4 / 1.99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+ </w:t>
            </w:r>
            <w:r>
              <w:rPr>
                <w:rFonts w:hint="eastAsia"/>
                <w:sz w:val="20"/>
              </w:rPr>
              <w:t xml:space="preserve">均匀对比度衰减（A11）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75.2 / 1.65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66.7 / 2.16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+ </w:t>
            </w:r>
            <w:r>
              <w:rPr>
                <w:rFonts w:hint="eastAsia"/>
                <w:sz w:val="20"/>
              </w:rPr>
              <w:t xml:space="preserve">可检出性校准，即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 xml:space="preserve">DCA（A13a）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76.9 / 1.56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68.3 / 2.07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+ </w:t>
            </w:r>
            <w:r>
              <w:rPr>
                <w:rFonts w:hint="eastAsia"/>
                <w:sz w:val="20"/>
              </w:rPr>
              <w:t xml:space="preserve">CFC，即完整方法（A13b）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73.5 / 1.76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71.5 / 2.06</w:t>
            </w:r>
          </w:p>
        </w:tc>
      </w:tr>
    </w:tbl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在测试集上，三步依次提高低</w:t>
      </w:r>
      <w:r>
        <w:t xml:space="preserve"> CNR </w:t>
      </w:r>
      <w:r>
        <w:rPr>
          <w:rFonts w:hint="eastAsia"/>
        </w:rPr>
        <w:t xml:space="preserve">召回：对比度衰减本身</w:t>
      </w:r>
      <w:r>
        <w:t xml:space="preserve"> </w:t>
      </w:r>
      <w:r>
        <w:rPr>
          <w:rFonts w:hint="eastAsia"/>
        </w:rPr>
        <w:t xml:space="preserve">+4.3，可检出性校准</w:t>
      </w:r>
      <w:r>
        <w:t xml:space="preserve"> </w:t>
      </w:r>
      <w:r>
        <w:rPr>
          <w:rFonts w:hint="eastAsia"/>
        </w:rPr>
        <w:t xml:space="preserve">+1.6，特征一致性</w:t>
      </w:r>
      <w:r>
        <w:t xml:space="preserve"> +3.2 </w:t>
      </w:r>
      <w:r>
        <w:rPr>
          <w:rFonts w:hint="eastAsia"/>
        </w:rPr>
        <w:t xml:space="preserve">个百分点。在验证集上，前两步同样带来提升，但</w:t>
      </w:r>
      <w:r>
        <w:t xml:space="preserve"> CFC </w:t>
      </w:r>
      <w:r>
        <w:rPr>
          <w:rFonts w:hint="eastAsia"/>
        </w:rPr>
        <w:t xml:space="preserve">使召回下降</w:t>
      </w:r>
      <w:r>
        <w:t xml:space="preserve"> 3.4 </w:t>
      </w:r>
      <w:r>
        <w:rPr>
          <w:rFonts w:hint="eastAsia"/>
        </w:rPr>
        <w:t xml:space="preserve">个百分点。这些比较都是描述性的，不做假设检验。</w:t>
      </w:r>
    </w:p>
    <w:p>
      <w:pPr>
        <w:pStyle w:val="Heading2"/>
      </w:pPr>
      <w:bookmarkStart w:id="52" w:name="_与实例级损失的比较"/>
      <w:r>
        <w:t xml:space="preserve">6.6 </w:t>
      </w:r>
      <w:r>
        <w:rPr>
          <w:rFonts w:hint="eastAsia"/>
        </w:rPr>
        <w:t xml:space="preserve">与实例级损失的比较</w:t>
      </w:r>
      <w:bookmarkEnd w:id="52"/>
    </w:p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CC-DiceCE（A12）在测试集上的全部病灶召回最高（82.2%），但每例假阳性为</w:t>
      </w:r>
      <w:r>
        <w:t xml:space="preserve"> </w:t>
      </w:r>
      <w:r>
        <w:rPr>
          <w:rFonts w:hint="eastAsia"/>
        </w:rPr>
        <w:t xml:space="preserve">4.00，约为其他组的两倍，病灶</w:t>
      </w:r>
      <w:r>
        <w:t xml:space="preserve"> F1 </w:t>
      </w:r>
      <w:r>
        <w:rPr>
          <w:rFonts w:hint="eastAsia"/>
        </w:rPr>
        <w:t xml:space="preserve">和肿瘤</w:t>
      </w:r>
      <w:r>
        <w:t xml:space="preserve"> Dice </w:t>
      </w:r>
      <w:r>
        <w:rPr>
          <w:rFonts w:hint="eastAsia"/>
        </w:rPr>
        <w:t xml:space="preserve">都低于本文方法。它的低</w:t>
      </w:r>
      <w:r>
        <w:t xml:space="preserve"> CNR </w:t>
      </w:r>
      <w:r>
        <w:rPr>
          <w:rFonts w:hint="eastAsia"/>
        </w:rPr>
        <w:t xml:space="preserve">召回（66.1%）也低于本文方法。这与原文在</w:t>
      </w:r>
      <w:r>
        <w:t xml:space="preserve"> BraTS </w:t>
      </w:r>
      <w:r>
        <w:rPr>
          <w:rFonts w:hint="eastAsia"/>
        </w:rPr>
        <w:t xml:space="preserve">上观察到的精确率下降一致[10]：逐连通域损失通过放宽检出提高召回，而本文方法在几乎不增加假阳性的情况下，专门提高低对比度病灶的检出。</w:t>
      </w:r>
    </w:p>
    <w:p>
      <w:pPr>
        <w:pStyle w:val="Heading2"/>
      </w:pPr>
      <w:bookmarkStart w:id="53" w:name="_与主流架构的参考比较"/>
      <w:r>
        <w:t xml:space="preserve">6.7 </w:t>
      </w:r>
      <w:r>
        <w:rPr>
          <w:rFonts w:hint="eastAsia"/>
        </w:rPr>
        <w:t xml:space="preserve">与主流架构的参考比较</w:t>
      </w:r>
      <w:bookmarkEnd w:id="53"/>
    </w:p>
    <w:p>
      <w:pPr>
        <w:pStyle w:val="FirstParagraph"/>
        <w:spacing w:line="300" w:lineRule="auto" w:after="60"/>
        <w:ind w:firstLine="42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10</w:t>
      </w:r>
      <w:r>
        <w:t xml:space="preserve"> </w:t>
      </w:r>
      <w:r>
        <w:rPr>
          <w:rFonts w:hint="eastAsia"/>
        </w:rPr>
        <w:t xml:space="preserve">测试集参考比较（4</w:t>
      </w:r>
      <w:r>
        <w:t xml:space="preserve"> mm </w:t>
      </w:r>
      <w:r>
        <w:rPr>
          <w:rFonts w:hint="eastAsia"/>
        </w:rPr>
        <w:t xml:space="preserve">后处理；参考架构为</w:t>
      </w:r>
      <w:r>
        <w:t xml:space="preserve"> TriALS </w:t>
      </w:r>
      <w:r>
        <w:rPr>
          <w:rFonts w:hint="eastAsia"/>
        </w:rPr>
        <w:t xml:space="preserve">默认设置下的单种子结果，使用</w:t>
      </w:r>
      <w:r>
        <w:t xml:space="preserve"> </w:t>
      </w:r>
      <w:r>
        <w:rPr>
          <w:rFonts w:hint="eastAsia"/>
        </w:rPr>
        <w:t xml:space="preserve">checkpoint_best、无测试时增强；本研究的组为</w:t>
      </w:r>
      <w:r>
        <w:t xml:space="preserve"> 3 </w:t>
      </w:r>
      <w:r>
        <w:rPr>
          <w:rFonts w:hint="eastAsia"/>
        </w:rPr>
        <w:t xml:space="preserve">个种子均值，A12</w:t>
      </w:r>
      <w:r>
        <w:t xml:space="preserve"> </w:t>
      </w:r>
      <w:r>
        <w:rPr>
          <w:rFonts w:hint="eastAsia"/>
        </w:rPr>
        <w:t xml:space="preserve">为单种子；参数量为网络权重总数，*</w:t>
      </w:r>
      <w:r>
        <w:t xml:space="preserve"> </w:t>
      </w:r>
      <w:r>
        <w:rPr>
          <w:rFonts w:hint="eastAsia"/>
        </w:rPr>
        <w:t xml:space="preserve">含冻结的</w:t>
      </w:r>
      <w:r>
        <w:t xml:space="preserve"> SAM ViT-H </w:t>
      </w:r>
      <w:r>
        <w:rPr>
          <w:rFonts w:hint="eastAsia"/>
        </w:rPr>
        <w:t xml:space="preserve">编码器，可训练参数</w:t>
      </w:r>
      <w:r>
        <w:t xml:space="preserve"> 4.6 </w:t>
      </w:r>
      <w:r>
        <w:rPr>
          <w:rFonts w:hint="eastAsia"/>
        </w:rPr>
        <w:t xml:space="preserve">M；†</w:t>
      </w:r>
      <w:r>
        <w:t xml:space="preserve"> </w:t>
      </w:r>
      <w:r>
        <w:rPr>
          <w:rFonts w:hint="eastAsia"/>
        </w:rPr>
        <w:t xml:space="preserve">为冻结协议之后新增的对比组，只作描述）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98"/>
        <w:gridCol w:w="698"/>
        <w:gridCol w:w="931"/>
        <w:gridCol w:w="931"/>
        <w:gridCol w:w="931"/>
        <w:gridCol w:w="931"/>
        <w:gridCol w:w="931"/>
        <w:gridCol w:w="931"/>
        <w:gridCol w:w="931"/>
      </w:tblGrid>
      <w:tr>
        <w:trPr>
          <w:tblHeader w:val="on"/>
        </w:trP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b/>
                <w:sz w:val="16"/>
              </w:rPr>
              <w:t xml:space="preserve">模型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b/>
                <w:sz w:val="16"/>
              </w:rPr>
              <w:t xml:space="preserve">训练条件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6"/>
              </w:rPr>
              <w:t xml:space="preserve">低</w:t>
            </w:r>
            <w:r>
              <w:rPr>
                <w:b/>
                <w:sz w:val="16"/>
              </w:rPr>
              <w:t xml:space="preserve"> CNR </w:t>
            </w:r>
            <w:r>
              <w:rPr>
                <w:rFonts w:hint="eastAsia"/>
                <w:b/>
                <w:sz w:val="16"/>
              </w:rPr>
              <w:t xml:space="preserve">召回（%）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6"/>
              </w:rPr>
              <w:t xml:space="preserve">全部召回（%）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b/>
                <w:sz w:val="16"/>
              </w:rPr>
              <w:t xml:space="preserve">FP/scan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6"/>
              </w:rPr>
              <w:t xml:space="preserve">肿瘤</w:t>
            </w:r>
            <w:r>
              <w:rPr>
                <w:b/>
                <w:sz w:val="16"/>
              </w:rPr>
              <w:t xml:space="preserve"> </w:t>
            </w:r>
            <w:r>
              <w:rPr>
                <w:rFonts w:hint="eastAsia"/>
                <w:b/>
                <w:sz w:val="16"/>
              </w:rPr>
              <w:t xml:space="preserve">Dice（%）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6"/>
              </w:rPr>
              <w:t xml:space="preserve">病灶</w:t>
            </w:r>
            <w:r>
              <w:rPr>
                <w:b/>
                <w:sz w:val="16"/>
              </w:rPr>
              <w:t xml:space="preserve"> </w:t>
            </w:r>
            <w:r>
              <w:rPr>
                <w:rFonts w:hint="eastAsia"/>
                <w:b/>
                <w:sz w:val="16"/>
              </w:rPr>
              <w:t xml:space="preserve">F1（%）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6"/>
              </w:rPr>
              <w:t xml:space="preserve">参数量（M）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6"/>
              </w:rPr>
              <w:t xml:space="preserve">高</w:t>
            </w:r>
            <w:r>
              <w:rPr>
                <w:b/>
                <w:sz w:val="16"/>
              </w:rPr>
              <w:t xml:space="preserve"> CNR &lt; 10 mm </w:t>
            </w:r>
            <w:r>
              <w:rPr>
                <w:rFonts w:hint="eastAsia"/>
                <w:b/>
                <w:sz w:val="16"/>
              </w:rPr>
              <w:t xml:space="preserve">召回（%）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nnU-Net 3D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100 </w:t>
            </w:r>
            <w:r>
              <w:rPr>
                <w:rFonts w:hint="eastAsia"/>
                <w:sz w:val="16"/>
              </w:rPr>
              <w:t xml:space="preserve">epoch，从头训练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56.5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66.8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5.00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56.3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60.7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88.6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63.0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nnU-Net 2D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100 </w:t>
            </w:r>
            <w:r>
              <w:rPr>
                <w:rFonts w:hint="eastAsia"/>
                <w:sz w:val="16"/>
              </w:rPr>
              <w:t xml:space="preserve">epoch，从头训练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53.2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61.7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6.00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56.8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54.6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126.6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52.2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SegResNet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100 </w:t>
            </w:r>
            <w:r>
              <w:rPr>
                <w:rFonts w:hint="eastAsia"/>
                <w:sz w:val="16"/>
              </w:rPr>
              <w:t xml:space="preserve">epoch，从头训练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58.1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68.8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3.81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60.7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65.7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18.8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63.0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16"/>
              </w:rPr>
              <w:t xml:space="preserve">U-Mamba（Bot）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100 </w:t>
            </w:r>
            <w:r>
              <w:rPr>
                <w:rFonts w:hint="eastAsia"/>
                <w:sz w:val="16"/>
              </w:rPr>
              <w:t xml:space="preserve">epoch，从头训练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61.3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65.6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4.04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57.2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62.9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174.2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56.5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MedNeXt-L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100 </w:t>
            </w:r>
            <w:r>
              <w:rPr>
                <w:rFonts w:hint="eastAsia"/>
                <w:sz w:val="16"/>
              </w:rPr>
              <w:t xml:space="preserve">epoch，从头训练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64.5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71.9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3.70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66.1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68.0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63.0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68.5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SAMed-H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100 epoch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58.1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67.2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7.04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62.9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55.5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641.7*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64.1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16"/>
              </w:rPr>
              <w:t xml:space="preserve">A0（nnU-Net</w:t>
            </w:r>
            <w:r>
              <w:rPr>
                <w:sz w:val="16"/>
              </w:rPr>
              <w:t xml:space="preserve"> + </w:t>
            </w:r>
            <w:r>
              <w:rPr>
                <w:rFonts w:hint="eastAsia"/>
                <w:sz w:val="16"/>
              </w:rPr>
              <w:t xml:space="preserve">VoComni）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200 </w:t>
            </w:r>
            <w:r>
              <w:rPr>
                <w:rFonts w:hint="eastAsia"/>
                <w:sz w:val="16"/>
              </w:rPr>
              <w:t xml:space="preserve">epoch，预训练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62.4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73.4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1.99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74.6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75.4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177.2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68.5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16"/>
              </w:rPr>
              <w:t xml:space="preserve">A12（CC-DiceCE）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200 </w:t>
            </w:r>
            <w:r>
              <w:rPr>
                <w:rFonts w:hint="eastAsia"/>
                <w:sz w:val="16"/>
              </w:rPr>
              <w:t xml:space="preserve">epoch，预训练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66.1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82.2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4.00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73.2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73.1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177.2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83.7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16"/>
              </w:rPr>
              <w:t xml:space="preserve">A14（Pixel2Cancer）†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200 </w:t>
            </w:r>
            <w:r>
              <w:rPr>
                <w:rFonts w:hint="eastAsia"/>
                <w:sz w:val="16"/>
              </w:rPr>
              <w:t xml:space="preserve">epoch，预训练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62.4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74.0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2.11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75.2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75.3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177.2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69.9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b/>
                <w:bCs/>
                <w:sz w:val="16"/>
              </w:rPr>
              <w:t xml:space="preserve">A13b（本文方法）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200 </w:t>
            </w:r>
            <w:r>
              <w:rPr>
                <w:rFonts w:hint="eastAsia"/>
                <w:sz w:val="16"/>
              </w:rPr>
              <w:t xml:space="preserve">epoch，预训练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b/>
                <w:bCs/>
                <w:sz w:val="16"/>
              </w:rPr>
              <w:t xml:space="preserve">71.5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73.1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2.06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74.0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74.9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177.2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60.9</w:t>
            </w:r>
          </w:p>
        </w:tc>
      </w:tr>
    </w:tbl>
    <w:p>
      <w:pPr>
        <w:pStyle w:val="FirstParagraph"/>
        <w:spacing w:line="300" w:lineRule="auto" w:after="60"/>
        <w:ind w:firstLine="420"/>
      </w:pPr>
      <w:r>
        <w:t xml:space="preserve">Swin </w:t>
      </w:r>
      <w:r>
        <w:rPr>
          <w:rFonts w:hint="eastAsia"/>
        </w:rPr>
        <w:t xml:space="preserve">UNETR（每例假阳性</w:t>
      </w:r>
      <w:r>
        <w:t xml:space="preserve"> </w:t>
      </w:r>
      <w:r>
        <w:rPr>
          <w:rFonts w:hint="eastAsia"/>
        </w:rPr>
        <w:t xml:space="preserve">35.7，肿瘤</w:t>
      </w:r>
      <w:r>
        <w:t xml:space="preserve"> Dice </w:t>
      </w:r>
      <w:r>
        <w:rPr>
          <w:rFonts w:hint="eastAsia"/>
        </w:rPr>
        <w:t xml:space="preserve">24.1%）和</w:t>
      </w:r>
      <w:r>
        <w:t xml:space="preserve"> </w:t>
      </w:r>
      <w:r>
        <w:rPr>
          <w:rFonts w:hint="eastAsia"/>
        </w:rPr>
        <w:t xml:space="preserve">SAMed-B（全部病灶召回</w:t>
      </w:r>
      <w:r>
        <w:t xml:space="preserve"> </w:t>
      </w:r>
      <w:r>
        <w:rPr>
          <w:rFonts w:hint="eastAsia"/>
        </w:rPr>
        <w:t xml:space="preserve">5.1%）在</w:t>
      </w:r>
      <w:r>
        <w:t xml:space="preserve"> TriALS </w:t>
      </w:r>
      <w:r>
        <w:rPr>
          <w:rFonts w:hint="eastAsia"/>
        </w:rPr>
        <w:t xml:space="preserve">设置下训练失败，结果见补充材料，未列入表</w:t>
      </w:r>
      <w:r>
        <w:t xml:space="preserve"> </w:t>
      </w:r>
      <w:r>
        <w:rPr>
          <w:rFonts w:hint="eastAsia"/>
        </w:rPr>
        <w:t xml:space="preserve">10。在可用的参考架构中，MedNeXt-L</w:t>
      </w:r>
      <w:r>
        <w:t xml:space="preserve"> </w:t>
      </w:r>
      <w:r>
        <w:rPr>
          <w:rFonts w:hint="eastAsia"/>
        </w:rPr>
        <w:t xml:space="preserve">的低</w:t>
      </w:r>
      <w:r>
        <w:t xml:space="preserve"> CNR </w:t>
      </w:r>
      <w:r>
        <w:rPr>
          <w:rFonts w:hint="eastAsia"/>
        </w:rPr>
        <w:t xml:space="preserve">召回最高（64.5%），但每例假阳性约为本文方法的</w:t>
      </w:r>
      <w:r>
        <w:t xml:space="preserve"> 1.8 </w:t>
      </w:r>
      <w:r>
        <w:rPr>
          <w:rFonts w:hint="eastAsia"/>
        </w:rPr>
        <w:t xml:space="preserve">倍。由于训练条件不同，这张表不能用于判断架构优劣；它说明的是，本文方法在低</w:t>
      </w:r>
      <w:r>
        <w:t xml:space="preserve"> CNR </w:t>
      </w:r>
      <w:r>
        <w:rPr>
          <w:rFonts w:hint="eastAsia"/>
        </w:rPr>
        <w:t xml:space="preserve">召回上高于这些常用架构，而假阳性和分割质量保持在同预算基线的水平。TriALS</w:t>
      </w:r>
      <w:r>
        <w:t xml:space="preserve"> </w:t>
      </w:r>
      <w:r>
        <w:rPr>
          <w:rFonts w:hint="eastAsia"/>
        </w:rPr>
        <w:t xml:space="preserve">还保存了</w:t>
      </w:r>
      <w:r>
        <w:t xml:space="preserve"> nnU-Net 3D、SegResNet </w:t>
      </w:r>
      <w:r>
        <w:rPr>
          <w:rFonts w:hint="eastAsia"/>
        </w:rPr>
        <w:t xml:space="preserve">和</w:t>
      </w:r>
      <w:r>
        <w:t xml:space="preserve"> U-Mamba </w:t>
      </w:r>
      <w:r>
        <w:rPr>
          <w:rFonts w:hint="eastAsia"/>
        </w:rPr>
        <w:t xml:space="preserve">开启镜像测试时增强的测试集预测：按同一流程评估，低</w:t>
      </w:r>
      <w:r>
        <w:t xml:space="preserve"> CNR </w:t>
      </w:r>
      <w:r>
        <w:rPr>
          <w:rFonts w:hint="eastAsia"/>
        </w:rPr>
        <w:t xml:space="preserve">召回分别为</w:t>
      </w:r>
      <w:r>
        <w:t xml:space="preserve"> 56.5%、59.7%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61.3%，与不开时相差</w:t>
      </w:r>
      <w:r>
        <w:t xml:space="preserve"> 0–1.6 </w:t>
      </w:r>
      <w:r>
        <w:rPr>
          <w:rFonts w:hint="eastAsia"/>
        </w:rPr>
        <w:t xml:space="preserve">个百分点，每例假阳性降到</w:t>
      </w:r>
      <w:r>
        <w:t xml:space="preserve"> </w:t>
      </w:r>
      <w:r>
        <w:rPr>
          <w:rFonts w:hint="eastAsia"/>
        </w:rPr>
        <w:t xml:space="preserve">3.19–3.59（补充材料），不改变上述比较。在高</w:t>
      </w:r>
      <w:r>
        <w:t xml:space="preserve"> CNR </w:t>
      </w:r>
      <w:r>
        <w:rPr>
          <w:rFonts w:hint="eastAsia"/>
        </w:rPr>
        <w:t xml:space="preserve">小病灶（&lt;</w:t>
      </w:r>
      <w:r>
        <w:t xml:space="preserve"> 10 </w:t>
      </w:r>
      <w:r>
        <w:rPr>
          <w:rFonts w:hint="eastAsia"/>
        </w:rPr>
        <w:t xml:space="preserve">mm，92</w:t>
      </w:r>
      <w:r>
        <w:t xml:space="preserve"> </w:t>
      </w:r>
      <w:r>
        <w:rPr>
          <w:rFonts w:hint="eastAsia"/>
        </w:rPr>
        <w:t xml:space="preserve">个）上，本文方法的召回（60.9%）低于同预算基线和</w:t>
      </w:r>
      <w:r>
        <w:t xml:space="preserve"> </w:t>
      </w:r>
      <w:r>
        <w:rPr>
          <w:rFonts w:hint="eastAsia"/>
        </w:rPr>
        <w:t xml:space="preserve">MedNeXt-L（均为</w:t>
      </w:r>
      <w:r>
        <w:t xml:space="preserve"> </w:t>
      </w:r>
      <w:r>
        <w:rPr>
          <w:rFonts w:hint="eastAsia"/>
        </w:rPr>
        <w:t xml:space="preserve">68.5%）以及</w:t>
      </w:r>
      <w:r>
        <w:t xml:space="preserve"> </w:t>
      </w:r>
      <w:r>
        <w:rPr>
          <w:rFonts w:hint="eastAsia"/>
        </w:rPr>
        <w:t xml:space="preserve">CC-DiceCE（83.7%），与</w:t>
      </w:r>
      <w:r>
        <w:t xml:space="preserve"> nnU-Net 3D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SegResNet（63.0%）接近，高于</w:t>
      </w:r>
      <w:r>
        <w:t xml:space="preserve"> </w:t>
      </w:r>
      <w:r>
        <w:rPr>
          <w:rFonts w:hint="eastAsia"/>
        </w:rPr>
        <w:t xml:space="preserve">U-Mamba（56.5%）和</w:t>
      </w:r>
      <w:r>
        <w:t xml:space="preserve"> nnU-Net </w:t>
      </w:r>
      <w:r>
        <w:rPr>
          <w:rFonts w:hint="eastAsia"/>
        </w:rPr>
        <w:t xml:space="preserve">2D（52.2%），与第</w:t>
      </w:r>
      <w:r>
        <w:t xml:space="preserve"> 7.2 </w:t>
      </w:r>
      <w:r>
        <w:rPr>
          <w:rFonts w:hint="eastAsia"/>
        </w:rPr>
        <w:t xml:space="preserve">节讨论的代价一致。</w:t>
      </w:r>
    </w:p>
    <w:p>
      <w:pPr>
        <w:pStyle w:val="Heading2"/>
      </w:pPr>
      <w:bookmarkStart w:id="54" w:name="_95caad062088f1ae0609e7372f7fa811f74c42b"/>
      <w:r>
        <w:t xml:space="preserve">6.8 </w:t>
      </w:r>
      <w:r>
        <w:rPr>
          <w:rFonts w:hint="eastAsia"/>
        </w:rPr>
        <w:t xml:space="preserve">迁移到</w:t>
      </w:r>
      <w:r>
        <w:t xml:space="preserve"> SegResNet</w:t>
      </w:r>
      <w:bookmarkEnd w:id="54"/>
    </w:p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为检验方法能否用于其他网络，我们在</w:t>
      </w:r>
      <w:r>
        <w:t xml:space="preserve"> SegResNet </w:t>
      </w:r>
      <w:r>
        <w:rPr>
          <w:rFonts w:hint="eastAsia"/>
        </w:rPr>
        <w:t xml:space="preserve">上比较了不加和加入</w:t>
      </w:r>
      <w:r>
        <w:t xml:space="preserve"> DCA + CFC </w:t>
      </w:r>
      <w:r>
        <w:rPr>
          <w:rFonts w:hint="eastAsia"/>
        </w:rPr>
        <w:t xml:space="preserve">的两组。训练中，加入本文模块的一个种子在</w:t>
      </w:r>
      <w:r>
        <w:t xml:space="preserve"> FP16 </w:t>
      </w:r>
      <w:r>
        <w:rPr>
          <w:rFonts w:hint="eastAsia"/>
        </w:rPr>
        <w:t xml:space="preserve">下出现解码器激活溢出，改用</w:t>
      </w:r>
      <w:r>
        <w:t xml:space="preserve"> bf16 </w:t>
      </w:r>
      <w:r>
        <w:rPr>
          <w:rFonts w:hint="eastAsia"/>
        </w:rPr>
        <w:t xml:space="preserve">后在第</w:t>
      </w:r>
      <w:r>
        <w:t xml:space="preserve"> 68–72 </w:t>
      </w:r>
      <w:r>
        <w:rPr>
          <w:rFonts w:hint="eastAsia"/>
        </w:rPr>
        <w:t xml:space="preserve">个</w:t>
      </w:r>
      <w:r>
        <w:t xml:space="preserve"> epoch </w:t>
      </w:r>
      <w:r>
        <w:rPr>
          <w:rFonts w:hint="eastAsia"/>
        </w:rPr>
        <w:t xml:space="preserve">崩塌、只部分恢复（原因见</w:t>
      </w:r>
      <w:r>
        <w:t xml:space="preserve"> 7.3 </w:t>
      </w:r>
      <w:r>
        <w:rPr>
          <w:rFonts w:hint="eastAsia"/>
        </w:rPr>
        <w:t xml:space="preserve">节）。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11</w:t>
      </w:r>
      <w:r>
        <w:t xml:space="preserve"> </w:t>
      </w:r>
      <w:r>
        <w:t xml:space="preserve">SegResNet </w:t>
      </w:r>
      <w:r>
        <w:rPr>
          <w:rFonts w:hint="eastAsia"/>
        </w:rPr>
        <w:t xml:space="preserve">上的迁移结果（4</w:t>
      </w:r>
      <w:r>
        <w:t xml:space="preserve"> mm </w:t>
      </w:r>
      <w:r>
        <w:rPr>
          <w:rFonts w:hint="eastAsia"/>
        </w:rPr>
        <w:t xml:space="preserve">后处理；各</w:t>
      </w:r>
      <w:r>
        <w:t xml:space="preserve"> 2 </w:t>
      </w:r>
      <w:r>
        <w:rPr>
          <w:rFonts w:hint="eastAsia"/>
        </w:rPr>
        <w:t xml:space="preserve">个种子；冻结后新增的描述性分析）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b/>
                <w:sz w:val="16"/>
              </w:rPr>
              <w:t xml:space="preserve">模型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b/>
                <w:sz w:val="16"/>
              </w:rPr>
              <w:t xml:space="preserve">种子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6"/>
              </w:rPr>
              <w:t xml:space="preserve">验证集低</w:t>
            </w:r>
            <w:r>
              <w:rPr>
                <w:b/>
                <w:sz w:val="16"/>
              </w:rPr>
              <w:t xml:space="preserve"> CNR </w:t>
            </w:r>
            <w:r>
              <w:rPr>
                <w:rFonts w:hint="eastAsia"/>
                <w:b/>
                <w:sz w:val="16"/>
              </w:rPr>
              <w:t xml:space="preserve">召回（%）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6"/>
              </w:rPr>
              <w:t xml:space="preserve">测试集低</w:t>
            </w:r>
            <w:r>
              <w:rPr>
                <w:b/>
                <w:sz w:val="16"/>
              </w:rPr>
              <w:t xml:space="preserve"> CNR </w:t>
            </w:r>
            <w:r>
              <w:rPr>
                <w:rFonts w:hint="eastAsia"/>
                <w:b/>
                <w:sz w:val="16"/>
              </w:rPr>
              <w:t xml:space="preserve">召回（%）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6"/>
              </w:rPr>
              <w:t xml:space="preserve">测试集全部召回（%）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6"/>
              </w:rPr>
              <w:t xml:space="preserve">测试集</w:t>
            </w:r>
            <w:r>
              <w:rPr>
                <w:b/>
                <w:sz w:val="16"/>
              </w:rPr>
              <w:t xml:space="preserve"> FP/scan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6"/>
              </w:rPr>
              <w:t xml:space="preserve">测试集肿瘤</w:t>
            </w:r>
            <w:r>
              <w:rPr>
                <w:b/>
                <w:sz w:val="16"/>
              </w:rPr>
              <w:t xml:space="preserve"> </w:t>
            </w:r>
            <w:r>
              <w:rPr>
                <w:rFonts w:hint="eastAsia"/>
                <w:b/>
                <w:sz w:val="16"/>
              </w:rPr>
              <w:t xml:space="preserve">Dice（%）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SegResNet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74.4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54.8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68.0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2.67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67.6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SegResNet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74.4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61.3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70.4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2.78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67.8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SegResNet + DCA + CFC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61.5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58.1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53.0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3.04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53.9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SegResNet + DCA + CFC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5.1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9.7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9.1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6.89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12.0</w:t>
            </w:r>
          </w:p>
        </w:tc>
      </w:tr>
    </w:tbl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在</w:t>
      </w:r>
      <w:r>
        <w:t xml:space="preserve"> SegResNet </w:t>
      </w:r>
      <w:r>
        <w:rPr>
          <w:rFonts w:hint="eastAsia"/>
        </w:rPr>
        <w:t xml:space="preserve">上，本文方法没有带来提升。两个种子均值的测试集低</w:t>
      </w:r>
      <w:r>
        <w:t xml:space="preserve"> CNR </w:t>
      </w:r>
      <w:r>
        <w:rPr>
          <w:rFonts w:hint="eastAsia"/>
        </w:rPr>
        <w:t xml:space="preserve">召回差为</w:t>
      </w:r>
      <w:r>
        <w:t xml:space="preserve"> −24.2 </w:t>
      </w:r>
      <w:r>
        <w:rPr>
          <w:rFonts w:hint="eastAsia"/>
        </w:rPr>
        <w:t xml:space="preserve">个百分点（配对</w:t>
      </w:r>
      <w:r>
        <w:t xml:space="preserve"> bootstrap 95% CI [−33.1, </w:t>
      </w:r>
      <w:r>
        <w:rPr>
          <w:rFonts w:hint="eastAsia"/>
        </w:rPr>
        <w:t xml:space="preserve">−14.1]），全部病灶召回差为</w:t>
      </w:r>
      <w:r>
        <w:t xml:space="preserve"> −38.1 </w:t>
      </w:r>
      <w:r>
        <w:rPr>
          <w:rFonts w:hint="eastAsia"/>
        </w:rPr>
        <w:t xml:space="preserve">个百分点，每例假阳性增加</w:t>
      </w:r>
      <w:r>
        <w:t xml:space="preserve"> </w:t>
      </w:r>
      <w:r>
        <w:rPr>
          <w:rFonts w:hint="eastAsia"/>
        </w:rPr>
        <w:t xml:space="preserve">2.24。均值主要受训练崩塌的种子影响；没有崩塌的种子在测试集上的低</w:t>
      </w:r>
      <w:r>
        <w:t xml:space="preserve"> CNR </w:t>
      </w:r>
      <w:r>
        <w:rPr>
          <w:rFonts w:hint="eastAsia"/>
        </w:rPr>
        <w:t xml:space="preserve">召回与</w:t>
      </w:r>
      <w:r>
        <w:t xml:space="preserve"> SegResNet </w:t>
      </w:r>
      <w:r>
        <w:rPr>
          <w:rFonts w:hint="eastAsia"/>
        </w:rPr>
        <w:t xml:space="preserve">相当（58.1%</w:t>
      </w:r>
      <w:r>
        <w:t xml:space="preserve"> vs 54.8%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61.3%），但全部病灶召回和肿瘤</w:t>
      </w:r>
      <w:r>
        <w:t xml:space="preserve"> Dice </w:t>
      </w:r>
      <w:r>
        <w:rPr>
          <w:rFonts w:hint="eastAsia"/>
        </w:rPr>
        <w:t xml:space="preserve">明显更低。两组的自动混合精度类型不同（SegResNet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FP16，加入本文模块后为</w:t>
      </w:r>
      <w:r>
        <w:t xml:space="preserve"> </w:t>
      </w:r>
      <w:r>
        <w:rPr>
          <w:rFonts w:hint="eastAsia"/>
        </w:rPr>
        <w:t xml:space="preserve">bf16）；由于没有单独训练</w:t>
      </w:r>
      <w:r>
        <w:t xml:space="preserve"> SegResNet + </w:t>
      </w:r>
      <w:r>
        <w:rPr>
          <w:rFonts w:hint="eastAsia"/>
        </w:rPr>
        <w:t xml:space="preserve">DCA，我们也无法区分</w:t>
      </w:r>
      <w:r>
        <w:t xml:space="preserve"> DCA </w:t>
      </w:r>
      <w:r>
        <w:rPr>
          <w:rFonts w:hint="eastAsia"/>
        </w:rPr>
        <w:t xml:space="preserve">和</w:t>
      </w:r>
      <w:r>
        <w:t xml:space="preserve"> CFC </w:t>
      </w:r>
      <w:r>
        <w:rPr>
          <w:rFonts w:hint="eastAsia"/>
        </w:rPr>
        <w:t xml:space="preserve">各自的作用。这一结果说明，本文方法的有效性目前只在</w:t>
      </w:r>
      <w:r>
        <w:t xml:space="preserve"> </w:t>
      </w:r>
      <w:r>
        <w:rPr>
          <w:rFonts w:hint="eastAsia"/>
        </w:rPr>
        <w:t xml:space="preserve">nnU-Net（解码阶段以实例归一化结束、使用预训练权重）上得到确认。结果文件见</w:t>
      </w:r>
      <w:r>
        <w:t xml:space="preserve"> </w:t>
      </w:r>
      <w:r>
        <w:rPr>
          <w:rStyle w:val="VerbatimChar"/>
        </w:rPr>
        <w:t xml:space="preserve">results/segresnet_transfer/</w:t>
      </w:r>
      <w:r>
        <w:t xml:space="preserve">。</w:t>
      </w:r>
    </w:p>
    <w:p>
      <w:pPr>
        <w:pStyle w:val="Heading2"/>
      </w:pPr>
      <w:bookmarkStart w:id="55" w:name="_fb8349cadfae02d1a2be2b50dbe0e5eeaf6d21a"/>
      <w:r>
        <w:t xml:space="preserve">6.9 </w:t>
      </w:r>
      <w:r>
        <w:rPr>
          <w:rFonts w:hint="eastAsia"/>
        </w:rPr>
        <w:t xml:space="preserve">外部验证：MSD</w:t>
      </w:r>
      <w:r>
        <w:t xml:space="preserve"> Task08</w:t>
      </w:r>
      <w:bookmarkEnd w:id="55"/>
    </w:p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为检验结论能否推广到另一家机构的数据，我们在</w:t>
      </w:r>
      <w:r>
        <w:t xml:space="preserve"> MSD Task08 </w:t>
      </w:r>
      <w:r>
        <w:rPr>
          <w:rFonts w:hint="eastAsia"/>
        </w:rPr>
        <w:t xml:space="preserve">的</w:t>
      </w:r>
      <w:r>
        <w:t xml:space="preserve"> 303 </w:t>
      </w:r>
      <w:r>
        <w:rPr>
          <w:rFonts w:hint="eastAsia"/>
        </w:rPr>
        <w:t xml:space="preserve">例上做了外部验证（5.1</w:t>
      </w:r>
      <w:r>
        <w:t xml:space="preserve"> </w:t>
      </w:r>
      <w:r>
        <w:rPr>
          <w:rFonts w:hint="eastAsia"/>
        </w:rPr>
        <w:t xml:space="preserve">节）。方案在任何</w:t>
      </w:r>
      <w:r>
        <w:t xml:space="preserve"> Task08 </w:t>
      </w:r>
      <w:r>
        <w:rPr>
          <w:rFonts w:hint="eastAsia"/>
        </w:rPr>
        <w:t xml:space="preserve">推理之前写入计划文档：模型为基线、门控基线和本文方法各</w:t>
      </w:r>
      <w:r>
        <w:t xml:space="preserve"> 3 </w:t>
      </w:r>
      <w:r>
        <w:rPr>
          <w:rFonts w:hint="eastAsia"/>
        </w:rPr>
        <w:t xml:space="preserve">个种子（与测试协议相同的权重和推理设置，无测试时增强），CNR</w:t>
      </w:r>
      <w:r>
        <w:t xml:space="preserve"> </w:t>
      </w:r>
      <w:r>
        <w:rPr>
          <w:rFonts w:hint="eastAsia"/>
        </w:rPr>
        <w:t xml:space="preserve">定义、冻结的三分位点、病灶匹配规则、4</w:t>
      </w:r>
      <w:r>
        <w:t xml:space="preserve"> mm </w:t>
      </w:r>
      <w:r>
        <w:rPr>
          <w:rFonts w:hint="eastAsia"/>
        </w:rPr>
        <w:t xml:space="preserve">后处理、主要终点、两项确认性比较、bootstrap</w:t>
      </w:r>
      <w:r>
        <w:t xml:space="preserve"> </w:t>
      </w:r>
      <w:r>
        <w:rPr>
          <w:rFonts w:hint="eastAsia"/>
        </w:rPr>
        <w:t xml:space="preserve">和</w:t>
      </w:r>
      <w:r>
        <w:t xml:space="preserve"> Holm </w:t>
      </w:r>
      <w:r>
        <w:rPr>
          <w:rFonts w:hint="eastAsia"/>
        </w:rPr>
        <w:t xml:space="preserve">校正都与冻结协议相同。由于</w:t>
      </w:r>
      <w:r>
        <w:t xml:space="preserve"> CNR </w:t>
      </w:r>
      <w:r>
        <w:rPr>
          <w:rFonts w:hint="eastAsia"/>
        </w:rPr>
        <w:t xml:space="preserve">的环带需要肝实质，而</w:t>
      </w:r>
      <w:r>
        <w:t xml:space="preserve"> Task08 </w:t>
      </w:r>
      <w:r>
        <w:rPr>
          <w:rFonts w:hint="eastAsia"/>
        </w:rPr>
        <w:t xml:space="preserve">没有肝脏标注，我们用一个固定规则构造参照：肝脏取基线</w:t>
      </w:r>
      <w:r>
        <w:t xml:space="preserve"> 3 </w:t>
      </w:r>
      <w:r>
        <w:rPr>
          <w:rFonts w:hint="eastAsia"/>
        </w:rPr>
        <w:t xml:space="preserve">个种子预测的肝+肿瘤中至少</w:t>
      </w:r>
      <w:r>
        <w:t xml:space="preserve"> 2 </w:t>
      </w:r>
      <w:r>
        <w:rPr>
          <w:rFonts w:hint="eastAsia"/>
        </w:rPr>
        <w:t xml:space="preserve">个一致的体素，肿瘤一律取</w:t>
      </w:r>
      <w:r>
        <w:t xml:space="preserve"> Task08 </w:t>
      </w:r>
      <w:r>
        <w:rPr>
          <w:rFonts w:hint="eastAsia"/>
        </w:rPr>
        <w:t xml:space="preserve">的肿瘤标签；所有模型使用同一参照。参照肝内的肿瘤体素比例中位数为</w:t>
      </w:r>
      <w:r>
        <w:t xml:space="preserve"> </w:t>
      </w:r>
      <w:r>
        <w:rPr>
          <w:rFonts w:hint="eastAsia"/>
        </w:rPr>
        <w:t xml:space="preserve">99.8%，303</w:t>
      </w:r>
      <w:r>
        <w:t xml:space="preserve"> </w:t>
      </w:r>
      <w:r>
        <w:rPr>
          <w:rFonts w:hint="eastAsia"/>
        </w:rPr>
        <w:t xml:space="preserve">例中只有</w:t>
      </w:r>
      <w:r>
        <w:t xml:space="preserve"> 3 </w:t>
      </w:r>
      <w:r>
        <w:rPr>
          <w:rFonts w:hint="eastAsia"/>
        </w:rPr>
        <w:t xml:space="preserve">例低于</w:t>
      </w:r>
      <w:r>
        <w:t xml:space="preserve"> 50%。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12</w:t>
      </w:r>
      <w:r>
        <w:t xml:space="preserve"> </w:t>
      </w:r>
      <w:r>
        <w:t xml:space="preserve">MSD Task08 </w:t>
      </w:r>
      <w:r>
        <w:rPr>
          <w:rFonts w:hint="eastAsia"/>
        </w:rPr>
        <w:t xml:space="preserve">外部验证结果（303</w:t>
      </w:r>
      <w:r>
        <w:t xml:space="preserve"> </w:t>
      </w:r>
      <w:r>
        <w:rPr>
          <w:rFonts w:hint="eastAsia"/>
        </w:rPr>
        <w:t xml:space="preserve">例，544</w:t>
      </w:r>
      <w:r>
        <w:t xml:space="preserve"> </w:t>
      </w:r>
      <w:r>
        <w:rPr>
          <w:rFonts w:hint="eastAsia"/>
        </w:rPr>
        <w:t xml:space="preserve">个病灶，其中低</w:t>
      </w:r>
      <w:r>
        <w:t xml:space="preserve"> CNR 315 </w:t>
      </w:r>
      <w:r>
        <w:rPr>
          <w:rFonts w:hint="eastAsia"/>
        </w:rPr>
        <w:t xml:space="preserve">个，分布在</w:t>
      </w:r>
      <w:r>
        <w:t xml:space="preserve"> 228 </w:t>
      </w:r>
      <w:r>
        <w:rPr>
          <w:rFonts w:hint="eastAsia"/>
        </w:rPr>
        <w:t xml:space="preserve">例中；4</w:t>
      </w:r>
      <w:r>
        <w:t xml:space="preserve"> mm </w:t>
      </w:r>
      <w:r>
        <w:rPr>
          <w:rFonts w:hint="eastAsia"/>
        </w:rPr>
        <w:t xml:space="preserve">后处理；3</w:t>
      </w:r>
      <w:r>
        <w:t xml:space="preserve"> </w:t>
      </w:r>
      <w:r>
        <w:rPr>
          <w:rFonts w:hint="eastAsia"/>
        </w:rPr>
        <w:t xml:space="preserve">个种子均值）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b/>
                <w:sz w:val="16"/>
              </w:rPr>
              <w:t xml:space="preserve">方法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6"/>
              </w:rPr>
              <w:t xml:space="preserve">低</w:t>
            </w:r>
            <w:r>
              <w:rPr>
                <w:b/>
                <w:sz w:val="16"/>
              </w:rPr>
              <w:t xml:space="preserve"> CNR </w:t>
            </w:r>
            <w:r>
              <w:rPr>
                <w:rFonts w:hint="eastAsia"/>
                <w:b/>
                <w:sz w:val="16"/>
              </w:rPr>
              <w:t xml:space="preserve">召回（%）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6"/>
              </w:rPr>
              <w:t xml:space="preserve">全部召回（%）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b/>
                <w:sz w:val="16"/>
              </w:rPr>
              <w:t xml:space="preserve">FP/scan†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6"/>
              </w:rPr>
              <w:t xml:space="preserve">肿瘤</w:t>
            </w:r>
            <w:r>
              <w:rPr>
                <w:b/>
                <w:sz w:val="16"/>
              </w:rPr>
              <w:t xml:space="preserve"> </w:t>
            </w:r>
            <w:r>
              <w:rPr>
                <w:rFonts w:hint="eastAsia"/>
                <w:b/>
                <w:sz w:val="16"/>
              </w:rPr>
              <w:t xml:space="preserve">Dice（%）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6"/>
              </w:rPr>
              <w:t xml:space="preserve">F1（%）†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16"/>
              </w:rPr>
              <w:t xml:space="preserve">基线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70.7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80.6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3.36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58.4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43.8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16"/>
              </w:rPr>
              <w:t xml:space="preserve">门控基线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70.9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80.8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3.55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58.4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42.7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b/>
                <w:bCs/>
                <w:sz w:val="16"/>
              </w:rPr>
              <w:t xml:space="preserve">本文方法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b/>
                <w:bCs/>
                <w:sz w:val="16"/>
              </w:rPr>
              <w:t xml:space="preserve">78.4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b/>
                <w:bCs/>
                <w:sz w:val="16"/>
              </w:rPr>
              <w:t xml:space="preserve">85.0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4.33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b/>
                <w:bCs/>
                <w:sz w:val="16"/>
              </w:rPr>
              <w:t xml:space="preserve">62.3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6"/>
              </w:rPr>
              <w:t xml:space="preserve">40.0</w:t>
            </w:r>
          </w:p>
        </w:tc>
      </w:tr>
    </w:tbl>
    <w:p>
      <w:pPr>
        <w:pStyle w:val="FirstParagraph"/>
        <w:spacing w:line="300" w:lineRule="auto" w:after="60"/>
        <w:ind w:firstLine="420"/>
      </w:pPr>
      <w:r>
        <w:t xml:space="preserve">† Task08 </w:t>
      </w:r>
      <w:r>
        <w:rPr>
          <w:rFonts w:hint="eastAsia"/>
        </w:rPr>
        <w:t xml:space="preserve">的肿瘤标注可能不完整，部分”假阳性”可能是未标注的肿瘤，FP/scan</w:t>
      </w:r>
      <w:r>
        <w:t xml:space="preserve"> </w:t>
      </w:r>
      <w:r>
        <w:rPr>
          <w:rFonts w:hint="eastAsia"/>
        </w:rPr>
        <w:t xml:space="preserve">和</w:t>
      </w:r>
      <w:r>
        <w:t xml:space="preserve"> F1 </w:t>
      </w:r>
      <w:r>
        <w:rPr>
          <w:rFonts w:hint="eastAsia"/>
        </w:rPr>
        <w:t xml:space="preserve">只能作为上限参考。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</w:rPr>
        <w:t xml:space="preserve">本文方法的低</w:t>
      </w:r>
      <w:r>
        <w:t xml:space="preserve"> CNR </w:t>
      </w:r>
      <w:r>
        <w:rPr>
          <w:rFonts w:hint="eastAsia"/>
        </w:rPr>
        <w:t xml:space="preserve">召回比门控基线高</w:t>
      </w:r>
      <w:r>
        <w:t xml:space="preserve"> 7.5 </w:t>
      </w:r>
      <w:r>
        <w:rPr>
          <w:rFonts w:hint="eastAsia"/>
        </w:rPr>
        <w:t xml:space="preserve">个百分点（95%</w:t>
      </w:r>
      <w:r>
        <w:t xml:space="preserve"> CI [4.3, </w:t>
      </w:r>
      <w:r>
        <w:rPr>
          <w:rFonts w:hint="eastAsia"/>
        </w:rPr>
        <w:t xml:space="preserve">10.8]，Holm</w:t>
      </w:r>
      <w:r>
        <w:t xml:space="preserve"> p &lt; </w:t>
      </w:r>
      <w:r>
        <w:rPr>
          <w:rFonts w:hint="eastAsia"/>
        </w:rPr>
        <w:t xml:space="preserve">0.001），比基线高</w:t>
      </w:r>
      <w:r>
        <w:t xml:space="preserve"> 7.7 </w:t>
      </w:r>
      <w:r>
        <w:rPr>
          <w:rFonts w:hint="eastAsia"/>
        </w:rPr>
        <w:t xml:space="preserve">个百分点（[5.1,</w:t>
      </w:r>
      <w:r>
        <w:t xml:space="preserve"> </w:t>
      </w:r>
      <w:r>
        <w:rPr>
          <w:rFonts w:hint="eastAsia"/>
        </w:rPr>
        <w:t xml:space="preserve">10.6]，Holm</w:t>
      </w:r>
      <w:r>
        <w:t xml:space="preserve"> p &lt; </w:t>
      </w:r>
      <w:r>
        <w:rPr>
          <w:rFonts w:hint="eastAsia"/>
        </w:rPr>
        <w:t xml:space="preserve">0.001），两项确认性比较都满足”提高”的条件。效应量与</w:t>
      </w:r>
      <w:r>
        <w:t xml:space="preserve"> LiTS </w:t>
      </w:r>
      <w:r>
        <w:rPr>
          <w:rFonts w:hint="eastAsia"/>
        </w:rPr>
        <w:t xml:space="preserve">测试集（+8.6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+9.1）接近，由于低</w:t>
      </w:r>
      <w:r>
        <w:t xml:space="preserve"> CNR </w:t>
      </w:r>
      <w:r>
        <w:rPr>
          <w:rFonts w:hint="eastAsia"/>
        </w:rPr>
        <w:t xml:space="preserve">病灶数是测试集的</w:t>
      </w:r>
      <w:r>
        <w:t xml:space="preserve"> 5 </w:t>
      </w:r>
      <w:r>
        <w:rPr>
          <w:rFonts w:hint="eastAsia"/>
        </w:rPr>
        <w:t xml:space="preserve">倍，置信区间更窄。本文方法的</w:t>
      </w:r>
      <w:r>
        <w:t xml:space="preserve"> 3 </w:t>
      </w:r>
      <w:r>
        <w:rPr>
          <w:rFonts w:hint="eastAsia"/>
        </w:rPr>
        <w:t xml:space="preserve">个种子（79.0%、77.8%、78.4%）都高于全部</w:t>
      </w:r>
      <w:r>
        <w:t xml:space="preserve"> 6 </w:t>
      </w:r>
      <w:r>
        <w:rPr>
          <w:rFonts w:hint="eastAsia"/>
        </w:rPr>
        <w:t xml:space="preserve">个对照运行（69.5%–72.1%）；逐个去掉含低</w:t>
      </w:r>
      <w:r>
        <w:t xml:space="preserve"> CNR </w:t>
      </w:r>
      <w:r>
        <w:rPr>
          <w:rFonts w:hint="eastAsia"/>
        </w:rPr>
        <w:t xml:space="preserve">病灶的病例重算主要差值，结果在</w:t>
      </w:r>
      <w:r>
        <w:t xml:space="preserve"> +7.1 </w:t>
      </w:r>
      <w:r>
        <w:rPr>
          <w:rFonts w:hint="eastAsia"/>
        </w:rPr>
        <w:t xml:space="preserve">到</w:t>
      </w:r>
      <w:r>
        <w:t xml:space="preserve"> +8.2 </w:t>
      </w:r>
      <w:r>
        <w:rPr>
          <w:rFonts w:hint="eastAsia"/>
        </w:rPr>
        <w:t xml:space="preserve">个百分点之间。按大小分层，低</w:t>
      </w:r>
      <w:r>
        <w:t xml:space="preserve"> CNR </w:t>
      </w:r>
      <w:r>
        <w:rPr>
          <w:rFonts w:hint="eastAsia"/>
        </w:rPr>
        <w:t xml:space="preserve">病灶在</w:t>
      </w:r>
      <w:r>
        <w:t xml:space="preserve"> &lt; 10 </w:t>
      </w:r>
      <w:r>
        <w:rPr>
          <w:rFonts w:hint="eastAsia"/>
        </w:rPr>
        <w:t xml:space="preserve">mm（45</w:t>
      </w:r>
      <w:r>
        <w:t xml:space="preserve"> </w:t>
      </w:r>
      <w:r>
        <w:rPr>
          <w:rFonts w:hint="eastAsia"/>
        </w:rPr>
        <w:t xml:space="preserve">个）、10–20</w:t>
      </w:r>
      <w:r>
        <w:t xml:space="preserve"> </w:t>
      </w:r>
      <w:r>
        <w:rPr>
          <w:rFonts w:hint="eastAsia"/>
        </w:rPr>
        <w:t xml:space="preserve">mm（80</w:t>
      </w:r>
      <w:r>
        <w:t xml:space="preserve"> </w:t>
      </w:r>
      <w:r>
        <w:rPr>
          <w:rFonts w:hint="eastAsia"/>
        </w:rPr>
        <w:t xml:space="preserve">个）和</w:t>
      </w:r>
      <w:r>
        <w:t xml:space="preserve"> &gt; 20 </w:t>
      </w:r>
      <w:r>
        <w:rPr>
          <w:rFonts w:hint="eastAsia"/>
        </w:rPr>
        <w:t xml:space="preserve">mm（190</w:t>
      </w:r>
      <w:r>
        <w:t xml:space="preserve"> </w:t>
      </w:r>
      <w:r>
        <w:rPr>
          <w:rFonts w:hint="eastAsia"/>
        </w:rPr>
        <w:t xml:space="preserve">个）三层的召回分别从</w:t>
      </w:r>
      <w:r>
        <w:t xml:space="preserve"> </w:t>
      </w:r>
      <w:r>
        <w:rPr>
          <w:rFonts w:hint="eastAsia"/>
        </w:rPr>
        <w:t xml:space="preserve">36.3%、67.1%、80.7%（门控基线）提高到</w:t>
      </w:r>
      <w:r>
        <w:t xml:space="preserve"> </w:t>
      </w:r>
      <w:r>
        <w:rPr>
          <w:rFonts w:hint="eastAsia"/>
        </w:rPr>
        <w:t xml:space="preserve">43.0%、72.5%、89.3%。全部病灶召回和肿瘤</w:t>
      </w:r>
      <w:r>
        <w:t xml:space="preserve"> Dice </w:t>
      </w:r>
      <w:r>
        <w:rPr>
          <w:rFonts w:hint="eastAsia"/>
        </w:rPr>
        <w:t xml:space="preserve">也分别比门控基线高</w:t>
      </w:r>
      <w:r>
        <w:t xml:space="preserve"> 4.2 </w:t>
      </w:r>
      <w:r>
        <w:rPr>
          <w:rFonts w:hint="eastAsia"/>
        </w:rPr>
        <w:t xml:space="preserve">和</w:t>
      </w:r>
      <w:r>
        <w:t xml:space="preserve"> 3.8 </w:t>
      </w:r>
      <w:r>
        <w:rPr>
          <w:rFonts w:hint="eastAsia"/>
        </w:rPr>
        <w:t xml:space="preserve">个百分点。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</w:rPr>
        <w:t xml:space="preserve">与</w:t>
      </w:r>
      <w:r>
        <w:t xml:space="preserve"> LiTS </w:t>
      </w:r>
      <w:r>
        <w:rPr>
          <w:rFonts w:hint="eastAsia"/>
        </w:rPr>
        <w:t xml:space="preserve">测试集不同，外部数据上的假阳性明显增加：本文方法每例比门控基线多</w:t>
      </w:r>
      <w:r>
        <w:t xml:space="preserve"> 0.77 </w:t>
      </w:r>
      <w:r>
        <w:rPr>
          <w:rFonts w:hint="eastAsia"/>
        </w:rPr>
        <w:t xml:space="preserve">个，比基线多</w:t>
      </w:r>
      <w:r>
        <w:t xml:space="preserve"> 0.97 </w:t>
      </w:r>
      <w:r>
        <w:rPr>
          <w:rFonts w:hint="eastAsia"/>
        </w:rPr>
        <w:t xml:space="preserve">个（LiTS</w:t>
      </w:r>
      <w:r>
        <w:t xml:space="preserve"> </w:t>
      </w:r>
      <w:r>
        <w:rPr>
          <w:rFonts w:hint="eastAsia"/>
        </w:rPr>
        <w:t xml:space="preserve">测试集上为</w:t>
      </w:r>
      <w:r>
        <w:t xml:space="preserve"> +0.12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+0.07），F1</w:t>
      </w:r>
      <w:r>
        <w:t xml:space="preserve"> </w:t>
      </w:r>
      <w:r>
        <w:rPr>
          <w:rFonts w:hint="eastAsia"/>
        </w:rPr>
        <w:t xml:space="preserve">因此低于两个对照。这些假阳性中有多少是未标注的肿瘤，目前无法区分。此外，肝参照来自基线的预测，可能使</w:t>
      </w:r>
      <w:r>
        <w:t xml:space="preserve"> CNR </w:t>
      </w:r>
      <w:r>
        <w:rPr>
          <w:rFonts w:hint="eastAsia"/>
        </w:rPr>
        <w:t xml:space="preserve">分层略偏向基线的肝边界；由于所有模型使用同一参照，这一偏差不改变比较的方向。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  <w:b/>
          <w:bCs/>
        </w:rPr>
        <w:t xml:space="preserve">假阳性的来源（事后描述性分析）。</w:t>
      </w:r>
      <w:r>
        <w:rPr>
          <w:rFonts w:hint="eastAsia"/>
        </w:rPr>
        <w:t xml:space="preserve">为了解外部数据上增加的假阳性落在哪里，我们在运行前登记了一个描述性分析：把</w:t>
      </w:r>
      <w:r>
        <w:t xml:space="preserve"> 4 mm </w:t>
      </w:r>
      <w:r>
        <w:rPr>
          <w:rFonts w:hint="eastAsia"/>
        </w:rPr>
        <w:t xml:space="preserve">后处理后未匹配的预测连通域按固定优先级分为四类——与</w:t>
      </w:r>
      <w:r>
        <w:t xml:space="preserve"> Task08 </w:t>
      </w:r>
      <w:r>
        <w:rPr>
          <w:rFonts w:hint="eastAsia"/>
        </w:rPr>
        <w:t xml:space="preserve">肿瘤有重叠的碎片、肝外（&lt;</w:t>
      </w:r>
      <w:r>
        <w:t xml:space="preserve"> 50% </w:t>
      </w:r>
      <w:r>
        <w:rPr>
          <w:rFonts w:hint="eastAsia"/>
        </w:rPr>
        <w:t xml:space="preserve">落在参照肝内）、血管（≥</w:t>
      </w:r>
      <w:r>
        <w:t xml:space="preserve"> 30% </w:t>
      </w:r>
      <w:r>
        <w:rPr>
          <w:rFonts w:hint="eastAsia"/>
        </w:rPr>
        <w:t xml:space="preserve">落在膨胀</w:t>
      </w:r>
      <w:r>
        <w:t xml:space="preserve"> 1 </w:t>
      </w:r>
      <w:r>
        <w:rPr>
          <w:rFonts w:hint="eastAsia"/>
        </w:rPr>
        <w:t xml:space="preserve">体素的血管标签内）和肝内其他。与门控基线相比，本文方法每例增加的</w:t>
      </w:r>
      <w:r>
        <w:t xml:space="preserve"> 0.77 </w:t>
      </w:r>
      <w:r>
        <w:rPr>
          <w:rFonts w:hint="eastAsia"/>
        </w:rPr>
        <w:t xml:space="preserve">个假阳性中，肝内其他类增加</w:t>
      </w:r>
      <w:r>
        <w:t xml:space="preserve"> 0.84 </w:t>
      </w:r>
      <w:r>
        <w:rPr>
          <w:rFonts w:hint="eastAsia"/>
        </w:rPr>
        <w:t xml:space="preserve">个（95%</w:t>
      </w:r>
      <w:r>
        <w:t xml:space="preserve"> CI [0.70, </w:t>
      </w:r>
      <w:r>
        <w:rPr>
          <w:rFonts w:hint="eastAsia"/>
        </w:rPr>
        <w:t xml:space="preserve">0.99]），且主要是直径</w:t>
      </w:r>
      <w:r>
        <w:t xml:space="preserve"> &lt; 10 mm </w:t>
      </w:r>
      <w:r>
        <w:rPr>
          <w:rFonts w:hint="eastAsia"/>
        </w:rPr>
        <w:t xml:space="preserve">的小区域（+0.73）；肝外增加</w:t>
      </w:r>
      <w:r>
        <w:t xml:space="preserve"> </w:t>
      </w:r>
      <w:r>
        <w:rPr>
          <w:rFonts w:hint="eastAsia"/>
        </w:rPr>
        <w:t xml:space="preserve">0.10，血管类增加</w:t>
      </w:r>
      <w:r>
        <w:t xml:space="preserve"> </w:t>
      </w:r>
      <w:r>
        <w:rPr>
          <w:rFonts w:hint="eastAsia"/>
        </w:rPr>
        <w:t xml:space="preserve">0.04，而与已标注肿瘤重叠的碎片减少</w:t>
      </w:r>
      <w:r>
        <w:t xml:space="preserve"> </w:t>
      </w:r>
      <w:r>
        <w:rPr>
          <w:rFonts w:hint="eastAsia"/>
        </w:rPr>
        <w:t xml:space="preserve">0.20（[−0.30,</w:t>
      </w:r>
      <w:r>
        <w:t xml:space="preserve"> </w:t>
      </w:r>
      <w:r>
        <w:rPr>
          <w:rFonts w:hint="eastAsia"/>
        </w:rPr>
        <w:t xml:space="preserve">−0.11]），可能反映本文方法对已标注肿瘤的分割更完整。本文方法肝内其他类假阳性相对周围肝实质的对比度中位数为</w:t>
      </w:r>
      <w:r>
        <w:t xml:space="preserve"> </w:t>
      </w:r>
      <w:r>
        <w:rPr>
          <w:rFonts w:hint="eastAsia"/>
        </w:rPr>
        <w:t xml:space="preserve">1.54，低于门控基线的</w:t>
      </w:r>
      <w:r>
        <w:t xml:space="preserve"> </w:t>
      </w:r>
      <w:r>
        <w:rPr>
          <w:rFonts w:hint="eastAsia"/>
        </w:rPr>
        <w:t xml:space="preserve">1.91，提示新增的假阳性多为低对比度的小区域。增加量在只标注了</w:t>
      </w:r>
      <w:r>
        <w:t xml:space="preserve"> 1 </w:t>
      </w:r>
      <w:r>
        <w:rPr>
          <w:rFonts w:hint="eastAsia"/>
        </w:rPr>
        <w:t xml:space="preserve">个肿瘤的</w:t>
      </w:r>
      <w:r>
        <w:t xml:space="preserve"> 211 </w:t>
      </w:r>
      <w:r>
        <w:rPr>
          <w:rFonts w:hint="eastAsia"/>
        </w:rPr>
        <w:t xml:space="preserve">例（+0.75）和标注了多个肿瘤的</w:t>
      </w:r>
      <w:r>
        <w:t xml:space="preserve"> 92 </w:t>
      </w:r>
      <w:r>
        <w:rPr>
          <w:rFonts w:hint="eastAsia"/>
        </w:rPr>
        <w:t xml:space="preserve">例（+0.84）中相近，因此不能简单地用”只标注了目标病灶”来解释。随机抽取的</w:t>
      </w:r>
      <w:r>
        <w:t xml:space="preserve"> 16 </w:t>
      </w:r>
      <w:r>
        <w:rPr>
          <w:rFonts w:hint="eastAsia"/>
        </w:rPr>
        <w:t xml:space="preserve">个本文方法独有的假阳性（补充材料）中，多数为肝边缘、裂隙附近或均匀实质中的数毫米小区域，个别为可见的低密度灶；没有放射科医生复核，我们不对其性质下结论。一种可能的解释是，DCA</w:t>
      </w:r>
      <w:r>
        <w:t xml:space="preserve"> </w:t>
      </w:r>
      <w:r>
        <w:rPr>
          <w:rFonts w:hint="eastAsia"/>
        </w:rPr>
        <w:t xml:space="preserve">使网络对微弱的局部强度差更敏感，在扫描条件不同的外部数据上，这种敏感性同时带来了更多低对比度小区域的误报；本研究没有直接检验这一解释。结果文件见</w:t>
      </w:r>
      <w:r>
        <w:t xml:space="preserve"> </w:t>
      </w:r>
      <w:r>
        <w:rPr>
          <w:rStyle w:val="VerbatimChar"/>
        </w:rPr>
        <w:t xml:space="preserve">results/external_msd08/</w:t>
      </w:r>
      <w:r>
        <w:rPr>
          <w:rFonts w:hint="eastAsia"/>
        </w:rPr>
        <w:t xml:space="preserve">（假阳性分析在</w:t>
      </w:r>
      <w:r>
        <w:t xml:space="preserve"> </w:t>
      </w:r>
      <w:r>
        <w:rPr>
          <w:rStyle w:val="VerbatimChar"/>
        </w:rPr>
        <w:t xml:space="preserve">fp_analysis/</w:t>
      </w:r>
      <w:r>
        <w:t xml:space="preserve"> </w:t>
      </w:r>
      <w:r>
        <w:rPr>
          <w:rFonts w:hint="eastAsia"/>
        </w:rPr>
        <w:t xml:space="preserve">中）。</w:t>
      </w:r>
    </w:p>
    <w:p>
      <w:pPr>
        <w:pStyle w:val="Heading2"/>
      </w:pPr>
      <w:bookmarkStart w:id="56" w:name="_边界与体积指标"/>
      <w:r>
        <w:t xml:space="preserve">6.10 </w:t>
      </w:r>
      <w:r>
        <w:rPr>
          <w:rFonts w:hint="eastAsia"/>
        </w:rPr>
        <w:t xml:space="preserve">边界与体积指标</w:t>
      </w:r>
      <w:bookmarkEnd w:id="56"/>
    </w:p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参考</w:t>
      </w:r>
      <w:r>
        <w:t xml:space="preserve"> LiTS </w:t>
      </w:r>
      <w:r>
        <w:rPr>
          <w:rFonts w:hint="eastAsia"/>
        </w:rPr>
        <w:t xml:space="preserve">相关工作常用的指标，我们补充计算了</w:t>
      </w:r>
      <w:r>
        <w:t xml:space="preserve"> VOE、RVD、ASSD、HD95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MSSD（计算前登记，描述性）。肿瘤指标使用</w:t>
      </w:r>
      <w:r>
        <w:t xml:space="preserve"> 4 mm </w:t>
      </w:r>
      <w:r>
        <w:rPr>
          <w:rFonts w:hint="eastAsia"/>
        </w:rPr>
        <w:t xml:space="preserve">后处理后的预测，只在含肿瘤的病例上计算；肝脏指标比较预测的肝+肿瘤与金标准的肝+肿瘤。每个运行先取病例均值，再取</w:t>
      </w:r>
      <w:r>
        <w:t xml:space="preserve"> 3 </w:t>
      </w:r>
      <w:r>
        <w:rPr>
          <w:rFonts w:hint="eastAsia"/>
        </w:rPr>
        <w:t xml:space="preserve">个种子的均值（表</w:t>
      </w:r>
      <w:r>
        <w:t xml:space="preserve"> </w:t>
      </w:r>
      <w:r>
        <w:rPr>
          <w:rFonts w:hint="eastAsia"/>
        </w:rPr>
        <w:t xml:space="preserve">13）。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13</w:t>
      </w:r>
      <w:r>
        <w:t xml:space="preserve"> </w:t>
      </w:r>
      <w:r>
        <w:rPr>
          <w:rFonts w:hint="eastAsia"/>
        </w:rPr>
        <w:t xml:space="preserve">测试集边界与体积指标（肿瘤：24</w:t>
      </w:r>
      <w:r>
        <w:t xml:space="preserve"> </w:t>
      </w:r>
      <w:r>
        <w:rPr>
          <w:rFonts w:hint="eastAsia"/>
        </w:rPr>
        <w:t xml:space="preserve">例含肿瘤病例；肝脏：27</w:t>
      </w:r>
      <w:r>
        <w:t xml:space="preserve"> </w:t>
      </w:r>
      <w:r>
        <w:rPr>
          <w:rFonts w:hint="eastAsia"/>
        </w:rPr>
        <w:t xml:space="preserve">例；Dice、VOE、RVD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%，距离为</w:t>
      </w:r>
      <w:r>
        <w:t xml:space="preserve"> </w:t>
      </w:r>
      <w:r>
        <w:rPr>
          <w:rFonts w:hint="eastAsia"/>
        </w:rPr>
        <w:t xml:space="preserve">mm；CC-DiceCE</w:t>
      </w:r>
      <w:r>
        <w:t xml:space="preserve"> </w:t>
      </w:r>
      <w:r>
        <w:rPr>
          <w:rFonts w:hint="eastAsia"/>
        </w:rPr>
        <w:t xml:space="preserve">为单种子；†</w:t>
      </w:r>
      <w:r>
        <w:t xml:space="preserve"> </w:t>
      </w:r>
      <w:r>
        <w:rPr>
          <w:rFonts w:hint="eastAsia"/>
        </w:rPr>
        <w:t xml:space="preserve">为冻结协议之后新增的对比组，只作描述）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09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</w:tblGrid>
      <w:tr>
        <w:trPr>
          <w:tblHeader w:val="on"/>
        </w:trP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b/>
                <w:sz w:val="14"/>
              </w:rPr>
              <w:t xml:space="preserve">方法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4"/>
              </w:rPr>
              <w:t xml:space="preserve">肿瘤</w:t>
            </w:r>
            <w:r>
              <w:rPr>
                <w:b/>
                <w:sz w:val="14"/>
              </w:rPr>
              <w:t xml:space="preserve"> Dice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4"/>
              </w:rPr>
              <w:t xml:space="preserve">肿瘤</w:t>
            </w:r>
            <w:r>
              <w:rPr>
                <w:b/>
                <w:sz w:val="14"/>
              </w:rPr>
              <w:t xml:space="preserve"> VOE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4"/>
              </w:rPr>
              <w:t xml:space="preserve">肿瘤</w:t>
            </w:r>
            <w:r>
              <w:rPr>
                <w:b/>
                <w:sz w:val="14"/>
              </w:rPr>
              <w:t xml:space="preserve"> RVD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4"/>
              </w:rPr>
              <w:t xml:space="preserve">肿瘤</w:t>
            </w:r>
            <w:r>
              <w:rPr>
                <w:b/>
                <w:sz w:val="14"/>
              </w:rPr>
              <w:t xml:space="preserve"> ASSD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4"/>
              </w:rPr>
              <w:t xml:space="preserve">肿瘤</w:t>
            </w:r>
            <w:r>
              <w:rPr>
                <w:b/>
                <w:sz w:val="14"/>
              </w:rPr>
              <w:t xml:space="preserve"> HD95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4"/>
              </w:rPr>
              <w:t xml:space="preserve">肿瘤</w:t>
            </w:r>
            <w:r>
              <w:rPr>
                <w:b/>
                <w:sz w:val="14"/>
              </w:rPr>
              <w:t xml:space="preserve"> MSSD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4"/>
              </w:rPr>
              <w:t xml:space="preserve">肝脏</w:t>
            </w:r>
            <w:r>
              <w:rPr>
                <w:b/>
                <w:sz w:val="14"/>
              </w:rPr>
              <w:t xml:space="preserve"> Dice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4"/>
              </w:rPr>
              <w:t xml:space="preserve">肝脏</w:t>
            </w:r>
            <w:r>
              <w:rPr>
                <w:b/>
                <w:sz w:val="14"/>
              </w:rPr>
              <w:t xml:space="preserve"> ASSD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hint="eastAsia"/>
                <w:b/>
                <w:sz w:val="14"/>
              </w:rPr>
              <w:t xml:space="preserve">肝脏</w:t>
            </w:r>
            <w:r>
              <w:rPr>
                <w:b/>
                <w:sz w:val="14"/>
              </w:rPr>
              <w:t xml:space="preserve"> HD95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14"/>
              </w:rPr>
              <w:t xml:space="preserve">基线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74.6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38.9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−12.4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6.25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39.1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68.9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96.8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1.57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10.2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14"/>
              </w:rPr>
              <w:t xml:space="preserve">门控基线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74.1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39.2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−15.0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5.24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33.3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59.2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96.9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1.42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7.1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4"/>
              </w:rPr>
              <w:t xml:space="preserve">CC-DiceCE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73.2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40.2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+1.0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10.08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58.4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86.4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96.5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2.06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15.4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sz w:val="14"/>
              </w:rPr>
              <w:t xml:space="preserve">均匀衰减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74.3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39.1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−5.6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6.57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39.6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65.2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96.8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1.52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9.1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4"/>
              </w:rPr>
              <w:t xml:space="preserve">DCA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74.3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39.2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−5.4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6.10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33.6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60.7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96.8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1.42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8.3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14"/>
              </w:rPr>
              <w:t xml:space="preserve">Pixel2Cancer†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75.2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38.5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+2.7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5.00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35.1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61.4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96.7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1.32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6.4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rFonts w:hint="eastAsia"/>
                <w:b/>
                <w:bCs/>
                <w:sz w:val="14"/>
              </w:rPr>
              <w:t xml:space="preserve">本文方法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74.0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39.4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−3.4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6.24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30.0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64.0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96.8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1.42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4"/>
              </w:rPr>
              <w:t xml:space="preserve">6.0</w:t>
            </w:r>
          </w:p>
        </w:tc>
      </w:tr>
    </w:tbl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在测试集上，本文方法与门控基线的肿瘤边界指标相当：Dice</w:t>
      </w:r>
      <w:r>
        <w:t xml:space="preserve"> </w:t>
      </w:r>
      <w:r>
        <w:rPr>
          <w:rFonts w:hint="eastAsia"/>
        </w:rPr>
        <w:t xml:space="preserve">差</w:t>
      </w:r>
      <w:r>
        <w:t xml:space="preserve"> −0.1 </w:t>
      </w:r>
      <w:r>
        <w:rPr>
          <w:rFonts w:hint="eastAsia"/>
        </w:rPr>
        <w:t xml:space="preserve">个百分点（配对病例</w:t>
      </w:r>
      <w:r>
        <w:t xml:space="preserve"> bootstrap 95% CI [−2.7, </w:t>
      </w:r>
      <w:r>
        <w:rPr>
          <w:rFonts w:hint="eastAsia"/>
        </w:rPr>
        <w:t xml:space="preserve">2.8]），ASSD</w:t>
      </w:r>
      <w:r>
        <w:t xml:space="preserve"> </w:t>
      </w:r>
      <w:r>
        <w:rPr>
          <w:rFonts w:hint="eastAsia"/>
        </w:rPr>
        <w:t xml:space="preserve">差</w:t>
      </w:r>
      <w:r>
        <w:t xml:space="preserve"> +1.0 </w:t>
      </w:r>
      <w:r>
        <w:rPr>
          <w:rFonts w:hint="eastAsia"/>
        </w:rPr>
        <w:t xml:space="preserve">mm（[−0.7,</w:t>
      </w:r>
      <w:r>
        <w:t xml:space="preserve"> </w:t>
      </w:r>
      <w:r>
        <w:rPr>
          <w:rFonts w:hint="eastAsia"/>
        </w:rPr>
        <w:t xml:space="preserve">3.2]），HD95</w:t>
      </w:r>
      <w:r>
        <w:t xml:space="preserve"> </w:t>
      </w:r>
      <w:r>
        <w:rPr>
          <w:rFonts w:hint="eastAsia"/>
        </w:rPr>
        <w:t xml:space="preserve">差</w:t>
      </w:r>
      <w:r>
        <w:t xml:space="preserve"> −3.3 </w:t>
      </w:r>
      <w:r>
        <w:rPr>
          <w:rFonts w:hint="eastAsia"/>
        </w:rPr>
        <w:t xml:space="preserve">mm（[−15.6,</w:t>
      </w:r>
      <w:r>
        <w:t xml:space="preserve"> </w:t>
      </w:r>
      <w:r>
        <w:rPr>
          <w:rFonts w:hint="eastAsia"/>
        </w:rPr>
        <w:t xml:space="preserve">8.1]），区间都包含</w:t>
      </w:r>
      <w:r>
        <w:t xml:space="preserve"> </w:t>
      </w:r>
      <w:r>
        <w:rPr>
          <w:rFonts w:hint="eastAsia"/>
        </w:rPr>
        <w:t xml:space="preserve">0。差别在体积上：门控基线的肿瘤体积平均低估</w:t>
      </w:r>
      <w:r>
        <w:t xml:space="preserve"> </w:t>
      </w:r>
      <w:r>
        <w:rPr>
          <w:rFonts w:hint="eastAsia"/>
        </w:rPr>
        <w:t xml:space="preserve">15.0%，本文方法只低估</w:t>
      </w:r>
      <w:r>
        <w:t xml:space="preserve"> </w:t>
      </w:r>
      <w:r>
        <w:rPr>
          <w:rFonts w:hint="eastAsia"/>
        </w:rPr>
        <w:t xml:space="preserve">3.4%（RVD</w:t>
      </w:r>
      <w:r>
        <w:t xml:space="preserve"> </w:t>
      </w:r>
      <w:r>
        <w:rPr>
          <w:rFonts w:hint="eastAsia"/>
        </w:rPr>
        <w:t xml:space="preserve">差</w:t>
      </w:r>
      <w:r>
        <w:t xml:space="preserve"> +11.6 </w:t>
      </w:r>
      <w:r>
        <w:rPr>
          <w:rFonts w:hint="eastAsia"/>
        </w:rPr>
        <w:t xml:space="preserve">个百分点，[4.7,</w:t>
      </w:r>
      <w:r>
        <w:t xml:space="preserve"> </w:t>
      </w:r>
      <w:r>
        <w:rPr>
          <w:rFonts w:hint="eastAsia"/>
        </w:rPr>
        <w:t xml:space="preserve">22.1]），与找回更多低对比度病灶的体积一致。肝脏分割不受影响（各组</w:t>
      </w:r>
      <w:r>
        <w:t xml:space="preserve"> Dice </w:t>
      </w:r>
      <w:r>
        <w:rPr>
          <w:rFonts w:hint="eastAsia"/>
        </w:rPr>
        <w:t xml:space="preserve">均为</w:t>
      </w:r>
      <w:r>
        <w:t xml:space="preserve"> </w:t>
      </w:r>
      <w:r>
        <w:rPr>
          <w:rFonts w:hint="eastAsia"/>
        </w:rPr>
        <w:t xml:space="preserve">96.5%–96.9%）。Pixel2Cancer</w:t>
      </w:r>
      <w:r>
        <w:t xml:space="preserve"> </w:t>
      </w:r>
      <w:r>
        <w:rPr>
          <w:rFonts w:hint="eastAsia"/>
        </w:rPr>
        <w:t xml:space="preserve">的肿瘤</w:t>
      </w:r>
      <w:r>
        <w:t xml:space="preserve"> Dice、RVD </w:t>
      </w:r>
      <w:r>
        <w:rPr>
          <w:rFonts w:hint="eastAsia"/>
        </w:rPr>
        <w:t xml:space="preserve">和</w:t>
      </w:r>
      <w:r>
        <w:t xml:space="preserve"> ASSD </w:t>
      </w:r>
      <w:r>
        <w:rPr>
          <w:rFonts w:hint="eastAsia"/>
        </w:rPr>
        <w:t xml:space="preserve">略好于本文方法，HD95</w:t>
      </w:r>
      <w:r>
        <w:t xml:space="preserve"> </w:t>
      </w:r>
      <w:r>
        <w:rPr>
          <w:rFonts w:hint="eastAsia"/>
        </w:rPr>
        <w:t xml:space="preserve">略差（35.1</w:t>
      </w:r>
      <w:r>
        <w:t xml:space="preserve"> vs 30.0 </w:t>
      </w:r>
      <w:r>
        <w:rPr>
          <w:rFonts w:hint="eastAsia"/>
        </w:rPr>
        <w:t xml:space="preserve">mm），差值区间均包含</w:t>
      </w:r>
      <w:r>
        <w:t xml:space="preserve"> </w:t>
      </w:r>
      <w:r>
        <w:rPr>
          <w:rFonts w:hint="eastAsia"/>
        </w:rPr>
        <w:t xml:space="preserve">0（例如肿瘤</w:t>
      </w:r>
      <w:r>
        <w:t xml:space="preserve"> HD95 </w:t>
      </w:r>
      <w:r>
        <w:rPr>
          <w:rFonts w:hint="eastAsia"/>
        </w:rPr>
        <w:t xml:space="preserve">差</w:t>
      </w:r>
      <w:r>
        <w:t xml:space="preserve"> −5.1 </w:t>
      </w:r>
      <w:r>
        <w:rPr>
          <w:rFonts w:hint="eastAsia"/>
        </w:rPr>
        <w:t xml:space="preserve">mm，[−19.4,</w:t>
      </w:r>
      <w:r>
        <w:t xml:space="preserve"> </w:t>
      </w:r>
      <w:r>
        <w:rPr>
          <w:rFonts w:hint="eastAsia"/>
        </w:rPr>
        <w:t xml:space="preserve">8.4]）。作为参照，TriALS</w:t>
      </w:r>
      <w:r>
        <w:t xml:space="preserve"> </w:t>
      </w:r>
      <w:r>
        <w:rPr>
          <w:rFonts w:hint="eastAsia"/>
        </w:rPr>
        <w:t xml:space="preserve">中正常训练的</w:t>
      </w:r>
      <w:r>
        <w:t xml:space="preserve"> 6 </w:t>
      </w:r>
      <w:r>
        <w:rPr>
          <w:rFonts w:hint="eastAsia"/>
        </w:rPr>
        <w:t xml:space="preserve">个参考架构（单种子）的肿瘤</w:t>
      </w:r>
      <w:r>
        <w:t xml:space="preserve"> HD95 </w:t>
      </w:r>
      <w:r>
        <w:rPr>
          <w:rFonts w:hint="eastAsia"/>
        </w:rPr>
        <w:t xml:space="preserve">为</w:t>
      </w:r>
      <w:r>
        <w:t xml:space="preserve"> 41.7–81.5 </w:t>
      </w:r>
      <w:r>
        <w:rPr>
          <w:rFonts w:hint="eastAsia"/>
        </w:rPr>
        <w:t xml:space="preserve">mm，肝脏</w:t>
      </w:r>
      <w:r>
        <w:t xml:space="preserve"> Dice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90.9%–95.8%，均差于本研究预训练的同预算模型（补充材料），与表</w:t>
      </w:r>
      <w:r>
        <w:t xml:space="preserve"> 10 </w:t>
      </w:r>
      <w:r>
        <w:rPr>
          <w:rFonts w:hint="eastAsia"/>
        </w:rPr>
        <w:t xml:space="preserve">中它们较低的肿瘤</w:t>
      </w:r>
      <w:r>
        <w:t xml:space="preserve"> Dice </w:t>
      </w:r>
      <w:r>
        <w:rPr>
          <w:rFonts w:hint="eastAsia"/>
        </w:rPr>
        <w:t xml:space="preserve">一致。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</w:rPr>
        <w:t xml:space="preserve">在</w:t>
      </w:r>
      <w:r>
        <w:t xml:space="preserve"> MSD Task08 </w:t>
      </w:r>
      <w:r>
        <w:rPr>
          <w:rFonts w:hint="eastAsia"/>
        </w:rPr>
        <w:t xml:space="preserve">上（只评估肿瘤），本文方法的肿瘤</w:t>
      </w:r>
      <w:r>
        <w:t xml:space="preserve"> Dice </w:t>
      </w:r>
      <w:r>
        <w:rPr>
          <w:rFonts w:hint="eastAsia"/>
        </w:rPr>
        <w:t xml:space="preserve">比门控基线高</w:t>
      </w:r>
      <w:r>
        <w:t xml:space="preserve"> 3.8 </w:t>
      </w:r>
      <w:r>
        <w:rPr>
          <w:rFonts w:hint="eastAsia"/>
        </w:rPr>
        <w:t xml:space="preserve">个百分点（[2.6,</w:t>
      </w:r>
      <w:r>
        <w:t xml:space="preserve"> </w:t>
      </w:r>
      <w:r>
        <w:rPr>
          <w:rFonts w:hint="eastAsia"/>
        </w:rPr>
        <w:t xml:space="preserve">5.2]），VOE</w:t>
      </w:r>
      <w:r>
        <w:t xml:space="preserve"> </w:t>
      </w:r>
      <w:r>
        <w:rPr>
          <w:rFonts w:hint="eastAsia"/>
        </w:rPr>
        <w:t xml:space="preserve">低</w:t>
      </w:r>
      <w:r>
        <w:t xml:space="preserve"> 3.2 </w:t>
      </w:r>
      <w:r>
        <w:rPr>
          <w:rFonts w:hint="eastAsia"/>
        </w:rPr>
        <w:t xml:space="preserve">个百分点（[−4.4,</w:t>
      </w:r>
      <w:r>
        <w:t xml:space="preserve"> </w:t>
      </w:r>
      <w:r>
        <w:rPr>
          <w:rFonts w:hint="eastAsia"/>
        </w:rPr>
        <w:t xml:space="preserve">−2.1]），ASSD</w:t>
      </w:r>
      <w:r>
        <w:t xml:space="preserve"> </w:t>
      </w:r>
      <w:r>
        <w:rPr>
          <w:rFonts w:hint="eastAsia"/>
        </w:rPr>
        <w:t xml:space="preserve">从</w:t>
      </w:r>
      <w:r>
        <w:t xml:space="preserve"> 18.2 mm </w:t>
      </w:r>
      <w:r>
        <w:rPr>
          <w:rFonts w:hint="eastAsia"/>
        </w:rPr>
        <w:t xml:space="preserve">降到</w:t>
      </w:r>
      <w:r>
        <w:t xml:space="preserve"> 12.8 </w:t>
      </w:r>
      <w:r>
        <w:rPr>
          <w:rFonts w:hint="eastAsia"/>
        </w:rPr>
        <w:t xml:space="preserve">mm（[−10.5,</w:t>
      </w:r>
      <w:r>
        <w:t xml:space="preserve"> </w:t>
      </w:r>
      <w:r>
        <w:rPr>
          <w:rFonts w:hint="eastAsia"/>
        </w:rPr>
        <w:t xml:space="preserve">−1.3]）；其中一部分来自对照模型完全没有预测出肿瘤的病例（基线和门控基线</w:t>
      </w:r>
      <w:r>
        <w:t xml:space="preserve"> 3 </w:t>
      </w:r>
      <w:r>
        <w:rPr>
          <w:rFonts w:hint="eastAsia"/>
        </w:rPr>
        <w:t xml:space="preserve">个种子合计分别为</w:t>
      </w:r>
      <w:r>
        <w:t xml:space="preserve"> 13 </w:t>
      </w:r>
      <w:r>
        <w:rPr>
          <w:rFonts w:hint="eastAsia"/>
        </w:rPr>
        <w:t xml:space="preserve">和</w:t>
      </w:r>
      <w:r>
        <w:t xml:space="preserve"> 6 </w:t>
      </w:r>
      <w:r>
        <w:rPr>
          <w:rFonts w:hint="eastAsia"/>
        </w:rPr>
        <w:t xml:space="preserve">例次，本文方法为</w:t>
      </w:r>
      <w:r>
        <w:t xml:space="preserve"> </w:t>
      </w:r>
      <w:r>
        <w:rPr>
          <w:rFonts w:hint="eastAsia"/>
        </w:rPr>
        <w:t xml:space="preserve">0），这些病例的表面距离按约定取图像对角线长度。HD95</w:t>
      </w:r>
      <w:r>
        <w:t xml:space="preserve"> </w:t>
      </w:r>
      <w:r>
        <w:rPr>
          <w:rFonts w:hint="eastAsia"/>
        </w:rPr>
        <w:t xml:space="preserve">相近（+2.4</w:t>
      </w:r>
      <w:r>
        <w:t xml:space="preserve"> </w:t>
      </w:r>
      <w:r>
        <w:rPr>
          <w:rFonts w:hint="eastAsia"/>
        </w:rPr>
        <w:t xml:space="preserve">mm，[−3.3,</w:t>
      </w:r>
      <w:r>
        <w:t xml:space="preserve"> </w:t>
      </w:r>
      <w:r>
        <w:rPr>
          <w:rFonts w:hint="eastAsia"/>
        </w:rPr>
        <w:t xml:space="preserve">7.7]），而</w:t>
      </w:r>
      <w:r>
        <w:t xml:space="preserve"> MSSD </w:t>
      </w:r>
      <w:r>
        <w:rPr>
          <w:rFonts w:hint="eastAsia"/>
        </w:rPr>
        <w:t xml:space="preserve">高</w:t>
      </w:r>
      <w:r>
        <w:t xml:space="preserve"> 12.8 </w:t>
      </w:r>
      <w:r>
        <w:rPr>
          <w:rFonts w:hint="eastAsia"/>
        </w:rPr>
        <w:t xml:space="preserve">mm（[6.9,</w:t>
      </w:r>
      <w:r>
        <w:t xml:space="preserve"> </w:t>
      </w:r>
      <w:r>
        <w:rPr>
          <w:rFonts w:hint="eastAsia"/>
        </w:rPr>
        <w:t xml:space="preserve">18.2]）：MSSD</w:t>
      </w:r>
      <w:r>
        <w:t xml:space="preserve"> </w:t>
      </w:r>
      <w:r>
        <w:rPr>
          <w:rFonts w:hint="eastAsia"/>
        </w:rPr>
        <w:t xml:space="preserve">取最大距离，对远离肿瘤的假阳性敏感，这与6.9</w:t>
      </w:r>
      <w:r>
        <w:t xml:space="preserve"> </w:t>
      </w:r>
      <w:r>
        <w:rPr>
          <w:rFonts w:hint="eastAsia"/>
        </w:rPr>
        <w:t xml:space="preserve">节中假阳性的增加一致。结果文件见</w:t>
      </w:r>
      <w:r>
        <w:t xml:space="preserve"> </w:t>
      </w:r>
      <w:r>
        <w:rPr>
          <w:rStyle w:val="VerbatimChar"/>
        </w:rPr>
        <w:t xml:space="preserve">results/boundary_metrics/</w:t>
      </w:r>
      <w:r>
        <w:t xml:space="preserve">。</w:t>
      </w:r>
    </w:p>
    <w:p>
      <w:pPr>
        <w:pStyle w:val="Heading2"/>
      </w:pPr>
      <w:bookmarkStart w:id="57" w:name="_定性比较"/>
      <w:r>
        <w:t xml:space="preserve">6.11 </w:t>
      </w:r>
      <w:r>
        <w:rPr>
          <w:rFonts w:hint="eastAsia"/>
        </w:rPr>
        <w:t xml:space="preserve">定性比较</w:t>
      </w:r>
      <w:bookmarkEnd w:id="57"/>
    </w:p>
    <w:p>
      <w:pPr>
        <w:pStyle w:val="CaptionedFigure"/>
        <w:keepNext/>
        <w:jc w:val="center"/>
      </w:pPr>
      <w:r>
        <w:drawing>
          <wp:inline>
            <wp:extent cx="6120000" cy="5541947"/>
            <wp:effectExtent b="0" l="0" r="0" t="0"/>
            <wp:docPr descr="图 5 测试集定性比较。每行为目标病灶最大截面所在的轴位层（64 mm 裁剪，窗宽 200 HU、窗位 70 HU）；绿线为金标准肿瘤，橙线为 4 mm 后处理后的肿瘤预测，箭头指向目标病灶；预测来自种子 0，其检出状态与三个种子一致。（a）（b）本文方法检出、门控基线漏检的低 CNR 病灶；（c）门控基线检出、本文方法漏检的高 CNR 小病灶；（d）两者都漏检的低 CNR 病灶。" title="" id="59" name="Picture"/>
            <a:graphic>
              <a:graphicData uri="http://schemas.openxmlformats.org/drawingml/2006/picture">
                <pic:pic>
                  <pic:nvPicPr>
                    <pic:cNvPr descr="figures/fig5_qualitative_zh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5541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80"/>
        <w:jc w:val="both"/>
      </w:pPr>
      <w:r>
        <w:rPr>
          <w:rFonts w:hint="eastAsia"/>
          <w:b/>
          <w:bCs/>
          <w:i w:val="0"/>
        </w:rPr>
        <w:t xml:space="preserve">图</w:t>
      </w:r>
      <w:r>
        <w:rPr>
          <w:b/>
          <w:bCs/>
          <w:i w:val="0"/>
        </w:rPr>
        <w:t xml:space="preserve"> 5</w:t>
      </w:r>
      <w:r>
        <w:rPr>
          <w:i w:val="0"/>
        </w:rPr>
        <w:t xml:space="preserve"> </w:t>
      </w:r>
      <w:r>
        <w:rPr>
          <w:rFonts w:hint="eastAsia"/>
          <w:i w:val="0"/>
        </w:rPr>
        <w:t xml:space="preserve">测试集定性比较。每行为目标病灶最大截面所在的轴位层（64</w:t>
      </w:r>
      <w:r>
        <w:rPr>
          <w:i w:val="0"/>
        </w:rPr>
        <w:t xml:space="preserve"> mm </w:t>
      </w:r>
      <w:r>
        <w:rPr>
          <w:rFonts w:hint="eastAsia"/>
          <w:i w:val="0"/>
        </w:rPr>
        <w:t xml:space="preserve">裁剪，窗宽</w:t>
      </w:r>
      <w:r>
        <w:rPr>
          <w:i w:val="0"/>
        </w:rPr>
        <w:t xml:space="preserve"> 200 </w:t>
      </w:r>
      <w:r>
        <w:rPr>
          <w:rFonts w:hint="eastAsia"/>
          <w:i w:val="0"/>
        </w:rPr>
        <w:t xml:space="preserve">HU、窗位</w:t>
      </w:r>
      <w:r>
        <w:rPr>
          <w:i w:val="0"/>
        </w:rPr>
        <w:t xml:space="preserve"> 70 </w:t>
      </w:r>
      <w:r>
        <w:rPr>
          <w:rFonts w:hint="eastAsia"/>
          <w:i w:val="0"/>
        </w:rPr>
        <w:t xml:space="preserve">HU）；绿线为金标准肿瘤，橙线为</w:t>
      </w:r>
      <w:r>
        <w:rPr>
          <w:i w:val="0"/>
        </w:rPr>
        <w:t xml:space="preserve"> 4 mm </w:t>
      </w:r>
      <w:r>
        <w:rPr>
          <w:rFonts w:hint="eastAsia"/>
          <w:i w:val="0"/>
        </w:rPr>
        <w:t xml:space="preserve">后处理后的肿瘤预测，箭头指向目标病灶；预测来自种子</w:t>
      </w:r>
      <w:r>
        <w:rPr>
          <w:i w:val="0"/>
        </w:rPr>
        <w:t xml:space="preserve"> </w:t>
      </w:r>
      <w:r>
        <w:rPr>
          <w:rFonts w:hint="eastAsia"/>
          <w:i w:val="0"/>
        </w:rPr>
        <w:t xml:space="preserve">0，其检出状态与三个种子一致。（a）（b）本文方法检出、门控基线漏检的低</w:t>
      </w:r>
      <w:r>
        <w:rPr>
          <w:i w:val="0"/>
        </w:rPr>
        <w:t xml:space="preserve"> CNR </w:t>
      </w:r>
      <w:r>
        <w:rPr>
          <w:rFonts w:hint="eastAsia"/>
          <w:i w:val="0"/>
        </w:rPr>
        <w:t xml:space="preserve">病灶；（c）门控基线检出、本文方法漏检的高</w:t>
      </w:r>
      <w:r>
        <w:rPr>
          <w:i w:val="0"/>
        </w:rPr>
        <w:t xml:space="preserve"> CNR </w:t>
      </w:r>
      <w:r>
        <w:rPr>
          <w:rFonts w:hint="eastAsia"/>
          <w:i w:val="0"/>
        </w:rPr>
        <w:t xml:space="preserve">小病灶；（d）两者都漏检的低</w:t>
      </w:r>
      <w:r>
        <w:rPr>
          <w:i w:val="0"/>
        </w:rPr>
        <w:t xml:space="preserve"> CNR </w:t>
      </w:r>
      <w:r>
        <w:rPr>
          <w:rFonts w:hint="eastAsia"/>
          <w:i w:val="0"/>
        </w:rPr>
        <w:t xml:space="preserve">病灶。</w:t>
      </w:r>
    </w:p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为避免挑选，选例规则在作图前登记，只依据已归档的测试集病灶表：增益例为三个种子中本文方法全部检出、门控基线全部漏检的低</w:t>
      </w:r>
      <w:r>
        <w:t xml:space="preserve"> CNR </w:t>
      </w:r>
      <w:r>
        <w:rPr>
          <w:rFonts w:hint="eastAsia"/>
        </w:rPr>
        <w:t xml:space="preserve">病灶，按直径从大到小取</w:t>
      </w:r>
      <w:r>
        <w:t xml:space="preserve"> 2 </w:t>
      </w:r>
      <w:r>
        <w:rPr>
          <w:rFonts w:hint="eastAsia"/>
        </w:rPr>
        <w:t xml:space="preserve">个（满足条件的只有这</w:t>
      </w:r>
      <w:r>
        <w:t xml:space="preserve"> 2 </w:t>
      </w:r>
      <w:r>
        <w:rPr>
          <w:rFonts w:hint="eastAsia"/>
        </w:rPr>
        <w:t xml:space="preserve">个）；代价例为门控基线全部检出、本文方法全部漏检的高</w:t>
      </w:r>
      <w:r>
        <w:t xml:space="preserve"> CNR </w:t>
      </w:r>
      <w:r>
        <w:rPr>
          <w:rFonts w:hint="eastAsia"/>
        </w:rPr>
        <w:t xml:space="preserve">小病灶中直径最大者；失败例为六个运行都漏检的低</w:t>
      </w:r>
      <w:r>
        <w:t xml:space="preserve"> CNR </w:t>
      </w:r>
      <w:r>
        <w:rPr>
          <w:rFonts w:hint="eastAsia"/>
        </w:rPr>
        <w:t xml:space="preserve">病灶中直径最大者。按原规则首先选出的代价例（LiTS_117</w:t>
      </w:r>
      <w:r>
        <w:t xml:space="preserve"> </w:t>
      </w:r>
      <w:r>
        <w:rPr>
          <w:rFonts w:hint="eastAsia"/>
        </w:rPr>
        <w:t xml:space="preserve">病灶</w:t>
      </w:r>
      <w:r>
        <w:t xml:space="preserve"> </w:t>
      </w:r>
      <w:r>
        <w:rPr>
          <w:rFonts w:hint="eastAsia"/>
        </w:rPr>
        <w:t xml:space="preserve">3）实际被本文方法覆盖了</w:t>
      </w:r>
      <w:r>
        <w:t xml:space="preserve"> 98% </w:t>
      </w:r>
      <w:r>
        <w:rPr>
          <w:rFonts w:hint="eastAsia"/>
        </w:rPr>
        <w:t xml:space="preserve">以上，只是在三维上与相邻的大病灶连成一个连通域，按一对一匹配计为漏检；由于这种合并型漏检只占代价的一小部分（7.2</w:t>
      </w:r>
      <w:r>
        <w:t xml:space="preserve"> </w:t>
      </w:r>
      <w:r>
        <w:rPr>
          <w:rFonts w:hint="eastAsia"/>
        </w:rPr>
        <w:t xml:space="preserve">节），我们在作图时把代价例的条件补充为”本文方法三个种子的覆盖率均</w:t>
      </w:r>
      <w:r>
        <w:t xml:space="preserve"> &lt; </w:t>
      </w:r>
      <w:r>
        <w:rPr>
          <w:rFonts w:hint="eastAsia"/>
        </w:rPr>
        <w:t xml:space="preserve">50%“，这一修订及其原因同样记录在计划文档中。</w:t>
      </w:r>
    </w:p>
    <w:p>
      <w:pPr>
        <w:pStyle w:val="BodyText"/>
        <w:spacing w:line="300" w:lineRule="auto" w:after="60"/>
        <w:ind w:firstLine="420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5（a）（b）中的两个病灶在肝窗下与周围实质几乎无法区分（CNR</w:t>
      </w:r>
      <w:r>
        <w:t xml:space="preserve"> 1.10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1.00），门控基线完全没有预测，本文方法给出了位置正确的分割，但（b）的范围小于金标准。（c）是肝表面附近一个边界清楚的</w:t>
      </w:r>
      <w:r>
        <w:t xml:space="preserve"> 6.5 mm </w:t>
      </w:r>
      <w:r>
        <w:rPr>
          <w:rFonts w:hint="eastAsia"/>
        </w:rPr>
        <w:t xml:space="preserve">低密度灶，门控基线的预测很小但仍满足匹配条件，本文方法没有预测。（d）的病灶</w:t>
      </w:r>
      <w:r>
        <w:t xml:space="preserve"> CNR </w:t>
      </w:r>
      <w:r>
        <w:rPr>
          <w:rFonts w:hint="eastAsia"/>
        </w:rPr>
        <w:t xml:space="preserve">仅</w:t>
      </w:r>
      <w:r>
        <w:t xml:space="preserve"> </w:t>
      </w:r>
      <w:r>
        <w:rPr>
          <w:rFonts w:hint="eastAsia"/>
        </w:rPr>
        <w:t xml:space="preserve">0.53，夹在两个较大的病灶之间，两种方法都分割出了相邻的大病灶，却都漏掉了它。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1" w:name="_讨论"/>
      <w:r>
        <w:t xml:space="preserve">7 </w:t>
      </w:r>
      <w:r>
        <w:rPr>
          <w:rFonts w:hint="eastAsia"/>
        </w:rPr>
        <w:t xml:space="preserve">讨论</w:t>
      </w:r>
      <w:bookmarkEnd w:id="61"/>
    </w:p>
    <w:p>
      <w:pPr>
        <w:pStyle w:val="Heading2"/>
      </w:pPr>
      <w:bookmarkStart w:id="62" w:name="_为什么改训练样本比改结构有效"/>
      <w:r>
        <w:t xml:space="preserve">7.1 </w:t>
      </w:r>
      <w:r>
        <w:rPr>
          <w:rFonts w:hint="eastAsia"/>
        </w:rPr>
        <w:t xml:space="preserve">为什么改训练样本比改结构有效</w:t>
      </w:r>
      <w:bookmarkEnd w:id="62"/>
    </w:p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节的诊断显示，漏检的低</w:t>
      </w:r>
      <w:r>
        <w:t xml:space="preserve"> CNR </w:t>
      </w:r>
      <w:r>
        <w:rPr>
          <w:rFonts w:hint="eastAsia"/>
        </w:rPr>
        <w:t xml:space="preserve">病灶在基线中被稳定地判为肝脏，而图像中的多尺度对比信息足以区分它们。结构模块提供了更多的计算路径，但没有改变网络在训练中”见过什么”：训练集里低</w:t>
      </w:r>
      <w:r>
        <w:t xml:space="preserve"> CNR </w:t>
      </w:r>
      <w:r>
        <w:rPr>
          <w:rFonts w:hint="eastAsia"/>
        </w:rPr>
        <w:t xml:space="preserve">病灶只占三分之一，而每个病灶只以原有的对比度出现。DCA</w:t>
      </w:r>
      <w:r>
        <w:t xml:space="preserve"> </w:t>
      </w:r>
      <w:r>
        <w:rPr>
          <w:rFonts w:hint="eastAsia"/>
        </w:rPr>
        <w:t xml:space="preserve">直接扩充了这一区间的样本，而且样本来自真实病灶，形状、纹理和解剖位置都是真实的。同等假阳性比较（6.3</w:t>
      </w:r>
      <w:r>
        <w:t xml:space="preserve"> </w:t>
      </w:r>
      <w:r>
        <w:rPr>
          <w:rFonts w:hint="eastAsia"/>
        </w:rPr>
        <w:t xml:space="preserve">节）表明，提升不是阈值移动的结果，而是网络对这类病灶的判断发生了改变。合成肿瘤方法的结果从另一面提示了这一点：Pixel2Cancer（A14）在肝实质中生成新病灶，但在测试集上没有提高低</w:t>
      </w:r>
      <w:r>
        <w:t xml:space="preserve"> CNR </w:t>
      </w:r>
      <w:r>
        <w:rPr>
          <w:rFonts w:hint="eastAsia"/>
        </w:rPr>
        <w:t xml:space="preserve">召回；而把真实病灶的对比度校准到薄弱区间，提高了这类病灶的检出。</w:t>
      </w:r>
    </w:p>
    <w:p>
      <w:pPr>
        <w:pStyle w:val="Heading2"/>
      </w:pPr>
      <w:bookmarkStart w:id="63" w:name="_代价高对比度小病灶"/>
      <w:r>
        <w:t xml:space="preserve">7.2 </w:t>
      </w:r>
      <w:r>
        <w:rPr>
          <w:rFonts w:hint="eastAsia"/>
        </w:rPr>
        <w:t xml:space="preserve">代价：高对比度小病灶</w:t>
      </w:r>
      <w:bookmarkEnd w:id="63"/>
    </w:p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分层结果显示，本文方法使高</w:t>
      </w:r>
      <w:r>
        <w:t xml:space="preserve"> CNR </w:t>
      </w:r>
      <w:r>
        <w:rPr>
          <w:rFonts w:hint="eastAsia"/>
        </w:rPr>
        <w:t xml:space="preserve">小病灶（&lt;</w:t>
      </w:r>
      <w:r>
        <w:t xml:space="preserve"> 10 </w:t>
      </w:r>
      <w:r>
        <w:rPr>
          <w:rFonts w:hint="eastAsia"/>
        </w:rPr>
        <w:t xml:space="preserve">mm，92</w:t>
      </w:r>
      <w:r>
        <w:t xml:space="preserve"> </w:t>
      </w:r>
      <w:r>
        <w:rPr>
          <w:rFonts w:hint="eastAsia"/>
        </w:rPr>
        <w:t xml:space="preserve">个）的召回从</w:t>
      </w:r>
      <w:r>
        <w:t xml:space="preserve"> 68.5%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60.9%。一种可能的解释是，经过衰减训练后，网络对”微弱的局部强度变化”的判断标准发生了变化，部分清晰但很小的结构被更保守地处理；另一种可能是</w:t>
      </w:r>
      <w:r>
        <w:t xml:space="preserve"> 4 mm </w:t>
      </w:r>
      <w:r>
        <w:rPr>
          <w:rFonts w:hint="eastAsia"/>
        </w:rPr>
        <w:t xml:space="preserve">后处理与这类病灶的大小接近。我们没有在本研究中区分这两种解释。为了解这一代价是否来自匹配规则，我们检查了按协议漏检的病灶被预测覆盖的比例（作图时发现合并现象后登记，描述性）：在这一层中，门控基线漏检</w:t>
      </w:r>
      <w:r>
        <w:t xml:space="preserve"> 29 </w:t>
      </w:r>
      <w:r>
        <w:rPr>
          <w:rFonts w:hint="eastAsia"/>
        </w:rPr>
        <w:t xml:space="preserve">个、本文方法漏检</w:t>
      </w:r>
      <w:r>
        <w:t xml:space="preserve"> 36 </w:t>
      </w:r>
      <w:r>
        <w:rPr>
          <w:rFonts w:hint="eastAsia"/>
        </w:rPr>
        <w:t xml:space="preserve">个（3</w:t>
      </w:r>
      <w:r>
        <w:t xml:space="preserve"> </w:t>
      </w:r>
      <w:r>
        <w:rPr>
          <w:rFonts w:hint="eastAsia"/>
        </w:rPr>
        <w:t xml:space="preserve">个种子均值）；其中预测基本没有覆盖（覆盖率</w:t>
      </w:r>
      <w:r>
        <w:t xml:space="preserve"> &lt; </w:t>
      </w:r>
      <w:r>
        <w:rPr>
          <w:rFonts w:hint="eastAsia"/>
        </w:rPr>
        <w:t xml:space="preserve">50%）的分别为</w:t>
      </w:r>
      <w:r>
        <w:t xml:space="preserve"> 25.3 </w:t>
      </w:r>
      <w:r>
        <w:rPr>
          <w:rFonts w:hint="eastAsia"/>
        </w:rPr>
        <w:t xml:space="preserve">和</w:t>
      </w:r>
      <w:r>
        <w:t xml:space="preserve"> 31.7 </w:t>
      </w:r>
      <w:r>
        <w:rPr>
          <w:rFonts w:hint="eastAsia"/>
        </w:rPr>
        <w:t xml:space="preserve">个，覆盖</w:t>
      </w:r>
      <w:r>
        <w:t xml:space="preserve"> ≥ 50% </w:t>
      </w:r>
      <w:r>
        <w:rPr>
          <w:rFonts w:hint="eastAsia"/>
        </w:rPr>
        <w:t xml:space="preserve">但未匹配的分别为</w:t>
      </w:r>
      <w:r>
        <w:t xml:space="preserve"> 3.7 </w:t>
      </w:r>
      <w:r>
        <w:rPr>
          <w:rFonts w:hint="eastAsia"/>
        </w:rPr>
        <w:t xml:space="preserve">和</w:t>
      </w:r>
      <w:r>
        <w:t xml:space="preserve"> 4.3 </w:t>
      </w:r>
      <w:r>
        <w:rPr>
          <w:rFonts w:hint="eastAsia"/>
        </w:rPr>
        <w:t xml:space="preserve">个，后者几乎都是与相邻病灶在三维上合并。因此，这一代价主要是真正的漏检，而不是匹配规则造成的。作为对照，Pixel2Cancer（A14）在这一层的召回为</w:t>
      </w:r>
      <w:r>
        <w:t xml:space="preserve"> </w:t>
      </w:r>
      <w:r>
        <w:rPr>
          <w:rFonts w:hint="eastAsia"/>
        </w:rPr>
        <w:t xml:space="preserve">69.9%，没有出现这一代价，提示代价与对比度衰减本身有关，而不是扩充训练样本的普遍结果。临床使用时，这一取舍应与低对比度病灶漏检的代价一起考虑。</w:t>
      </w:r>
    </w:p>
    <w:p>
      <w:pPr>
        <w:pStyle w:val="Heading2"/>
      </w:pPr>
      <w:bookmarkStart w:id="64" w:name="_b3fa8de84e105cf208f4551d6bee4c6467d33dc"/>
      <w:r>
        <w:t xml:space="preserve">7.3 CFC </w:t>
      </w:r>
      <w:r>
        <w:rPr>
          <w:rFonts w:hint="eastAsia"/>
        </w:rPr>
        <w:t xml:space="preserve">的作用尚不确定</w:t>
      </w:r>
      <w:bookmarkEnd w:id="64"/>
    </w:p>
    <w:p>
      <w:pPr>
        <w:pStyle w:val="FirstParagraph"/>
        <w:spacing w:line="300" w:lineRule="auto" w:after="60"/>
        <w:ind w:firstLine="420"/>
      </w:pPr>
      <w:r>
        <w:t xml:space="preserve">CFC </w:t>
      </w:r>
      <w:r>
        <w:rPr>
          <w:rFonts w:hint="eastAsia"/>
        </w:rPr>
        <w:t xml:space="preserve">在测试集上带来</w:t>
      </w:r>
      <w:r>
        <w:t xml:space="preserve"> +3.2 </w:t>
      </w:r>
      <w:r>
        <w:rPr>
          <w:rFonts w:hint="eastAsia"/>
        </w:rPr>
        <w:t xml:space="preserve">个百分点的描述性提升，但在验证集上使召回下降</w:t>
      </w:r>
      <w:r>
        <w:t xml:space="preserve"> 3.4 </w:t>
      </w:r>
      <w:r>
        <w:rPr>
          <w:rFonts w:hint="eastAsia"/>
        </w:rPr>
        <w:t xml:space="preserve">个百分点。由于方法选择按事先固定的顺序进行，A13b</w:t>
      </w:r>
      <w:r>
        <w:t xml:space="preserve"> </w:t>
      </w:r>
      <w:r>
        <w:rPr>
          <w:rFonts w:hint="eastAsia"/>
        </w:rPr>
        <w:t xml:space="preserve">被选为本文方法，但两个数据集上的方向不一致，CFC</w:t>
      </w:r>
      <w:r>
        <w:t xml:space="preserve"> </w:t>
      </w:r>
      <w:r>
        <w:rPr>
          <w:rFonts w:hint="eastAsia"/>
        </w:rPr>
        <w:t xml:space="preserve">的独立贡献还不能确定。确认性检验只针对完整方法，因此这一不确定性不影响主要结论。SegResNet</w:t>
      </w:r>
      <w:r>
        <w:t xml:space="preserve"> </w:t>
      </w:r>
      <w:r>
        <w:rPr>
          <w:rFonts w:hint="eastAsia"/>
        </w:rPr>
        <w:t xml:space="preserve">上的迁移实验还揭示了</w:t>
      </w:r>
      <w:r>
        <w:t xml:space="preserve"> CFC </w:t>
      </w:r>
      <w:r>
        <w:rPr>
          <w:rFonts w:hint="eastAsia"/>
        </w:rPr>
        <w:t xml:space="preserve">的一个适用条件：SegResNet</w:t>
      </w:r>
      <w:r>
        <w:t xml:space="preserve"> </w:t>
      </w:r>
      <w:r>
        <w:rPr>
          <w:rFonts w:hint="eastAsia"/>
        </w:rPr>
        <w:t xml:space="preserve">的解码块输出为残差和、其后没有归一化，尺度不变的余弦损失使特征幅值持续增长（一个种子的最大激活达到约</w:t>
      </w:r>
      <w:r>
        <w:t xml:space="preserve"> </w:t>
      </w:r>
      <w:r>
        <w:rPr>
          <w:rFonts w:hint="eastAsia"/>
        </w:rPr>
        <w:t xml:space="preserve">10⁷，不加本文模块时约</w:t>
      </w:r>
      <w:r>
        <w:t xml:space="preserve"> </w:t>
      </w:r>
      <w:r>
        <w:rPr>
          <w:rFonts w:hint="eastAsia"/>
        </w:rPr>
        <w:t xml:space="preserve">200–300），最终导致训练崩塌；nnU-Net</w:t>
      </w:r>
      <w:r>
        <w:t xml:space="preserve"> </w:t>
      </w:r>
      <w:r>
        <w:rPr>
          <w:rFonts w:hint="eastAsia"/>
        </w:rPr>
        <w:t xml:space="preserve">的每个解码阶段以实例归一化结束，不受影响。</w:t>
      </w:r>
    </w:p>
    <w:p>
      <w:pPr>
        <w:pStyle w:val="Heading2"/>
      </w:pPr>
      <w:bookmarkStart w:id="65" w:name="_局限"/>
      <w:r>
        <w:t xml:space="preserve">7.4 </w:t>
      </w:r>
      <w:r>
        <w:rPr>
          <w:rFonts w:hint="eastAsia"/>
        </w:rPr>
        <w:t xml:space="preserve">局限</w:t>
      </w:r>
      <w:bookmarkEnd w:id="65"/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划分与外部数据。</w:t>
      </w:r>
      <w:r>
        <w:rPr>
          <w:rFonts w:hint="eastAsia"/>
        </w:rPr>
        <w:t xml:space="preserve">确认性结果来自</w:t>
      </w:r>
      <w:r>
        <w:t xml:space="preserve"> LiTS </w:t>
      </w:r>
      <w:r>
        <w:rPr>
          <w:rFonts w:hint="eastAsia"/>
        </w:rPr>
        <w:t xml:space="preserve">的一个按病人划分，没有交叉验证。外部验证只用了</w:t>
      </w:r>
      <w:r>
        <w:t xml:space="preserve"> MSD Task08 </w:t>
      </w:r>
      <w:r>
        <w:rPr>
          <w:rFonts w:hint="eastAsia"/>
        </w:rPr>
        <w:t xml:space="preserve">一个数据集，其肿瘤标注可能不完整、不含肝脏标注，每例假阳性只能作为上限，肝参照来自基线模型的预测（6.9</w:t>
      </w:r>
      <w:r>
        <w:t xml:space="preserve"> </w:t>
      </w:r>
      <w:r>
        <w:rPr>
          <w:rFonts w:hint="eastAsia"/>
        </w:rPr>
        <w:t xml:space="preserve">节）；外部数据上假阳性的增加明显大于</w:t>
      </w:r>
      <w:r>
        <w:t xml:space="preserve"> </w:t>
      </w:r>
      <w:r>
        <w:rPr>
          <w:rFonts w:hint="eastAsia"/>
        </w:rPr>
        <w:t xml:space="preserve">LiTS，主要是肝内低对比度的小区域，其性质尚需放射科医生复核。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验证集已用于开发。</w:t>
      </w:r>
      <w:r>
        <w:rPr>
          <w:rFonts w:hint="eastAsia"/>
        </w:rPr>
        <w:t xml:space="preserve">筛选、复现和方法选择都在同一</w:t>
      </w:r>
      <w:r>
        <w:t xml:space="preserve"> 21 </w:t>
      </w:r>
      <w:r>
        <w:rPr>
          <w:rFonts w:hint="eastAsia"/>
        </w:rPr>
        <w:t xml:space="preserve">例验证集上进行，验证集结果偏乐观，且其增益集中在单一病例。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测试集规模。</w:t>
      </w:r>
      <w:r>
        <w:rPr>
          <w:rFonts w:hint="eastAsia"/>
        </w:rPr>
        <w:t xml:space="preserve">测试集只有</w:t>
      </w:r>
      <w:r>
        <w:t xml:space="preserve"> 62 </w:t>
      </w:r>
      <w:r>
        <w:rPr>
          <w:rFonts w:hint="eastAsia"/>
        </w:rPr>
        <w:t xml:space="preserve">个低</w:t>
      </w:r>
      <w:r>
        <w:t xml:space="preserve"> CNR </w:t>
      </w:r>
      <w:r>
        <w:rPr>
          <w:rFonts w:hint="eastAsia"/>
        </w:rPr>
        <w:t xml:space="preserve">病灶，置信区间较宽（[2.1,</w:t>
      </w:r>
      <w:r>
        <w:t xml:space="preserve"> </w:t>
      </w:r>
      <w:r>
        <w:rPr>
          <w:rFonts w:hint="eastAsia"/>
        </w:rPr>
        <w:t xml:space="preserve">14.6]）。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对比方法有限。</w:t>
      </w:r>
      <w:r>
        <w:rPr>
          <w:rFonts w:hint="eastAsia"/>
        </w:rPr>
        <w:t xml:space="preserve">实例级损失只比较了</w:t>
      </w:r>
      <w:r>
        <w:t xml:space="preserve"> CC-DiceCE </w:t>
      </w:r>
      <w:r>
        <w:rPr>
          <w:rFonts w:hint="eastAsia"/>
        </w:rPr>
        <w:t xml:space="preserve">的复现版本，合成肿瘤方法只比较了</w:t>
      </w:r>
      <w:r>
        <w:t xml:space="preserve"> </w:t>
      </w:r>
      <w:r>
        <w:rPr>
          <w:rFonts w:hint="eastAsia"/>
        </w:rPr>
        <w:t xml:space="preserve">Pixel2Cancer（A14，冻结协议之后新增、描述性），没有比较复制粘贴类增强和基于生成模型的合成方法；参考架构的训练条件与本研究不同，只能作参考。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主干网络。</w:t>
      </w:r>
      <w:r>
        <w:rPr>
          <w:rFonts w:hint="eastAsia"/>
        </w:rPr>
        <w:t xml:space="preserve">确认性结果只来自</w:t>
      </w:r>
      <w:r>
        <w:t xml:space="preserve"> </w:t>
      </w:r>
      <w:r>
        <w:rPr>
          <w:rFonts w:hint="eastAsia"/>
        </w:rPr>
        <w:t xml:space="preserve">nnU-Net；在</w:t>
      </w:r>
      <w:r>
        <w:t xml:space="preserve"> SegResNet </w:t>
      </w:r>
      <w:r>
        <w:rPr>
          <w:rFonts w:hint="eastAsia"/>
        </w:rPr>
        <w:t xml:space="preserve">上的迁移实验（6.8</w:t>
      </w:r>
      <w:r>
        <w:t xml:space="preserve"> </w:t>
      </w:r>
      <w:r>
        <w:rPr>
          <w:rFonts w:hint="eastAsia"/>
        </w:rPr>
        <w:t xml:space="preserve">节，2</w:t>
      </w:r>
      <w:r>
        <w:t xml:space="preserve"> </w:t>
      </w:r>
      <w:r>
        <w:rPr>
          <w:rFonts w:hint="eastAsia"/>
        </w:rPr>
        <w:t xml:space="preserve">个种子，冻结后新增）中，本文方法没有带来提升，方法能否用于其他架构尚未确立。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CNR </w:t>
      </w:r>
      <w:r>
        <w:rPr>
          <w:rFonts w:hint="eastAsia"/>
          <w:b/>
          <w:bCs/>
        </w:rPr>
        <w:t xml:space="preserve">只刻画了平均强度差。</w:t>
      </w:r>
      <w:r>
        <w:rPr>
          <w:rFonts w:hint="eastAsia"/>
        </w:rPr>
        <w:t xml:space="preserve">边界模糊、噪声纹理和部分容积效应同样影响可检出性，DCA</w:t>
      </w:r>
      <w:r>
        <w:t xml:space="preserve"> </w:t>
      </w:r>
      <w:r>
        <w:rPr>
          <w:rFonts w:hint="eastAsia"/>
        </w:rPr>
        <w:t xml:space="preserve">目前没有建模这些因素。</w:t>
      </w:r>
    </w:p>
    <w:p>
      <w:pPr>
        <w:pStyle w:val="Heading2"/>
      </w:pPr>
      <w:bookmarkStart w:id="66" w:name="_展望"/>
      <w:r>
        <w:t xml:space="preserve">7.5 </w:t>
      </w:r>
      <w:r>
        <w:rPr>
          <w:rFonts w:hint="eastAsia"/>
        </w:rPr>
        <w:t xml:space="preserve">展望</w:t>
      </w:r>
      <w:bookmarkEnd w:id="66"/>
    </w:p>
    <w:p>
      <w:pPr>
        <w:pStyle w:val="FirstParagraph"/>
        <w:spacing w:line="300" w:lineRule="auto" w:after="60"/>
        <w:ind w:firstLine="420"/>
      </w:pPr>
      <w:r>
        <w:t xml:space="preserve">DCA </w:t>
      </w:r>
      <w:r>
        <w:rPr>
          <w:rFonts w:hint="eastAsia"/>
        </w:rPr>
        <w:t xml:space="preserve">的思路可以推广到其他低对比度病灶，如胰腺肿瘤和肾肿瘤。另一个方向是把评价也建立在可检出性之上：在测试时把真实病灶逐级衰减，画出模型的对比度-检出曲线，用”检出概率为</w:t>
      </w:r>
      <w:r>
        <w:t xml:space="preserve"> 50% </w:t>
      </w:r>
      <w:r>
        <w:rPr>
          <w:rFonts w:hint="eastAsia"/>
        </w:rPr>
        <w:t xml:space="preserve">时的</w:t>
      </w:r>
      <w:r>
        <w:t xml:space="preserve"> </w:t>
      </w:r>
      <w:r>
        <w:rPr>
          <w:rFonts w:hint="eastAsia"/>
        </w:rPr>
        <w:t xml:space="preserve">CNR”刻画模型能看见多淡的病灶。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7" w:name="_结论"/>
      <w:r>
        <w:t xml:space="preserve">8 </w:t>
      </w:r>
      <w:r>
        <w:rPr>
          <w:rFonts w:hint="eastAsia"/>
        </w:rPr>
        <w:t xml:space="preserve">结论</w:t>
      </w:r>
      <w:bookmarkEnd w:id="67"/>
    </w:p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我们通过诊断发现，强基线对低对比度肝肿瘤的漏检是表示层面的问题，不能靠调阈值或增加结构模块解决。据此提出的两个训练模块——可检出性校准的对比度衰减和对比度不变特征一致性——不改变网络、不增加推理开销，在事先冻结协议的独立测试集上，把低</w:t>
      </w:r>
      <w:r>
        <w:t xml:space="preserve"> CNR </w:t>
      </w:r>
      <w:r>
        <w:rPr>
          <w:rFonts w:hint="eastAsia"/>
        </w:rPr>
        <w:t xml:space="preserve">病灶召回相对同预算基线提高了</w:t>
      </w:r>
      <w:r>
        <w:t xml:space="preserve"> 9.1 </w:t>
      </w:r>
      <w:r>
        <w:rPr>
          <w:rFonts w:hint="eastAsia"/>
        </w:rPr>
        <w:t xml:space="preserve">个百分点，且不依赖单一病例；在另一家机构的</w:t>
      </w:r>
      <w:r>
        <w:t xml:space="preserve"> 303 </w:t>
      </w:r>
      <w:r>
        <w:rPr>
          <w:rFonts w:hint="eastAsia"/>
        </w:rPr>
        <w:t xml:space="preserve">例外部数据上，按同一协议得到的提升为</w:t>
      </w:r>
      <w:r>
        <w:t xml:space="preserve"> 7.5–7.7 </w:t>
      </w:r>
      <w:r>
        <w:rPr>
          <w:rFonts w:hint="eastAsia"/>
        </w:rPr>
        <w:t xml:space="preserve">个百分点，但假阳性的增加也比</w:t>
      </w:r>
      <w:r>
        <w:t xml:space="preserve"> LiTS </w:t>
      </w:r>
      <w:r>
        <w:rPr>
          <w:rFonts w:hint="eastAsia"/>
        </w:rPr>
        <w:t xml:space="preserve">上明显。代价是高对比度小病灶的召回下降，需要在应用中权衡。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8" w:name="_数据与代码"/>
      <w:r>
        <w:rPr>
          <w:rFonts w:hint="eastAsia"/>
        </w:rPr>
        <w:t xml:space="preserve">数据与代码</w:t>
      </w:r>
      <w:bookmarkEnd w:id="68"/>
    </w:p>
    <w:p>
      <w:pPr>
        <w:pStyle w:val="FirstParagraph"/>
        <w:spacing w:line="300" w:lineRule="auto" w:after="60"/>
        <w:ind w:firstLine="420"/>
      </w:pPr>
      <w:r>
        <w:t xml:space="preserve">LiTS </w:t>
      </w:r>
      <w:r>
        <w:rPr>
          <w:rFonts w:hint="eastAsia"/>
        </w:rPr>
        <w:t xml:space="preserve">与</w:t>
      </w:r>
      <w:r>
        <w:t xml:space="preserve"> MSD Task08 </w:t>
      </w:r>
      <w:r>
        <w:rPr>
          <w:rFonts w:hint="eastAsia"/>
        </w:rPr>
        <w:t xml:space="preserve">均为公开数据集。代码、划分文件、冻结协议和全部结果文件将在</w:t>
      </w:r>
      <w:r>
        <w:t xml:space="preserve"> </w:t>
      </w:r>
      <w:r>
        <w:rPr>
          <w:rFonts w:hint="eastAsia"/>
        </w:rPr>
        <w:t xml:space="preserve">[[待填：仓库地址]]</w:t>
      </w:r>
      <w:r>
        <w:t xml:space="preserve"> </w:t>
      </w:r>
      <w:r>
        <w:rPr>
          <w:rFonts w:hint="eastAsia"/>
        </w:rPr>
        <w:t xml:space="preserve">公开。</w:t>
      </w:r>
    </w:p>
    <w:p>
      <w:pPr>
        <w:pStyle w:val="Heading1"/>
      </w:pPr>
      <w:bookmarkStart w:id="69" w:name="_参考文献"/>
      <w:r>
        <w:rPr>
          <w:rFonts w:hint="eastAsia"/>
        </w:rPr>
        <w:t xml:space="preserve">参考文献</w:t>
      </w:r>
      <w:bookmarkEnd w:id="69"/>
    </w:p>
    <w:p>
      <w:pPr>
        <w:pStyle w:val="FirstParagraph"/>
        <w:spacing w:line="300" w:lineRule="auto" w:after="60"/>
        <w:ind w:firstLine="420"/>
      </w:pPr>
      <w:r>
        <w:rPr>
          <w:rFonts w:hint="eastAsia"/>
        </w:rPr>
        <w:t xml:space="preserve">（由</w:t>
      </w:r>
      <w:r>
        <w:t xml:space="preserve"> </w:t>
      </w:r>
      <w:r>
        <w:rPr>
          <w:rStyle w:val="VerbatimChar"/>
        </w:rPr>
        <w:t xml:space="preserve">manuscript/tools/md2docx.py</w:t>
      </w:r>
      <w:r>
        <w:t xml:space="preserve"> </w:t>
      </w:r>
      <w:r>
        <w:rPr>
          <w:rFonts w:hint="eastAsia"/>
        </w:rPr>
        <w:t xml:space="preserve">按引用顺序从</w:t>
      </w:r>
      <w:r>
        <w:t xml:space="preserve"> </w:t>
      </w:r>
      <w:r>
        <w:rPr>
          <w:rStyle w:val="VerbatimChar"/>
        </w:rPr>
        <w:t xml:space="preserve">refs.bib</w:t>
      </w:r>
      <w:r>
        <w:t xml:space="preserve"> </w:t>
      </w:r>
      <w:r>
        <w:rPr>
          <w:rFonts w:hint="eastAsia"/>
        </w:rPr>
        <w:t xml:space="preserve">生成。）</w:t>
      </w:r>
    </w:p>
    <w:sectPr>
      <w:footnotePr>
        <w:numRestart w:val="eachSect"/>
      </w:footnotePr>
      <w:pgSz w:w="11906" w:h="16838"/>
      <w:pgMar w:left="1134" w:right="1134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eastAsia="宋体"/>
      <w:color w:val="000000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 w:eastAsia="宋体"/>
      <w:color w:val="000000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eastAsia="宋体"/>
      <w:color w:val="000000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eastAsia="宋体"/>
      <w:color w:val="000000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cstheme="majorBidi" w:ascii="Times New Roman" w:hAnsi="Times New Roman" w:eastAsia="黑体"/>
      <w:b/>
      <w:color w:val="00000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cstheme="majorBidi" w:ascii="Times New Roman" w:hAnsi="Times New Roman" w:eastAsia="黑体"/>
      <w:b/>
      <w:color w:val="00000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cstheme="majorBidi" w:ascii="Times New Roman" w:hAnsi="Times New Roman" w:eastAsia="黑体"/>
      <w:b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cstheme="majorBidi" w:ascii="Times New Roman" w:hAnsi="Times New Roman" w:eastAsia="黑体"/>
      <w:b/>
      <w:color w:val="000000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宋体"/>
      <w:color w:val="00000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Times New Roman" w:hAnsi="Times New Roman" w:eastAsia="宋体"/>
      <w:i w:val="0"/>
      <w:color w:val="00000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27" Type="http://schemas.openxmlformats.org/officeDocument/2006/relationships/image" Target="media/rId27.png"/><Relationship Id="rId44" Type="http://schemas.openxmlformats.org/officeDocument/2006/relationships/image" Target="media/rId44.png"/><Relationship Id="rId48" Type="http://schemas.openxmlformats.org/officeDocument/2006/relationships/image" Target="media/rId48.png"/><Relationship Id="rId58" Type="http://schemas.openxmlformats.org/officeDocument/2006/relationships/image" Target="media/rId5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可检出性引导的对比度衰减训练：提高 CT 低对比度肝肿瘤的检出</dc:title>
  <dc:creator/>
  <cp:keywords/>
  <dcterms:created xsi:type="dcterms:W3CDTF">2026-10-14T09:17:17Z</dcterms:created>
  <dcterms:modified xsi:type="dcterms:W3CDTF">2026-10-14T09:17:17Z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