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D41" w14:textId="77777777" w:rsidR="00760490" w:rsidRDefault="00760490" w:rsidP="00760490">
      <w:pPr>
        <w:jc w:val="center"/>
        <w:rPr>
          <w:rFonts w:ascii="Times New Roman" w:hAnsi="Times New Roman"/>
          <w:b/>
          <w:szCs w:val="36"/>
        </w:rPr>
      </w:pPr>
      <w:r>
        <w:rPr>
          <w:rFonts w:ascii="Times New Roman" w:hAnsi="Times New Roman" w:cs="Times New Roman"/>
          <w:b/>
          <w:sz w:val="24"/>
          <w:szCs w:val="36"/>
        </w:rPr>
        <w:t>INTI International College Penang School of Engineering and Technology</w:t>
      </w:r>
    </w:p>
    <w:p w14:paraId="0B076ECF" w14:textId="77777777" w:rsidR="00760490" w:rsidRDefault="00760490" w:rsidP="00760490">
      <w:pPr>
        <w:jc w:val="center"/>
        <w:rPr>
          <w:rFonts w:ascii="Times New Roman" w:hAnsi="Times New Roman"/>
          <w:b/>
          <w:szCs w:val="36"/>
        </w:rPr>
      </w:pPr>
      <w:r>
        <w:rPr>
          <w:rFonts w:ascii="Times New Roman" w:hAnsi="Times New Roman" w:cs="Times New Roman"/>
          <w:b/>
          <w:sz w:val="24"/>
          <w:szCs w:val="36"/>
        </w:rPr>
        <w:t>3+0 Bachelor of Science (Hons) in Computing,</w:t>
      </w:r>
    </w:p>
    <w:p w14:paraId="3732A6A9" w14:textId="77777777" w:rsidR="00760490" w:rsidRDefault="00760490" w:rsidP="00760490">
      <w:pPr>
        <w:jc w:val="center"/>
        <w:rPr>
          <w:rFonts w:ascii="Times New Roman" w:hAnsi="Times New Roman"/>
          <w:b/>
          <w:szCs w:val="36"/>
        </w:rPr>
      </w:pPr>
      <w:r>
        <w:rPr>
          <w:rFonts w:ascii="Times New Roman" w:hAnsi="Times New Roman" w:cs="Times New Roman"/>
          <w:b/>
          <w:sz w:val="24"/>
          <w:szCs w:val="36"/>
        </w:rPr>
        <w:t>in collaboration with Coventry University, UK</w:t>
      </w:r>
    </w:p>
    <w:p w14:paraId="2D30625C" w14:textId="77777777" w:rsidR="00760490" w:rsidRDefault="00760490" w:rsidP="00760490">
      <w:pPr>
        <w:spacing w:line="240" w:lineRule="auto"/>
        <w:rPr>
          <w:rFonts w:ascii="Times New Roman" w:hAnsi="Times New Roman"/>
          <w:b/>
          <w:sz w:val="21"/>
          <w:szCs w:val="28"/>
        </w:rPr>
      </w:pPr>
    </w:p>
    <w:p w14:paraId="343A2968" w14:textId="77777777" w:rsidR="00760490" w:rsidRDefault="00760490" w:rsidP="00760490">
      <w:pPr>
        <w:jc w:val="center"/>
        <w:rPr>
          <w:rFonts w:ascii="Times New Roman" w:hAnsi="Times New Roman"/>
          <w:bCs/>
          <w:sz w:val="28"/>
          <w:szCs w:val="28"/>
          <w:u w:val="single"/>
        </w:rPr>
      </w:pPr>
      <w:r>
        <w:rPr>
          <w:rFonts w:ascii="Times New Roman" w:hAnsi="Times New Roman" w:cs="Times New Roman"/>
          <w:bCs/>
          <w:sz w:val="28"/>
          <w:szCs w:val="28"/>
          <w:u w:val="single"/>
        </w:rPr>
        <w:t>Coursework cover sheet</w:t>
      </w:r>
      <w:r>
        <w:rPr>
          <w:rFonts w:ascii="Times New Roman" w:hAnsi="Times New Roman" w:cs="Times New Roman" w:hint="eastAsia"/>
          <w:bCs/>
          <w:sz w:val="28"/>
          <w:szCs w:val="28"/>
          <w:u w:val="single"/>
        </w:rPr>
        <w:t xml:space="preserve"> - </w:t>
      </w:r>
      <w:r>
        <w:rPr>
          <w:rFonts w:ascii="Times New Roman" w:hAnsi="Times New Roman" w:cs="Times New Roman"/>
          <w:bCs/>
          <w:sz w:val="28"/>
          <w:szCs w:val="28"/>
          <w:u w:val="single"/>
        </w:rPr>
        <w:t>Section A</w:t>
      </w:r>
    </w:p>
    <w:p w14:paraId="36534749" w14:textId="77777777" w:rsidR="00760490" w:rsidRDefault="00760490" w:rsidP="00760490">
      <w:pPr>
        <w:jc w:val="center"/>
        <w:rPr>
          <w:rFonts w:ascii="Times New Roman" w:hAnsi="Times New Roman"/>
          <w:b/>
          <w:sz w:val="28"/>
          <w:szCs w:val="28"/>
        </w:rPr>
      </w:pPr>
    </w:p>
    <w:tbl>
      <w:tblPr>
        <w:tblStyle w:val="TableGrid"/>
        <w:tblW w:w="9397" w:type="dxa"/>
        <w:tblLook w:val="04A0" w:firstRow="1" w:lastRow="0" w:firstColumn="1" w:lastColumn="0" w:noHBand="0" w:noVBand="1"/>
      </w:tblPr>
      <w:tblGrid>
        <w:gridCol w:w="4560"/>
        <w:gridCol w:w="4837"/>
      </w:tblGrid>
      <w:tr w:rsidR="00760490" w14:paraId="67E7569C" w14:textId="77777777" w:rsidTr="00760490">
        <w:trPr>
          <w:trHeight w:val="675"/>
        </w:trPr>
        <w:tc>
          <w:tcPr>
            <w:tcW w:w="9397" w:type="dxa"/>
            <w:gridSpan w:val="2"/>
          </w:tcPr>
          <w:p w14:paraId="33E28074" w14:textId="77777777" w:rsidR="00760490" w:rsidRDefault="00760490" w:rsidP="00DA3D2C">
            <w:r>
              <w:rPr>
                <w:sz w:val="24"/>
                <w:szCs w:val="24"/>
              </w:rPr>
              <w:t>Full Name: Ong Zheng Yang</w:t>
            </w:r>
          </w:p>
          <w:p w14:paraId="1366C02E" w14:textId="77777777" w:rsidR="00760490" w:rsidRDefault="00760490" w:rsidP="00DA3D2C"/>
        </w:tc>
      </w:tr>
      <w:tr w:rsidR="00760490" w14:paraId="44E4E048" w14:textId="77777777" w:rsidTr="00760490">
        <w:trPr>
          <w:trHeight w:val="646"/>
        </w:trPr>
        <w:tc>
          <w:tcPr>
            <w:tcW w:w="9397" w:type="dxa"/>
            <w:gridSpan w:val="2"/>
          </w:tcPr>
          <w:p w14:paraId="30F29DD4" w14:textId="77777777" w:rsidR="00760490" w:rsidRDefault="00760490" w:rsidP="00DA3D2C">
            <w:r>
              <w:rPr>
                <w:sz w:val="24"/>
                <w:szCs w:val="24"/>
              </w:rPr>
              <w:t>CU Student ID Number: P21013454</w:t>
            </w:r>
          </w:p>
          <w:p w14:paraId="669D8ADB" w14:textId="77777777" w:rsidR="00760490" w:rsidRDefault="00760490" w:rsidP="00DA3D2C"/>
        </w:tc>
      </w:tr>
      <w:tr w:rsidR="00760490" w14:paraId="414DE1B1" w14:textId="77777777" w:rsidTr="00760490">
        <w:trPr>
          <w:trHeight w:val="675"/>
        </w:trPr>
        <w:tc>
          <w:tcPr>
            <w:tcW w:w="9397" w:type="dxa"/>
            <w:gridSpan w:val="2"/>
          </w:tcPr>
          <w:p w14:paraId="1B7CF324" w14:textId="77777777" w:rsidR="00760490" w:rsidRDefault="00760490" w:rsidP="00DA3D2C">
            <w:r>
              <w:rPr>
                <w:sz w:val="24"/>
                <w:szCs w:val="24"/>
              </w:rPr>
              <w:t>Semester: 1</w:t>
            </w:r>
          </w:p>
          <w:p w14:paraId="23885C69" w14:textId="77777777" w:rsidR="00760490" w:rsidRDefault="00760490" w:rsidP="00DA3D2C">
            <w:pPr>
              <w:rPr>
                <w:b/>
              </w:rPr>
            </w:pPr>
          </w:p>
        </w:tc>
      </w:tr>
      <w:tr w:rsidR="00760490" w14:paraId="73791E20" w14:textId="77777777" w:rsidTr="00760490">
        <w:trPr>
          <w:trHeight w:val="675"/>
        </w:trPr>
        <w:tc>
          <w:tcPr>
            <w:tcW w:w="9397" w:type="dxa"/>
            <w:gridSpan w:val="2"/>
          </w:tcPr>
          <w:p w14:paraId="63D809F5" w14:textId="77777777" w:rsidR="00760490" w:rsidRDefault="00760490" w:rsidP="00DA3D2C">
            <w:r>
              <w:rPr>
                <w:sz w:val="24"/>
                <w:szCs w:val="24"/>
              </w:rPr>
              <w:t>Session:</w:t>
            </w:r>
          </w:p>
          <w:p w14:paraId="7202E0DB" w14:textId="77777777" w:rsidR="00760490" w:rsidRDefault="00760490" w:rsidP="00DA3D2C">
            <w:r>
              <w:rPr>
                <w:b/>
                <w:sz w:val="24"/>
                <w:szCs w:val="24"/>
              </w:rPr>
              <w:t>August 2022</w:t>
            </w:r>
          </w:p>
        </w:tc>
      </w:tr>
      <w:tr w:rsidR="00760490" w14:paraId="7C53C10B" w14:textId="77777777" w:rsidTr="00760490">
        <w:trPr>
          <w:trHeight w:val="646"/>
        </w:trPr>
        <w:tc>
          <w:tcPr>
            <w:tcW w:w="9397" w:type="dxa"/>
            <w:gridSpan w:val="2"/>
          </w:tcPr>
          <w:p w14:paraId="0885B979" w14:textId="77777777" w:rsidR="00760490" w:rsidRDefault="00760490" w:rsidP="00DA3D2C">
            <w:r>
              <w:rPr>
                <w:sz w:val="24"/>
                <w:szCs w:val="24"/>
              </w:rPr>
              <w:t>Lecturer:</w:t>
            </w:r>
          </w:p>
          <w:p w14:paraId="0D291693" w14:textId="77777777" w:rsidR="00760490" w:rsidRDefault="00760490" w:rsidP="00DA3D2C">
            <w:pPr>
              <w:rPr>
                <w:b/>
              </w:rPr>
            </w:pPr>
            <w:proofErr w:type="spellStart"/>
            <w:r>
              <w:rPr>
                <w:b/>
                <w:sz w:val="24"/>
                <w:szCs w:val="24"/>
              </w:rPr>
              <w:t>Nadhrah</w:t>
            </w:r>
            <w:proofErr w:type="spellEnd"/>
            <w:r>
              <w:rPr>
                <w:b/>
                <w:sz w:val="24"/>
                <w:szCs w:val="24"/>
              </w:rPr>
              <w:t xml:space="preserve"> Abdul </w:t>
            </w:r>
            <w:proofErr w:type="spellStart"/>
            <w:r>
              <w:rPr>
                <w:b/>
                <w:sz w:val="24"/>
                <w:szCs w:val="24"/>
              </w:rPr>
              <w:t>Hadi</w:t>
            </w:r>
            <w:proofErr w:type="spellEnd"/>
            <w:r>
              <w:rPr>
                <w:b/>
                <w:sz w:val="24"/>
                <w:szCs w:val="24"/>
              </w:rPr>
              <w:t xml:space="preserve"> (nadhrah.abdulhadi@newinti.edu.my)</w:t>
            </w:r>
          </w:p>
        </w:tc>
      </w:tr>
      <w:tr w:rsidR="00760490" w14:paraId="0133A5F9" w14:textId="77777777" w:rsidTr="00760490">
        <w:trPr>
          <w:trHeight w:val="675"/>
        </w:trPr>
        <w:tc>
          <w:tcPr>
            <w:tcW w:w="9397" w:type="dxa"/>
            <w:gridSpan w:val="2"/>
          </w:tcPr>
          <w:p w14:paraId="3421B351" w14:textId="77777777" w:rsidR="00760490" w:rsidRDefault="00760490" w:rsidP="00DA3D2C">
            <w:r>
              <w:rPr>
                <w:sz w:val="24"/>
                <w:szCs w:val="24"/>
              </w:rPr>
              <w:t>Module Code and Title:</w:t>
            </w:r>
          </w:p>
          <w:p w14:paraId="0BE8E8B2" w14:textId="77777777" w:rsidR="00760490" w:rsidRDefault="00760490" w:rsidP="00DA3D2C">
            <w:pPr>
              <w:rPr>
                <w:b/>
              </w:rPr>
            </w:pPr>
            <w:r>
              <w:rPr>
                <w:b/>
                <w:sz w:val="24"/>
                <w:szCs w:val="24"/>
              </w:rPr>
              <w:t>4067CEM Software Design</w:t>
            </w:r>
          </w:p>
        </w:tc>
      </w:tr>
      <w:tr w:rsidR="00760490" w14:paraId="0AA0C352" w14:textId="77777777" w:rsidTr="00760490">
        <w:trPr>
          <w:trHeight w:val="646"/>
        </w:trPr>
        <w:tc>
          <w:tcPr>
            <w:tcW w:w="4560" w:type="dxa"/>
          </w:tcPr>
          <w:p w14:paraId="3572E280" w14:textId="77777777" w:rsidR="00760490" w:rsidRDefault="00760490" w:rsidP="00DA3D2C">
            <w:r>
              <w:rPr>
                <w:sz w:val="24"/>
                <w:szCs w:val="24"/>
              </w:rPr>
              <w:t>Assignment No. / Title:</w:t>
            </w:r>
          </w:p>
          <w:p w14:paraId="13682650" w14:textId="77777777" w:rsidR="00760490" w:rsidRDefault="00760490" w:rsidP="00DA3D2C">
            <w:pPr>
              <w:rPr>
                <w:b/>
              </w:rPr>
            </w:pPr>
            <w:r>
              <w:rPr>
                <w:b/>
                <w:sz w:val="24"/>
                <w:szCs w:val="24"/>
              </w:rPr>
              <w:t xml:space="preserve">Continuous Assessment </w:t>
            </w:r>
          </w:p>
        </w:tc>
        <w:tc>
          <w:tcPr>
            <w:tcW w:w="4837" w:type="dxa"/>
          </w:tcPr>
          <w:p w14:paraId="1D9299E4" w14:textId="77777777" w:rsidR="00760490" w:rsidRDefault="00760490" w:rsidP="00DA3D2C">
            <w:r>
              <w:rPr>
                <w:sz w:val="24"/>
                <w:szCs w:val="24"/>
              </w:rPr>
              <w:t xml:space="preserve">% </w:t>
            </w:r>
            <w:proofErr w:type="gramStart"/>
            <w:r>
              <w:rPr>
                <w:sz w:val="24"/>
                <w:szCs w:val="24"/>
              </w:rPr>
              <w:t>of</w:t>
            </w:r>
            <w:proofErr w:type="gramEnd"/>
            <w:r>
              <w:rPr>
                <w:sz w:val="24"/>
                <w:szCs w:val="24"/>
              </w:rPr>
              <w:t xml:space="preserve"> Module Mark: </w:t>
            </w:r>
          </w:p>
          <w:p w14:paraId="1C26769A" w14:textId="77777777" w:rsidR="00760490" w:rsidRDefault="00760490" w:rsidP="00DA3D2C">
            <w:pPr>
              <w:rPr>
                <w:b/>
              </w:rPr>
            </w:pPr>
            <w:r>
              <w:rPr>
                <w:b/>
                <w:sz w:val="24"/>
                <w:szCs w:val="24"/>
              </w:rPr>
              <w:t>50</w:t>
            </w:r>
          </w:p>
        </w:tc>
      </w:tr>
      <w:tr w:rsidR="00760490" w14:paraId="5CFEEC19" w14:textId="77777777" w:rsidTr="00760490">
        <w:trPr>
          <w:trHeight w:val="1999"/>
        </w:trPr>
        <w:tc>
          <w:tcPr>
            <w:tcW w:w="4560" w:type="dxa"/>
          </w:tcPr>
          <w:p w14:paraId="5471DE4E" w14:textId="77777777" w:rsidR="00760490" w:rsidRDefault="00760490" w:rsidP="00DA3D2C">
            <w:r>
              <w:rPr>
                <w:sz w:val="24"/>
                <w:szCs w:val="24"/>
              </w:rPr>
              <w:t>Hand out Date:</w:t>
            </w:r>
          </w:p>
          <w:p w14:paraId="2F6A350C" w14:textId="77777777" w:rsidR="00760490" w:rsidRDefault="00760490" w:rsidP="00DA3D2C">
            <w:pPr>
              <w:rPr>
                <w:b/>
              </w:rPr>
            </w:pPr>
            <w:r>
              <w:rPr>
                <w:b/>
                <w:color w:val="FF0000"/>
                <w:sz w:val="24"/>
                <w:szCs w:val="24"/>
              </w:rPr>
              <w:t>6</w:t>
            </w:r>
            <w:r>
              <w:rPr>
                <w:b/>
                <w:color w:val="FF0000"/>
                <w:sz w:val="24"/>
                <w:szCs w:val="24"/>
                <w:vertAlign w:val="superscript"/>
              </w:rPr>
              <w:t xml:space="preserve">th </w:t>
            </w:r>
            <w:r>
              <w:rPr>
                <w:b/>
                <w:color w:val="FF0000"/>
                <w:sz w:val="24"/>
                <w:szCs w:val="24"/>
              </w:rPr>
              <w:t>September 2022</w:t>
            </w:r>
          </w:p>
        </w:tc>
        <w:tc>
          <w:tcPr>
            <w:tcW w:w="4837" w:type="dxa"/>
          </w:tcPr>
          <w:p w14:paraId="1881D79E" w14:textId="77777777" w:rsidR="00760490" w:rsidRDefault="00760490" w:rsidP="00DA3D2C">
            <w:r>
              <w:rPr>
                <w:sz w:val="24"/>
                <w:szCs w:val="24"/>
              </w:rPr>
              <w:t>Due Date:</w:t>
            </w:r>
          </w:p>
          <w:p w14:paraId="48397C19" w14:textId="77777777" w:rsidR="00760490" w:rsidRDefault="00760490" w:rsidP="00DA3D2C">
            <w:pPr>
              <w:rPr>
                <w:b/>
                <w:color w:val="FF0000"/>
              </w:rPr>
            </w:pPr>
            <w:r>
              <w:rPr>
                <w:b/>
                <w:color w:val="FF0000"/>
                <w:sz w:val="24"/>
                <w:szCs w:val="24"/>
              </w:rPr>
              <w:t>Task 1: 30 September 2022, by 11.59pm.</w:t>
            </w:r>
          </w:p>
          <w:p w14:paraId="605AB1A8" w14:textId="77777777" w:rsidR="00760490" w:rsidRDefault="00760490" w:rsidP="00DA3D2C">
            <w:pPr>
              <w:rPr>
                <w:b/>
                <w:color w:val="FF0000"/>
              </w:rPr>
            </w:pPr>
            <w:r>
              <w:rPr>
                <w:b/>
                <w:color w:val="FF0000"/>
                <w:sz w:val="24"/>
                <w:szCs w:val="24"/>
              </w:rPr>
              <w:t>Task 2: 18 November 2022, by 11.59pm</w:t>
            </w:r>
          </w:p>
          <w:p w14:paraId="125E6D6D" w14:textId="77777777" w:rsidR="00760490" w:rsidRDefault="00760490" w:rsidP="00DA3D2C">
            <w:pPr>
              <w:rPr>
                <w:b/>
                <w:color w:val="FF0000"/>
              </w:rPr>
            </w:pPr>
            <w:r>
              <w:rPr>
                <w:b/>
                <w:color w:val="FF0000"/>
                <w:sz w:val="24"/>
                <w:szCs w:val="24"/>
              </w:rPr>
              <w:t>Task 3: 4 November 2022, by 11.59pm.</w:t>
            </w:r>
          </w:p>
          <w:p w14:paraId="4B989795" w14:textId="77777777" w:rsidR="00760490" w:rsidRDefault="00760490" w:rsidP="00DA3D2C">
            <w:pPr>
              <w:rPr>
                <w:b/>
                <w:color w:val="FF0000"/>
              </w:rPr>
            </w:pPr>
            <w:r>
              <w:rPr>
                <w:b/>
                <w:color w:val="FF0000"/>
                <w:sz w:val="24"/>
                <w:szCs w:val="24"/>
              </w:rPr>
              <w:t>Task 4: 4 November 2022, by 11.59pm.</w:t>
            </w:r>
          </w:p>
          <w:p w14:paraId="37FC16AE" w14:textId="77777777" w:rsidR="00760490" w:rsidRDefault="00760490" w:rsidP="00DA3D2C">
            <w:pPr>
              <w:rPr>
                <w:b/>
                <w:color w:val="FF0000"/>
              </w:rPr>
            </w:pPr>
            <w:r>
              <w:rPr>
                <w:b/>
                <w:color w:val="FF0000"/>
                <w:sz w:val="24"/>
                <w:szCs w:val="24"/>
              </w:rPr>
              <w:t>Task 5: 4 November 2022, by 11.59pm.</w:t>
            </w:r>
          </w:p>
        </w:tc>
      </w:tr>
      <w:tr w:rsidR="00760490" w14:paraId="35107D8D" w14:textId="77777777" w:rsidTr="00760490">
        <w:trPr>
          <w:trHeight w:val="969"/>
        </w:trPr>
        <w:tc>
          <w:tcPr>
            <w:tcW w:w="9397" w:type="dxa"/>
            <w:gridSpan w:val="2"/>
          </w:tcPr>
          <w:p w14:paraId="3AB46196" w14:textId="77777777" w:rsidR="00760490" w:rsidRDefault="00760490" w:rsidP="00DA3D2C">
            <w:pPr>
              <w:jc w:val="both"/>
            </w:pPr>
            <w:r>
              <w:rPr>
                <w:sz w:val="24"/>
                <w:szCs w:val="24"/>
              </w:rPr>
              <w:t>Penalties: No late work will be accepted. If you are unable to submit coursework on time due to extenuating circumstances, you may be eligible for an extension. Please consult the lecturer.</w:t>
            </w:r>
          </w:p>
        </w:tc>
      </w:tr>
      <w:tr w:rsidR="00760490" w14:paraId="5BBDED65" w14:textId="77777777" w:rsidTr="00760490">
        <w:trPr>
          <w:trHeight w:val="2322"/>
        </w:trPr>
        <w:tc>
          <w:tcPr>
            <w:tcW w:w="9397" w:type="dxa"/>
            <w:gridSpan w:val="2"/>
          </w:tcPr>
          <w:p w14:paraId="19F0367B" w14:textId="6972069B" w:rsidR="00760490" w:rsidRDefault="00760490" w:rsidP="00DA3D2C">
            <w:pPr>
              <w:jc w:val="both"/>
            </w:pPr>
            <w:r>
              <w:rPr>
                <w:sz w:val="24"/>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F66C4BB" w14:textId="77777777" w:rsidR="00760490" w:rsidRDefault="00760490" w:rsidP="00DA3D2C">
            <w:pPr>
              <w:jc w:val="both"/>
            </w:pPr>
          </w:p>
          <w:p w14:paraId="14960EAE" w14:textId="26DFCE20" w:rsidR="00760490" w:rsidRDefault="00760490" w:rsidP="00DA3D2C">
            <w:pPr>
              <w:jc w:val="both"/>
            </w:pPr>
            <w:r>
              <w:rPr>
                <w:sz w:val="24"/>
                <w:szCs w:val="24"/>
              </w:rPr>
              <w:t xml:space="preserve">Signature(s): </w:t>
            </w:r>
            <w:r w:rsidR="001923B8">
              <w:rPr>
                <w:noProof/>
                <w:sz w:val="24"/>
                <w:szCs w:val="24"/>
              </w:rPr>
              <w:drawing>
                <wp:inline distT="0" distB="0" distL="0" distR="0" wp14:anchorId="289F8070" wp14:editId="2ED7B964">
                  <wp:extent cx="676981" cy="634266"/>
                  <wp:effectExtent l="0" t="0" r="8890" b="0"/>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pic:nvPicPr>
                        <pic:blipFill rotWithShape="1">
                          <a:blip r:embed="rId6" cstate="print">
                            <a:extLst>
                              <a:ext uri="{28A0092B-C50C-407E-A947-70E740481C1C}">
                                <a14:useLocalDpi xmlns:a14="http://schemas.microsoft.com/office/drawing/2010/main" val="0"/>
                              </a:ext>
                            </a:extLst>
                          </a:blip>
                          <a:srcRect l="35394" t="68801" r="37570" b="-300"/>
                          <a:stretch/>
                        </pic:blipFill>
                        <pic:spPr bwMode="auto">
                          <a:xfrm>
                            <a:off x="0" y="0"/>
                            <a:ext cx="720886" cy="6754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DE5D52" w14:textId="016248C8" w:rsidR="006752E3" w:rsidRDefault="006752E3" w:rsidP="006752E3">
      <w:pPr>
        <w:spacing w:line="360" w:lineRule="auto"/>
        <w:jc w:val="center"/>
        <w:rPr>
          <w:rFonts w:ascii="Times New Roman" w:eastAsia="Calibri" w:hAnsi="Times New Roman" w:cs="Times New Roman"/>
          <w:bCs/>
          <w:sz w:val="28"/>
          <w:szCs w:val="28"/>
          <w:u w:val="single"/>
        </w:rPr>
      </w:pPr>
      <w:r w:rsidRPr="006752E3">
        <w:rPr>
          <w:rFonts w:ascii="Times New Roman" w:eastAsia="Calibri" w:hAnsi="Times New Roman" w:cs="Times New Roman"/>
          <w:bCs/>
          <w:sz w:val="28"/>
          <w:szCs w:val="28"/>
          <w:u w:val="single"/>
        </w:rPr>
        <w:t>Section B - To be completed by the module leader</w:t>
      </w:r>
    </w:p>
    <w:p w14:paraId="328ED6E8" w14:textId="77777777" w:rsidR="006752E3" w:rsidRPr="006752E3" w:rsidRDefault="006752E3" w:rsidP="006752E3">
      <w:pPr>
        <w:spacing w:line="360" w:lineRule="auto"/>
        <w:jc w:val="center"/>
        <w:rPr>
          <w:rFonts w:ascii="Times New Roman" w:eastAsia="Calibri" w:hAnsi="Times New Roman" w:cs="Times New Roman"/>
          <w:bCs/>
          <w:sz w:val="24"/>
          <w:szCs w:val="24"/>
          <w:u w:val="single"/>
        </w:rPr>
      </w:pPr>
    </w:p>
    <w:tbl>
      <w:tblPr>
        <w:tblStyle w:val="TableGrid"/>
        <w:tblW w:w="0" w:type="auto"/>
        <w:tblLook w:val="04A0" w:firstRow="1" w:lastRow="0" w:firstColumn="1" w:lastColumn="0" w:noHBand="0" w:noVBand="1"/>
      </w:tblPr>
      <w:tblGrid>
        <w:gridCol w:w="3955"/>
        <w:gridCol w:w="2278"/>
        <w:gridCol w:w="3117"/>
      </w:tblGrid>
      <w:tr w:rsidR="006752E3" w:rsidRPr="006752E3" w14:paraId="20BA9162" w14:textId="77777777" w:rsidTr="006752E3">
        <w:tc>
          <w:tcPr>
            <w:tcW w:w="9350" w:type="dxa"/>
            <w:gridSpan w:val="3"/>
            <w:tcBorders>
              <w:top w:val="single" w:sz="4" w:space="0" w:color="auto"/>
              <w:left w:val="single" w:sz="4" w:space="0" w:color="auto"/>
              <w:bottom w:val="single" w:sz="4" w:space="0" w:color="auto"/>
              <w:right w:val="single" w:sz="4" w:space="0" w:color="auto"/>
            </w:tcBorders>
            <w:hideMark/>
          </w:tcPr>
          <w:p w14:paraId="45AEDC5F" w14:textId="77777777" w:rsidR="006752E3" w:rsidRPr="006752E3" w:rsidRDefault="006752E3" w:rsidP="006752E3">
            <w:pPr>
              <w:spacing w:line="360" w:lineRule="auto"/>
              <w:rPr>
                <w:rFonts w:eastAsia="Calibri"/>
                <w:sz w:val="24"/>
                <w:szCs w:val="24"/>
              </w:rPr>
            </w:pPr>
            <w:r w:rsidRPr="006752E3">
              <w:rPr>
                <w:rFonts w:eastAsia="Calibri"/>
                <w:sz w:val="24"/>
                <w:szCs w:val="24"/>
              </w:rPr>
              <w:t>Intended learning outcomes assessed by this work:</w:t>
            </w:r>
          </w:p>
          <w:p w14:paraId="6049013A" w14:textId="77777777" w:rsidR="006752E3" w:rsidRPr="006752E3" w:rsidRDefault="006752E3" w:rsidP="006752E3">
            <w:pPr>
              <w:spacing w:line="360" w:lineRule="auto"/>
              <w:jc w:val="both"/>
              <w:rPr>
                <w:rFonts w:eastAsia="Calibri"/>
                <w:sz w:val="24"/>
                <w:szCs w:val="24"/>
              </w:rPr>
            </w:pPr>
            <w:r w:rsidRPr="006752E3">
              <w:rPr>
                <w:rFonts w:eastAsia="Calibri"/>
                <w:sz w:val="24"/>
                <w:szCs w:val="24"/>
              </w:rPr>
              <w:t xml:space="preserve">1. Understand and apply appropriate concepts, </w:t>
            </w:r>
            <w:proofErr w:type="gramStart"/>
            <w:r w:rsidRPr="006752E3">
              <w:rPr>
                <w:rFonts w:eastAsia="Calibri"/>
                <w:sz w:val="24"/>
                <w:szCs w:val="24"/>
              </w:rPr>
              <w:t>tools</w:t>
            </w:r>
            <w:proofErr w:type="gramEnd"/>
            <w:r w:rsidRPr="006752E3">
              <w:rPr>
                <w:rFonts w:eastAsia="Calibri"/>
                <w:sz w:val="24"/>
                <w:szCs w:val="24"/>
              </w:rPr>
              <w:t xml:space="preserve"> and techniques to each stage of the software development</w:t>
            </w:r>
          </w:p>
          <w:p w14:paraId="6BC0EA4E" w14:textId="77777777" w:rsidR="006752E3" w:rsidRPr="006752E3" w:rsidRDefault="006752E3" w:rsidP="006752E3">
            <w:pPr>
              <w:spacing w:line="360" w:lineRule="auto"/>
              <w:jc w:val="both"/>
              <w:rPr>
                <w:rFonts w:eastAsia="Calibri"/>
                <w:sz w:val="24"/>
                <w:szCs w:val="24"/>
              </w:rPr>
            </w:pPr>
            <w:r w:rsidRPr="006752E3">
              <w:rPr>
                <w:rFonts w:eastAsia="Calibri"/>
                <w:sz w:val="24"/>
                <w:szCs w:val="24"/>
              </w:rPr>
              <w:t>2. Understand and apply design patterns to software components in developing new software</w:t>
            </w:r>
          </w:p>
          <w:p w14:paraId="62E9A32D" w14:textId="77777777" w:rsidR="006752E3" w:rsidRPr="006752E3" w:rsidRDefault="006752E3" w:rsidP="006752E3">
            <w:pPr>
              <w:spacing w:line="360" w:lineRule="auto"/>
              <w:jc w:val="both"/>
              <w:rPr>
                <w:rFonts w:eastAsia="Calibri"/>
                <w:sz w:val="24"/>
                <w:szCs w:val="24"/>
              </w:rPr>
            </w:pPr>
            <w:r w:rsidRPr="006752E3">
              <w:rPr>
                <w:rFonts w:eastAsia="Calibri"/>
                <w:sz w:val="24"/>
                <w:szCs w:val="24"/>
              </w:rPr>
              <w:t>3. Demonstrate an understanding of project planning and working to agreed deadlines, along with professional, interpersonal skills and effective communication required for software production</w:t>
            </w:r>
          </w:p>
          <w:p w14:paraId="3825E478" w14:textId="77777777" w:rsidR="006752E3" w:rsidRPr="006752E3" w:rsidRDefault="006752E3" w:rsidP="006752E3">
            <w:pPr>
              <w:spacing w:line="360" w:lineRule="auto"/>
              <w:jc w:val="both"/>
              <w:rPr>
                <w:rFonts w:eastAsia="Calibri"/>
                <w:sz w:val="24"/>
                <w:szCs w:val="24"/>
              </w:rPr>
            </w:pPr>
            <w:r w:rsidRPr="006752E3">
              <w:rPr>
                <w:rFonts w:eastAsia="Calibri"/>
                <w:sz w:val="24"/>
                <w:szCs w:val="24"/>
              </w:rPr>
              <w:t xml:space="preserve">5. Demonstrate an awareness of, and ability to apply, social, professional, </w:t>
            </w:r>
            <w:proofErr w:type="gramStart"/>
            <w:r w:rsidRPr="006752E3">
              <w:rPr>
                <w:rFonts w:eastAsia="Calibri"/>
                <w:sz w:val="24"/>
                <w:szCs w:val="24"/>
              </w:rPr>
              <w:t>legal</w:t>
            </w:r>
            <w:proofErr w:type="gramEnd"/>
            <w:r w:rsidRPr="006752E3">
              <w:rPr>
                <w:rFonts w:eastAsia="Calibri"/>
                <w:sz w:val="24"/>
                <w:szCs w:val="24"/>
              </w:rPr>
              <w:t xml:space="preserve"> and ethical standards as documented in relevant laws and professional codes of conduct such as that of the Malaysian National Computer Confederation.</w:t>
            </w:r>
          </w:p>
        </w:tc>
      </w:tr>
      <w:tr w:rsidR="006752E3" w:rsidRPr="006752E3" w14:paraId="70963DDE" w14:textId="77777777" w:rsidTr="006752E3">
        <w:trPr>
          <w:trHeight w:val="346"/>
        </w:trPr>
        <w:tc>
          <w:tcPr>
            <w:tcW w:w="3955" w:type="dxa"/>
            <w:tcBorders>
              <w:top w:val="single" w:sz="4" w:space="0" w:color="auto"/>
              <w:left w:val="single" w:sz="4" w:space="0" w:color="auto"/>
              <w:bottom w:val="single" w:sz="4" w:space="0" w:color="auto"/>
              <w:right w:val="single" w:sz="4" w:space="0" w:color="auto"/>
            </w:tcBorders>
            <w:hideMark/>
          </w:tcPr>
          <w:p w14:paraId="30682283" w14:textId="77777777" w:rsidR="006752E3" w:rsidRPr="006752E3" w:rsidRDefault="006752E3" w:rsidP="006752E3">
            <w:pPr>
              <w:spacing w:line="360" w:lineRule="auto"/>
              <w:rPr>
                <w:rFonts w:eastAsia="Calibri"/>
                <w:sz w:val="24"/>
                <w:szCs w:val="24"/>
              </w:rPr>
            </w:pPr>
            <w:r w:rsidRPr="006752E3">
              <w:rPr>
                <w:rFonts w:eastAsia="Calibri"/>
                <w:sz w:val="24"/>
                <w:szCs w:val="24"/>
              </w:rPr>
              <w:t>Marking scheme</w:t>
            </w:r>
          </w:p>
        </w:tc>
        <w:tc>
          <w:tcPr>
            <w:tcW w:w="2278" w:type="dxa"/>
            <w:tcBorders>
              <w:top w:val="single" w:sz="4" w:space="0" w:color="auto"/>
              <w:left w:val="single" w:sz="4" w:space="0" w:color="auto"/>
              <w:bottom w:val="single" w:sz="4" w:space="0" w:color="auto"/>
              <w:right w:val="single" w:sz="4" w:space="0" w:color="auto"/>
            </w:tcBorders>
            <w:hideMark/>
          </w:tcPr>
          <w:p w14:paraId="2600C120"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Max</w:t>
            </w:r>
          </w:p>
        </w:tc>
        <w:tc>
          <w:tcPr>
            <w:tcW w:w="3117" w:type="dxa"/>
            <w:tcBorders>
              <w:top w:val="single" w:sz="4" w:space="0" w:color="auto"/>
              <w:left w:val="single" w:sz="4" w:space="0" w:color="auto"/>
              <w:bottom w:val="single" w:sz="4" w:space="0" w:color="auto"/>
              <w:right w:val="single" w:sz="4" w:space="0" w:color="auto"/>
            </w:tcBorders>
            <w:hideMark/>
          </w:tcPr>
          <w:p w14:paraId="05FDB1AF"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Mark</w:t>
            </w:r>
          </w:p>
        </w:tc>
      </w:tr>
      <w:tr w:rsidR="006752E3" w:rsidRPr="006752E3" w14:paraId="25729D32" w14:textId="77777777" w:rsidTr="006752E3">
        <w:trPr>
          <w:trHeight w:val="697"/>
        </w:trPr>
        <w:tc>
          <w:tcPr>
            <w:tcW w:w="3955" w:type="dxa"/>
            <w:tcBorders>
              <w:top w:val="single" w:sz="4" w:space="0" w:color="auto"/>
              <w:left w:val="single" w:sz="4" w:space="0" w:color="auto"/>
              <w:bottom w:val="single" w:sz="4" w:space="0" w:color="auto"/>
              <w:right w:val="single" w:sz="4" w:space="0" w:color="auto"/>
            </w:tcBorders>
            <w:hideMark/>
          </w:tcPr>
          <w:p w14:paraId="4ED06FCC" w14:textId="77777777" w:rsidR="006752E3" w:rsidRPr="006752E3" w:rsidRDefault="006752E3" w:rsidP="006752E3">
            <w:pPr>
              <w:pStyle w:val="ListParagraph"/>
              <w:numPr>
                <w:ilvl w:val="0"/>
                <w:numId w:val="1"/>
              </w:numPr>
              <w:spacing w:line="360" w:lineRule="auto"/>
              <w:rPr>
                <w:rFonts w:ascii="Times New Roman" w:eastAsia="Calibri" w:hAnsi="Times New Roman"/>
                <w:sz w:val="24"/>
                <w:szCs w:val="24"/>
              </w:rPr>
            </w:pPr>
            <w:r w:rsidRPr="006752E3">
              <w:rPr>
                <w:rFonts w:ascii="Times New Roman" w:eastAsia="Calibri" w:hAnsi="Times New Roman"/>
                <w:sz w:val="24"/>
                <w:szCs w:val="24"/>
              </w:rPr>
              <w:t xml:space="preserve">User Story Mapping </w:t>
            </w:r>
          </w:p>
          <w:p w14:paraId="2D5DD295" w14:textId="77777777" w:rsidR="006752E3" w:rsidRPr="006752E3" w:rsidRDefault="006752E3" w:rsidP="006752E3">
            <w:pPr>
              <w:pStyle w:val="ListParagraph"/>
              <w:numPr>
                <w:ilvl w:val="0"/>
                <w:numId w:val="1"/>
              </w:numPr>
              <w:spacing w:line="360" w:lineRule="auto"/>
              <w:rPr>
                <w:rFonts w:ascii="Times New Roman" w:eastAsia="Calibri" w:hAnsi="Times New Roman"/>
                <w:sz w:val="24"/>
                <w:szCs w:val="24"/>
              </w:rPr>
            </w:pPr>
            <w:r w:rsidRPr="006752E3">
              <w:rPr>
                <w:rFonts w:ascii="Times New Roman" w:eastAsia="Calibri" w:hAnsi="Times New Roman"/>
                <w:sz w:val="24"/>
                <w:szCs w:val="24"/>
              </w:rPr>
              <w:t xml:space="preserve">Setting up a GitHub Repository </w:t>
            </w:r>
          </w:p>
          <w:p w14:paraId="03646012" w14:textId="77777777" w:rsidR="006752E3" w:rsidRPr="006752E3" w:rsidRDefault="006752E3" w:rsidP="006752E3">
            <w:pPr>
              <w:pStyle w:val="ListParagraph"/>
              <w:numPr>
                <w:ilvl w:val="0"/>
                <w:numId w:val="1"/>
              </w:numPr>
              <w:spacing w:line="360" w:lineRule="auto"/>
              <w:rPr>
                <w:rFonts w:ascii="Times New Roman" w:eastAsia="Calibri" w:hAnsi="Times New Roman"/>
                <w:sz w:val="24"/>
                <w:szCs w:val="24"/>
              </w:rPr>
            </w:pPr>
            <w:r w:rsidRPr="006752E3">
              <w:rPr>
                <w:rFonts w:ascii="Times New Roman" w:eastAsia="Calibri" w:hAnsi="Times New Roman"/>
                <w:sz w:val="24"/>
                <w:szCs w:val="24"/>
              </w:rPr>
              <w:t>Creating a Class diagram and design pattern selection</w:t>
            </w:r>
          </w:p>
          <w:p w14:paraId="3CC64005" w14:textId="77777777" w:rsidR="006752E3" w:rsidRPr="006752E3" w:rsidRDefault="006752E3" w:rsidP="006752E3">
            <w:pPr>
              <w:pStyle w:val="ListParagraph"/>
              <w:numPr>
                <w:ilvl w:val="0"/>
                <w:numId w:val="1"/>
              </w:numPr>
              <w:spacing w:line="360" w:lineRule="auto"/>
              <w:rPr>
                <w:rFonts w:ascii="Times New Roman" w:eastAsia="Calibri" w:hAnsi="Times New Roman"/>
                <w:sz w:val="24"/>
                <w:szCs w:val="24"/>
              </w:rPr>
            </w:pPr>
            <w:r w:rsidRPr="006752E3">
              <w:rPr>
                <w:rFonts w:ascii="Times New Roman" w:eastAsia="Calibri" w:hAnsi="Times New Roman"/>
                <w:sz w:val="24"/>
                <w:szCs w:val="24"/>
              </w:rPr>
              <w:t xml:space="preserve">Creating a Prototype User Interface and Usability Testing </w:t>
            </w:r>
          </w:p>
          <w:p w14:paraId="1C92E379" w14:textId="77777777" w:rsidR="006752E3" w:rsidRPr="006752E3" w:rsidRDefault="006752E3" w:rsidP="006752E3">
            <w:pPr>
              <w:pStyle w:val="ListParagraph"/>
              <w:numPr>
                <w:ilvl w:val="0"/>
                <w:numId w:val="1"/>
              </w:numPr>
              <w:spacing w:line="360" w:lineRule="auto"/>
              <w:rPr>
                <w:rFonts w:ascii="Times New Roman" w:eastAsia="Calibri" w:hAnsi="Times New Roman"/>
                <w:sz w:val="24"/>
                <w:szCs w:val="24"/>
              </w:rPr>
            </w:pPr>
            <w:r w:rsidRPr="006752E3">
              <w:rPr>
                <w:rFonts w:ascii="Times New Roman" w:eastAsia="Calibri" w:hAnsi="Times New Roman"/>
                <w:sz w:val="24"/>
                <w:szCs w:val="24"/>
              </w:rPr>
              <w:t xml:space="preserve">Discuss the ethical issue related to the software </w:t>
            </w:r>
          </w:p>
        </w:tc>
        <w:tc>
          <w:tcPr>
            <w:tcW w:w="2278" w:type="dxa"/>
            <w:tcBorders>
              <w:top w:val="single" w:sz="4" w:space="0" w:color="auto"/>
              <w:left w:val="single" w:sz="4" w:space="0" w:color="auto"/>
              <w:bottom w:val="single" w:sz="4" w:space="0" w:color="auto"/>
              <w:right w:val="single" w:sz="4" w:space="0" w:color="auto"/>
            </w:tcBorders>
          </w:tcPr>
          <w:p w14:paraId="4A2D62C3"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20</w:t>
            </w:r>
          </w:p>
          <w:p w14:paraId="4A32A975" w14:textId="77777777" w:rsidR="006752E3" w:rsidRPr="006752E3" w:rsidRDefault="006752E3" w:rsidP="006752E3">
            <w:pPr>
              <w:spacing w:line="360" w:lineRule="auto"/>
              <w:jc w:val="center"/>
              <w:rPr>
                <w:rFonts w:eastAsia="Calibri"/>
                <w:sz w:val="24"/>
                <w:szCs w:val="24"/>
              </w:rPr>
            </w:pPr>
          </w:p>
          <w:p w14:paraId="149BC672"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10</w:t>
            </w:r>
          </w:p>
          <w:p w14:paraId="3718CE32" w14:textId="77777777" w:rsidR="006752E3" w:rsidRPr="006752E3" w:rsidRDefault="006752E3" w:rsidP="006752E3">
            <w:pPr>
              <w:spacing w:line="360" w:lineRule="auto"/>
              <w:jc w:val="center"/>
              <w:rPr>
                <w:rFonts w:eastAsia="Calibri"/>
                <w:sz w:val="24"/>
                <w:szCs w:val="24"/>
              </w:rPr>
            </w:pPr>
          </w:p>
          <w:p w14:paraId="4DAB1247"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30</w:t>
            </w:r>
          </w:p>
          <w:p w14:paraId="36E91DE3" w14:textId="77777777" w:rsidR="006752E3" w:rsidRPr="006752E3" w:rsidRDefault="006752E3" w:rsidP="006752E3">
            <w:pPr>
              <w:spacing w:line="360" w:lineRule="auto"/>
              <w:jc w:val="center"/>
              <w:rPr>
                <w:rFonts w:eastAsia="Calibri"/>
                <w:sz w:val="24"/>
                <w:szCs w:val="24"/>
              </w:rPr>
            </w:pPr>
          </w:p>
          <w:p w14:paraId="282C5D1E"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20</w:t>
            </w:r>
          </w:p>
          <w:p w14:paraId="48FCFE99" w14:textId="77777777" w:rsidR="006752E3" w:rsidRPr="006752E3" w:rsidRDefault="006752E3" w:rsidP="006752E3">
            <w:pPr>
              <w:spacing w:line="360" w:lineRule="auto"/>
              <w:jc w:val="center"/>
              <w:rPr>
                <w:rFonts w:eastAsia="Calibri"/>
                <w:sz w:val="24"/>
                <w:szCs w:val="24"/>
              </w:rPr>
            </w:pPr>
          </w:p>
          <w:p w14:paraId="2CBFFDFD"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20</w:t>
            </w:r>
          </w:p>
        </w:tc>
        <w:tc>
          <w:tcPr>
            <w:tcW w:w="3117" w:type="dxa"/>
            <w:tcBorders>
              <w:top w:val="single" w:sz="4" w:space="0" w:color="auto"/>
              <w:left w:val="single" w:sz="4" w:space="0" w:color="auto"/>
              <w:bottom w:val="single" w:sz="4" w:space="0" w:color="auto"/>
              <w:right w:val="single" w:sz="4" w:space="0" w:color="auto"/>
            </w:tcBorders>
          </w:tcPr>
          <w:p w14:paraId="5C7F948C" w14:textId="77777777" w:rsidR="006752E3" w:rsidRPr="006752E3" w:rsidRDefault="006752E3" w:rsidP="006752E3">
            <w:pPr>
              <w:spacing w:line="360" w:lineRule="auto"/>
              <w:jc w:val="center"/>
              <w:rPr>
                <w:rFonts w:eastAsia="Calibri"/>
                <w:sz w:val="24"/>
                <w:szCs w:val="24"/>
              </w:rPr>
            </w:pPr>
          </w:p>
        </w:tc>
      </w:tr>
      <w:tr w:rsidR="006752E3" w:rsidRPr="006752E3" w14:paraId="13E577FA" w14:textId="77777777" w:rsidTr="006752E3">
        <w:tc>
          <w:tcPr>
            <w:tcW w:w="3955" w:type="dxa"/>
            <w:tcBorders>
              <w:top w:val="single" w:sz="4" w:space="0" w:color="auto"/>
              <w:left w:val="single" w:sz="4" w:space="0" w:color="auto"/>
              <w:bottom w:val="single" w:sz="4" w:space="0" w:color="auto"/>
              <w:right w:val="single" w:sz="4" w:space="0" w:color="auto"/>
            </w:tcBorders>
            <w:hideMark/>
          </w:tcPr>
          <w:p w14:paraId="390554F1" w14:textId="77777777" w:rsidR="006752E3" w:rsidRPr="006752E3" w:rsidRDefault="006752E3" w:rsidP="006752E3">
            <w:pPr>
              <w:spacing w:line="360" w:lineRule="auto"/>
              <w:rPr>
                <w:rFonts w:eastAsia="Calibri"/>
                <w:sz w:val="24"/>
                <w:szCs w:val="24"/>
              </w:rPr>
            </w:pPr>
            <w:r w:rsidRPr="006752E3">
              <w:rPr>
                <w:rFonts w:eastAsia="Calibri"/>
                <w:sz w:val="24"/>
                <w:szCs w:val="24"/>
              </w:rPr>
              <w:t>Total</w:t>
            </w:r>
          </w:p>
        </w:tc>
        <w:tc>
          <w:tcPr>
            <w:tcW w:w="2278" w:type="dxa"/>
            <w:tcBorders>
              <w:top w:val="single" w:sz="4" w:space="0" w:color="auto"/>
              <w:left w:val="single" w:sz="4" w:space="0" w:color="auto"/>
              <w:bottom w:val="single" w:sz="4" w:space="0" w:color="auto"/>
              <w:right w:val="single" w:sz="4" w:space="0" w:color="auto"/>
            </w:tcBorders>
            <w:hideMark/>
          </w:tcPr>
          <w:p w14:paraId="1C9869DC" w14:textId="77777777" w:rsidR="006752E3" w:rsidRPr="006752E3" w:rsidRDefault="006752E3" w:rsidP="006752E3">
            <w:pPr>
              <w:spacing w:line="360" w:lineRule="auto"/>
              <w:jc w:val="center"/>
              <w:rPr>
                <w:rFonts w:eastAsia="Calibri"/>
                <w:sz w:val="24"/>
                <w:szCs w:val="24"/>
              </w:rPr>
            </w:pPr>
            <w:r w:rsidRPr="006752E3">
              <w:rPr>
                <w:rFonts w:eastAsia="Calibri"/>
                <w:sz w:val="24"/>
                <w:szCs w:val="24"/>
              </w:rPr>
              <w:t>100</w:t>
            </w:r>
          </w:p>
        </w:tc>
        <w:tc>
          <w:tcPr>
            <w:tcW w:w="3117" w:type="dxa"/>
            <w:tcBorders>
              <w:top w:val="single" w:sz="4" w:space="0" w:color="auto"/>
              <w:left w:val="single" w:sz="4" w:space="0" w:color="auto"/>
              <w:bottom w:val="single" w:sz="4" w:space="0" w:color="auto"/>
              <w:right w:val="single" w:sz="4" w:space="0" w:color="auto"/>
            </w:tcBorders>
            <w:hideMark/>
          </w:tcPr>
          <w:p w14:paraId="1E21DB44" w14:textId="77777777" w:rsidR="006752E3" w:rsidRPr="006752E3" w:rsidRDefault="006752E3" w:rsidP="006752E3">
            <w:pPr>
              <w:spacing w:line="360" w:lineRule="auto"/>
              <w:jc w:val="center"/>
              <w:rPr>
                <w:rFonts w:eastAsia="Calibri"/>
                <w:sz w:val="24"/>
                <w:szCs w:val="24"/>
              </w:rPr>
            </w:pPr>
          </w:p>
        </w:tc>
      </w:tr>
    </w:tbl>
    <w:p w14:paraId="5AF66103" w14:textId="77777777" w:rsidR="006752E3" w:rsidRPr="006752E3" w:rsidRDefault="006752E3" w:rsidP="006752E3">
      <w:pPr>
        <w:pStyle w:val="Heading1"/>
        <w:shd w:val="clear" w:color="auto" w:fill="FFFFFF"/>
        <w:spacing w:before="0" w:beforeAutospacing="0" w:after="0" w:afterAutospacing="0" w:line="360" w:lineRule="auto"/>
        <w:ind w:right="-30"/>
        <w:jc w:val="center"/>
        <w:rPr>
          <w:color w:val="000000"/>
          <w:sz w:val="24"/>
          <w:szCs w:val="24"/>
          <w:u w:val="single"/>
          <w:bdr w:val="none" w:sz="0" w:space="0" w:color="auto" w:frame="1"/>
        </w:rPr>
      </w:pPr>
    </w:p>
    <w:p w14:paraId="1AAC667F" w14:textId="77777777" w:rsidR="006752E3" w:rsidRDefault="006752E3">
      <w:pPr>
        <w:rPr>
          <w:rFonts w:ascii="Times New Roman" w:eastAsia="Times New Roman" w:hAnsi="Times New Roman" w:cs="Times New Roman"/>
          <w:b/>
          <w:bCs/>
          <w:color w:val="000000"/>
          <w:kern w:val="36"/>
          <w:sz w:val="28"/>
          <w:szCs w:val="28"/>
          <w:u w:val="single"/>
          <w:bdr w:val="none" w:sz="0" w:space="0" w:color="auto" w:frame="1"/>
        </w:rPr>
      </w:pPr>
      <w:r>
        <w:rPr>
          <w:color w:val="000000"/>
          <w:sz w:val="28"/>
          <w:szCs w:val="28"/>
          <w:u w:val="single"/>
          <w:bdr w:val="none" w:sz="0" w:space="0" w:color="auto" w:frame="1"/>
        </w:rPr>
        <w:br w:type="page"/>
      </w:r>
    </w:p>
    <w:p w14:paraId="618B9B9E" w14:textId="38F4995D" w:rsidR="00C51EA0" w:rsidRPr="006752E3" w:rsidRDefault="006752E3" w:rsidP="006752E3">
      <w:pPr>
        <w:pStyle w:val="Heading1"/>
        <w:shd w:val="clear" w:color="auto" w:fill="FFFFFF"/>
        <w:spacing w:before="0" w:beforeAutospacing="0" w:after="0" w:afterAutospacing="0" w:line="253" w:lineRule="atLeast"/>
        <w:ind w:right="-30"/>
        <w:jc w:val="center"/>
        <w:rPr>
          <w:color w:val="000000"/>
          <w:sz w:val="28"/>
          <w:szCs w:val="28"/>
          <w:u w:val="single"/>
          <w:bdr w:val="none" w:sz="0" w:space="0" w:color="auto" w:frame="1"/>
        </w:rPr>
      </w:pPr>
      <w:r>
        <w:rPr>
          <w:color w:val="000000"/>
          <w:sz w:val="28"/>
          <w:szCs w:val="28"/>
          <w:u w:val="single"/>
          <w:bdr w:val="none" w:sz="0" w:space="0" w:color="auto" w:frame="1"/>
        </w:rPr>
        <w:t>T</w:t>
      </w:r>
      <w:r w:rsidRPr="006752E3">
        <w:rPr>
          <w:color w:val="000000"/>
          <w:sz w:val="28"/>
          <w:szCs w:val="28"/>
          <w:u w:val="single"/>
          <w:bdr w:val="none" w:sz="0" w:space="0" w:color="auto" w:frame="1"/>
        </w:rPr>
        <w:t xml:space="preserve">he </w:t>
      </w:r>
      <w:r>
        <w:rPr>
          <w:color w:val="000000"/>
          <w:sz w:val="28"/>
          <w:szCs w:val="28"/>
          <w:u w:val="single"/>
          <w:bdr w:val="none" w:sz="0" w:space="0" w:color="auto" w:frame="1"/>
        </w:rPr>
        <w:t>E</w:t>
      </w:r>
      <w:r w:rsidRPr="006752E3">
        <w:rPr>
          <w:color w:val="000000"/>
          <w:sz w:val="28"/>
          <w:szCs w:val="28"/>
          <w:u w:val="single"/>
          <w:bdr w:val="none" w:sz="0" w:space="0" w:color="auto" w:frame="1"/>
        </w:rPr>
        <w:t xml:space="preserve">thical </w:t>
      </w:r>
      <w:r>
        <w:rPr>
          <w:color w:val="000000"/>
          <w:sz w:val="28"/>
          <w:szCs w:val="28"/>
          <w:u w:val="single"/>
          <w:bdr w:val="none" w:sz="0" w:space="0" w:color="auto" w:frame="1"/>
        </w:rPr>
        <w:t>I</w:t>
      </w:r>
      <w:r w:rsidRPr="006752E3">
        <w:rPr>
          <w:color w:val="000000"/>
          <w:sz w:val="28"/>
          <w:szCs w:val="28"/>
          <w:u w:val="single"/>
          <w:bdr w:val="none" w:sz="0" w:space="0" w:color="auto" w:frame="1"/>
        </w:rPr>
        <w:t xml:space="preserve">ssue </w:t>
      </w:r>
      <w:r>
        <w:rPr>
          <w:color w:val="000000"/>
          <w:sz w:val="28"/>
          <w:szCs w:val="28"/>
          <w:u w:val="single"/>
          <w:bdr w:val="none" w:sz="0" w:space="0" w:color="auto" w:frame="1"/>
        </w:rPr>
        <w:t>R</w:t>
      </w:r>
      <w:r w:rsidRPr="006752E3">
        <w:rPr>
          <w:color w:val="000000"/>
          <w:sz w:val="28"/>
          <w:szCs w:val="28"/>
          <w:u w:val="single"/>
          <w:bdr w:val="none" w:sz="0" w:space="0" w:color="auto" w:frame="1"/>
        </w:rPr>
        <w:t xml:space="preserve">elated to the </w:t>
      </w:r>
      <w:r>
        <w:rPr>
          <w:color w:val="000000"/>
          <w:sz w:val="28"/>
          <w:szCs w:val="28"/>
          <w:u w:val="single"/>
          <w:bdr w:val="none" w:sz="0" w:space="0" w:color="auto" w:frame="1"/>
        </w:rPr>
        <w:t xml:space="preserve">System </w:t>
      </w:r>
      <w:r w:rsidR="00C51EA0" w:rsidRPr="006752E3">
        <w:rPr>
          <w:color w:val="000000"/>
          <w:sz w:val="28"/>
          <w:szCs w:val="28"/>
          <w:u w:val="single"/>
          <w:bdr w:val="none" w:sz="0" w:space="0" w:color="auto" w:frame="1"/>
        </w:rPr>
        <w:t xml:space="preserve">Assignment </w:t>
      </w:r>
      <w:r w:rsidRPr="006752E3">
        <w:rPr>
          <w:color w:val="000000"/>
          <w:sz w:val="28"/>
          <w:szCs w:val="28"/>
          <w:u w:val="single"/>
          <w:bdr w:val="none" w:sz="0" w:space="0" w:color="auto" w:frame="1"/>
        </w:rPr>
        <w:t>5</w:t>
      </w:r>
    </w:p>
    <w:p w14:paraId="49AEC977" w14:textId="5173BC63" w:rsidR="00C51EA0" w:rsidRDefault="00C51EA0" w:rsidP="00C51EA0">
      <w:pPr>
        <w:pStyle w:val="Heading1"/>
        <w:shd w:val="clear" w:color="auto" w:fill="FFFFFF"/>
        <w:spacing w:before="0" w:beforeAutospacing="0" w:after="0" w:afterAutospacing="0" w:line="360" w:lineRule="auto"/>
        <w:ind w:right="-30"/>
        <w:jc w:val="center"/>
        <w:rPr>
          <w:color w:val="000000"/>
          <w:sz w:val="24"/>
          <w:szCs w:val="24"/>
          <w:u w:val="single"/>
        </w:rPr>
      </w:pPr>
    </w:p>
    <w:p w14:paraId="0585A4FB" w14:textId="336DCCBA" w:rsidR="00D55045" w:rsidRDefault="006752E3" w:rsidP="006752E3">
      <w:pPr>
        <w:pStyle w:val="Heading1"/>
        <w:shd w:val="clear" w:color="auto" w:fill="FFFFFF"/>
        <w:spacing w:before="0" w:beforeAutospacing="0" w:after="0" w:afterAutospacing="0" w:line="360" w:lineRule="auto"/>
        <w:ind w:right="-30"/>
        <w:rPr>
          <w:sz w:val="24"/>
          <w:szCs w:val="24"/>
        </w:rPr>
      </w:pPr>
      <w:r>
        <w:rPr>
          <w:color w:val="000000"/>
          <w:sz w:val="24"/>
          <w:szCs w:val="24"/>
        </w:rPr>
        <w:t>5</w:t>
      </w:r>
      <w:r w:rsidR="00C51EA0" w:rsidRPr="00C51EA0">
        <w:rPr>
          <w:color w:val="000000"/>
          <w:sz w:val="24"/>
          <w:szCs w:val="24"/>
        </w:rPr>
        <w:t xml:space="preserve">.1 </w:t>
      </w:r>
      <w:r w:rsidR="00E95C81" w:rsidRPr="00E95C81">
        <w:rPr>
          <w:sz w:val="24"/>
          <w:szCs w:val="24"/>
        </w:rPr>
        <w:t>Personal Data Protection Act 2010</w:t>
      </w:r>
    </w:p>
    <w:p w14:paraId="31B479BA" w14:textId="666B68E3" w:rsidR="00E95C81" w:rsidRDefault="005E414D" w:rsidP="005E414D">
      <w:pPr>
        <w:pStyle w:val="Heading1"/>
        <w:shd w:val="clear" w:color="auto" w:fill="FFFFFF"/>
        <w:spacing w:before="0" w:beforeAutospacing="0" w:after="0" w:afterAutospacing="0" w:line="360" w:lineRule="auto"/>
        <w:ind w:right="-30"/>
        <w:jc w:val="both"/>
        <w:rPr>
          <w:b w:val="0"/>
          <w:bCs w:val="0"/>
          <w:sz w:val="24"/>
          <w:szCs w:val="24"/>
        </w:rPr>
      </w:pPr>
      <w:r w:rsidRPr="005E414D">
        <w:rPr>
          <w:b w:val="0"/>
          <w:bCs w:val="0"/>
          <w:sz w:val="24"/>
          <w:szCs w:val="24"/>
        </w:rPr>
        <w:t xml:space="preserve">Malaysia's Personal Data Protection Act of 2010 went into force on November 15, 2013. The security of personal information used in business transactions is the focus of this statute. Only when an </w:t>
      </w:r>
      <w:r w:rsidRPr="005E414D">
        <w:rPr>
          <w:b w:val="0"/>
          <w:bCs w:val="0"/>
          <w:sz w:val="24"/>
          <w:szCs w:val="24"/>
        </w:rPr>
        <w:t>organization</w:t>
      </w:r>
      <w:r w:rsidRPr="005E414D">
        <w:rPr>
          <w:b w:val="0"/>
          <w:bCs w:val="0"/>
          <w:sz w:val="24"/>
          <w:szCs w:val="24"/>
        </w:rPr>
        <w:t xml:space="preserve"> "processes" personal data are they required to adhere to the Act. Personal data processing includes gathering, recording, holding, storing, </w:t>
      </w:r>
      <w:r w:rsidRPr="005E414D">
        <w:rPr>
          <w:b w:val="0"/>
          <w:bCs w:val="0"/>
          <w:sz w:val="24"/>
          <w:szCs w:val="24"/>
        </w:rPr>
        <w:t>organizing</w:t>
      </w:r>
      <w:r w:rsidRPr="005E414D">
        <w:rPr>
          <w:b w:val="0"/>
          <w:bCs w:val="0"/>
          <w:sz w:val="24"/>
          <w:szCs w:val="24"/>
        </w:rPr>
        <w:t>, amending, revealing, and destroying data. The following activities might be regarded as "processing," among others: collecting data via forms, phone calls, or the internet; publishing; selling; recording; etc.</w:t>
      </w:r>
      <w:r>
        <w:rPr>
          <w:b w:val="0"/>
          <w:bCs w:val="0"/>
          <w:sz w:val="24"/>
          <w:szCs w:val="24"/>
        </w:rPr>
        <w:t xml:space="preserve"> </w:t>
      </w:r>
      <w:r w:rsidRPr="005E414D">
        <w:rPr>
          <w:b w:val="0"/>
          <w:bCs w:val="0"/>
          <w:sz w:val="24"/>
          <w:szCs w:val="24"/>
        </w:rPr>
        <w:t>The "Personal Data Protection Law" outlines seven principles that must be adhered to while processing personal information: the general principle, the principles of attention and choice, openness, security, appointment, and data integrity, as well as the principles of openness, security, and access.</w:t>
      </w:r>
    </w:p>
    <w:p w14:paraId="41A3C46D" w14:textId="42B35C05" w:rsidR="005E414D" w:rsidRDefault="005E414D" w:rsidP="005E414D">
      <w:pPr>
        <w:pStyle w:val="Heading1"/>
        <w:shd w:val="clear" w:color="auto" w:fill="FFFFFF"/>
        <w:spacing w:before="0" w:beforeAutospacing="0" w:after="0" w:afterAutospacing="0" w:line="360" w:lineRule="auto"/>
        <w:ind w:right="-30"/>
        <w:jc w:val="both"/>
        <w:rPr>
          <w:b w:val="0"/>
          <w:bCs w:val="0"/>
          <w:sz w:val="24"/>
          <w:szCs w:val="24"/>
        </w:rPr>
      </w:pPr>
    </w:p>
    <w:p w14:paraId="56357E81" w14:textId="4C88B897" w:rsidR="002C5031" w:rsidRDefault="00E45C87" w:rsidP="005E414D">
      <w:pPr>
        <w:pStyle w:val="Heading1"/>
        <w:shd w:val="clear" w:color="auto" w:fill="FFFFFF"/>
        <w:spacing w:before="0" w:beforeAutospacing="0" w:after="0" w:afterAutospacing="0" w:line="360" w:lineRule="auto"/>
        <w:ind w:right="-30"/>
        <w:jc w:val="both"/>
        <w:rPr>
          <w:sz w:val="24"/>
          <w:szCs w:val="24"/>
        </w:rPr>
      </w:pPr>
      <w:r w:rsidRPr="00E45C87">
        <w:rPr>
          <w:sz w:val="24"/>
          <w:szCs w:val="24"/>
        </w:rPr>
        <w:t>5.1.</w:t>
      </w:r>
      <w:r w:rsidR="002C5031">
        <w:rPr>
          <w:sz w:val="24"/>
          <w:szCs w:val="24"/>
        </w:rPr>
        <w:t>2</w:t>
      </w:r>
      <w:r w:rsidRPr="00E45C87">
        <w:rPr>
          <w:sz w:val="24"/>
          <w:szCs w:val="24"/>
        </w:rPr>
        <w:t xml:space="preserve"> </w:t>
      </w:r>
      <w:r w:rsidR="00091253" w:rsidRPr="00091253">
        <w:rPr>
          <w:rFonts w:eastAsiaTheme="minorEastAsia"/>
          <w:sz w:val="24"/>
          <w:szCs w:val="24"/>
        </w:rPr>
        <w:t>Friendly Buddy System</w:t>
      </w:r>
    </w:p>
    <w:p w14:paraId="6007B6A1" w14:textId="46553C02" w:rsidR="002C5031" w:rsidRPr="00091253" w:rsidRDefault="00E45C87" w:rsidP="005E414D">
      <w:pPr>
        <w:pStyle w:val="Heading1"/>
        <w:shd w:val="clear" w:color="auto" w:fill="FFFFFF"/>
        <w:spacing w:before="0" w:beforeAutospacing="0" w:after="0" w:afterAutospacing="0" w:line="360" w:lineRule="auto"/>
        <w:ind w:right="-30"/>
        <w:jc w:val="both"/>
        <w:rPr>
          <w:b w:val="0"/>
          <w:bCs w:val="0"/>
          <w:sz w:val="24"/>
          <w:szCs w:val="24"/>
        </w:rPr>
      </w:pPr>
      <w:r w:rsidRPr="00091253">
        <w:rPr>
          <w:b w:val="0"/>
          <w:bCs w:val="0"/>
          <w:sz w:val="24"/>
          <w:szCs w:val="24"/>
        </w:rPr>
        <w:t>General Principal</w:t>
      </w:r>
      <w:r w:rsidR="002C5031" w:rsidRPr="00091253">
        <w:rPr>
          <w:b w:val="0"/>
          <w:bCs w:val="0"/>
          <w:sz w:val="24"/>
          <w:szCs w:val="24"/>
        </w:rPr>
        <w:t xml:space="preserve"> </w:t>
      </w:r>
    </w:p>
    <w:p w14:paraId="76CB0984" w14:textId="0C647ECC" w:rsidR="00E45C87" w:rsidRDefault="00E45C87" w:rsidP="005E414D">
      <w:pPr>
        <w:pStyle w:val="Heading1"/>
        <w:shd w:val="clear" w:color="auto" w:fill="FFFFFF"/>
        <w:spacing w:before="0" w:beforeAutospacing="0" w:after="0" w:afterAutospacing="0" w:line="360" w:lineRule="auto"/>
        <w:ind w:right="-30"/>
        <w:jc w:val="both"/>
        <w:rPr>
          <w:b w:val="0"/>
          <w:bCs w:val="0"/>
          <w:sz w:val="24"/>
          <w:szCs w:val="24"/>
        </w:rPr>
      </w:pPr>
      <w:r w:rsidRPr="00E45C87">
        <w:rPr>
          <w:b w:val="0"/>
          <w:bCs w:val="0"/>
          <w:sz w:val="24"/>
          <w:szCs w:val="24"/>
        </w:rPr>
        <w:t>A broad principle is the first Personal Data Protection Act 2010 in the Friendly Buddy System. When processing personal data, the system will outline the rights and responsibilities of data users in the terms and conditions.</w:t>
      </w:r>
    </w:p>
    <w:p w14:paraId="06610B5D" w14:textId="53FDAB8D" w:rsidR="00E45C87" w:rsidRDefault="00E45C87" w:rsidP="005E414D">
      <w:pPr>
        <w:pStyle w:val="Heading1"/>
        <w:shd w:val="clear" w:color="auto" w:fill="FFFFFF"/>
        <w:spacing w:before="0" w:beforeAutospacing="0" w:after="0" w:afterAutospacing="0" w:line="360" w:lineRule="auto"/>
        <w:ind w:right="-30"/>
        <w:jc w:val="both"/>
        <w:rPr>
          <w:b w:val="0"/>
          <w:bCs w:val="0"/>
          <w:sz w:val="24"/>
          <w:szCs w:val="24"/>
        </w:rPr>
      </w:pPr>
    </w:p>
    <w:p w14:paraId="45AB25FA" w14:textId="4270FB99" w:rsidR="00E45C87" w:rsidRPr="00091253" w:rsidRDefault="00E45C87" w:rsidP="005E414D">
      <w:pPr>
        <w:pStyle w:val="Heading1"/>
        <w:shd w:val="clear" w:color="auto" w:fill="FFFFFF"/>
        <w:spacing w:before="0" w:beforeAutospacing="0" w:after="0" w:afterAutospacing="0" w:line="360" w:lineRule="auto"/>
        <w:ind w:right="-30"/>
        <w:jc w:val="both"/>
        <w:rPr>
          <w:b w:val="0"/>
          <w:bCs w:val="0"/>
          <w:sz w:val="24"/>
          <w:szCs w:val="24"/>
        </w:rPr>
      </w:pPr>
      <w:r w:rsidRPr="00091253">
        <w:rPr>
          <w:b w:val="0"/>
          <w:bCs w:val="0"/>
          <w:sz w:val="24"/>
          <w:szCs w:val="24"/>
        </w:rPr>
        <w:t>Notice and Choice Principle</w:t>
      </w:r>
      <w:r w:rsidR="002C5031" w:rsidRPr="00091253">
        <w:rPr>
          <w:b w:val="0"/>
          <w:bCs w:val="0"/>
          <w:sz w:val="24"/>
          <w:szCs w:val="24"/>
        </w:rPr>
        <w:t xml:space="preserve"> </w:t>
      </w:r>
    </w:p>
    <w:p w14:paraId="241DF769" w14:textId="44CE2173" w:rsidR="00E45C87" w:rsidRDefault="00E45C87" w:rsidP="005E414D">
      <w:pPr>
        <w:pStyle w:val="Heading1"/>
        <w:shd w:val="clear" w:color="auto" w:fill="FFFFFF"/>
        <w:spacing w:before="0" w:beforeAutospacing="0" w:after="0" w:afterAutospacing="0" w:line="360" w:lineRule="auto"/>
        <w:ind w:right="-30"/>
        <w:jc w:val="both"/>
        <w:rPr>
          <w:b w:val="0"/>
          <w:bCs w:val="0"/>
          <w:sz w:val="24"/>
          <w:szCs w:val="24"/>
        </w:rPr>
      </w:pPr>
      <w:r w:rsidRPr="00E45C87">
        <w:rPr>
          <w:b w:val="0"/>
          <w:bCs w:val="0"/>
          <w:sz w:val="24"/>
          <w:szCs w:val="24"/>
        </w:rPr>
        <w:t>Concern and choice are the second tenet of the Friendly Partner System Personal Data Protection Act of 2010. The terms and conditions for Friendly Buddy System will specify the reason for processing the user's personal data by or on behalf of the user, the reason for collection and subsequent notification to the user or correction of the personal data, as well as contact information and non-compliance with the processing of the personal data, the person. the option to ask for access to the findings.</w:t>
      </w:r>
    </w:p>
    <w:p w14:paraId="32E60162" w14:textId="4A204B45" w:rsidR="00E45C87" w:rsidRDefault="00E45C87" w:rsidP="005E414D">
      <w:pPr>
        <w:pStyle w:val="Heading1"/>
        <w:shd w:val="clear" w:color="auto" w:fill="FFFFFF"/>
        <w:spacing w:before="0" w:beforeAutospacing="0" w:after="0" w:afterAutospacing="0" w:line="360" w:lineRule="auto"/>
        <w:ind w:right="-30"/>
        <w:jc w:val="both"/>
        <w:rPr>
          <w:b w:val="0"/>
          <w:bCs w:val="0"/>
          <w:sz w:val="24"/>
          <w:szCs w:val="24"/>
        </w:rPr>
      </w:pPr>
    </w:p>
    <w:p w14:paraId="53F46B2F" w14:textId="1DC774A3" w:rsidR="00E45C87" w:rsidRPr="00091253" w:rsidRDefault="00E45C87" w:rsidP="005E414D">
      <w:pPr>
        <w:pStyle w:val="Heading1"/>
        <w:shd w:val="clear" w:color="auto" w:fill="FFFFFF"/>
        <w:spacing w:before="0" w:beforeAutospacing="0" w:after="0" w:afterAutospacing="0" w:line="360" w:lineRule="auto"/>
        <w:ind w:right="-30"/>
        <w:jc w:val="both"/>
        <w:rPr>
          <w:b w:val="0"/>
          <w:bCs w:val="0"/>
          <w:sz w:val="24"/>
          <w:szCs w:val="24"/>
        </w:rPr>
      </w:pPr>
      <w:r w:rsidRPr="00091253">
        <w:rPr>
          <w:b w:val="0"/>
          <w:bCs w:val="0"/>
          <w:sz w:val="24"/>
          <w:szCs w:val="24"/>
        </w:rPr>
        <w:t>Security Principle</w:t>
      </w:r>
    </w:p>
    <w:p w14:paraId="0FFD3BFF" w14:textId="07D2460B" w:rsidR="00E45C87" w:rsidRDefault="00E45C87" w:rsidP="005E414D">
      <w:pPr>
        <w:pStyle w:val="Heading1"/>
        <w:shd w:val="clear" w:color="auto" w:fill="FFFFFF"/>
        <w:spacing w:before="0" w:beforeAutospacing="0" w:after="0" w:afterAutospacing="0" w:line="360" w:lineRule="auto"/>
        <w:ind w:right="-30"/>
        <w:jc w:val="both"/>
        <w:rPr>
          <w:b w:val="0"/>
          <w:bCs w:val="0"/>
          <w:sz w:val="24"/>
          <w:szCs w:val="24"/>
        </w:rPr>
      </w:pPr>
      <w:r w:rsidRPr="00E45C87">
        <w:rPr>
          <w:b w:val="0"/>
          <w:bCs w:val="0"/>
          <w:sz w:val="24"/>
          <w:szCs w:val="24"/>
        </w:rPr>
        <w:t xml:space="preserve">Users of the Friendly Buddy System can decide whether to make their accounts public or private so that others can view the information on their profiles. Users must take reasonable precautions to guard against the loss, misuse, modification, </w:t>
      </w:r>
      <w:r w:rsidRPr="00E45C87">
        <w:rPr>
          <w:b w:val="0"/>
          <w:bCs w:val="0"/>
          <w:sz w:val="24"/>
          <w:szCs w:val="24"/>
        </w:rPr>
        <w:t>unauthorized</w:t>
      </w:r>
      <w:r w:rsidRPr="00E45C87">
        <w:rPr>
          <w:b w:val="0"/>
          <w:bCs w:val="0"/>
          <w:sz w:val="24"/>
          <w:szCs w:val="24"/>
        </w:rPr>
        <w:t xml:space="preserve"> or accidental disclosure, alteration, or destruction of personal data.</w:t>
      </w:r>
    </w:p>
    <w:p w14:paraId="28D5C9A6" w14:textId="77777777" w:rsidR="00091253" w:rsidRPr="00E45C87" w:rsidRDefault="00091253" w:rsidP="005E414D">
      <w:pPr>
        <w:pStyle w:val="Heading1"/>
        <w:shd w:val="clear" w:color="auto" w:fill="FFFFFF"/>
        <w:spacing w:before="0" w:beforeAutospacing="0" w:after="0" w:afterAutospacing="0" w:line="360" w:lineRule="auto"/>
        <w:ind w:right="-30"/>
        <w:jc w:val="both"/>
        <w:rPr>
          <w:b w:val="0"/>
          <w:bCs w:val="0"/>
          <w:sz w:val="24"/>
          <w:szCs w:val="24"/>
        </w:rPr>
      </w:pPr>
    </w:p>
    <w:p w14:paraId="6DD6E1A0" w14:textId="68337EB4" w:rsidR="00D55045" w:rsidRPr="00091253" w:rsidRDefault="00E45C87" w:rsidP="00E45C87">
      <w:pPr>
        <w:pStyle w:val="Heading1"/>
        <w:shd w:val="clear" w:color="auto" w:fill="FFFFFF"/>
        <w:spacing w:before="0" w:beforeAutospacing="0" w:after="0" w:afterAutospacing="0" w:line="360" w:lineRule="auto"/>
        <w:ind w:right="-30"/>
        <w:jc w:val="both"/>
        <w:rPr>
          <w:b w:val="0"/>
          <w:bCs w:val="0"/>
          <w:sz w:val="24"/>
          <w:szCs w:val="24"/>
        </w:rPr>
      </w:pPr>
      <w:r w:rsidRPr="00091253">
        <w:rPr>
          <w:b w:val="0"/>
          <w:bCs w:val="0"/>
          <w:sz w:val="24"/>
          <w:szCs w:val="24"/>
        </w:rPr>
        <w:t>Access Principle</w:t>
      </w:r>
      <w:r w:rsidR="002C5031" w:rsidRPr="00091253">
        <w:rPr>
          <w:b w:val="0"/>
          <w:bCs w:val="0"/>
          <w:sz w:val="24"/>
          <w:szCs w:val="24"/>
        </w:rPr>
        <w:t xml:space="preserve"> </w:t>
      </w:r>
    </w:p>
    <w:p w14:paraId="5CE0FA0C" w14:textId="5733D9E6" w:rsidR="00E45C87" w:rsidRDefault="00E45C87" w:rsidP="00E45C87">
      <w:pPr>
        <w:pStyle w:val="Heading1"/>
        <w:shd w:val="clear" w:color="auto" w:fill="FFFFFF"/>
        <w:spacing w:before="0" w:beforeAutospacing="0" w:after="0" w:afterAutospacing="0" w:line="360" w:lineRule="auto"/>
        <w:ind w:right="-30"/>
        <w:jc w:val="both"/>
        <w:rPr>
          <w:b w:val="0"/>
          <w:bCs w:val="0"/>
          <w:sz w:val="24"/>
          <w:szCs w:val="24"/>
        </w:rPr>
      </w:pPr>
      <w:r w:rsidRPr="00E45C87">
        <w:rPr>
          <w:b w:val="0"/>
          <w:bCs w:val="0"/>
          <w:sz w:val="24"/>
          <w:szCs w:val="24"/>
        </w:rPr>
        <w:t xml:space="preserve">The idea of access is the third tenet of the Friendly Buddy System Personal Data Protection Act of 2010. Users have the right to access personal information in the Friendly Buddy System. Users can select whether to </w:t>
      </w:r>
      <w:r w:rsidRPr="00E45C87">
        <w:rPr>
          <w:b w:val="0"/>
          <w:bCs w:val="0"/>
          <w:sz w:val="24"/>
          <w:szCs w:val="24"/>
        </w:rPr>
        <w:t>utilize</w:t>
      </w:r>
      <w:r w:rsidRPr="00E45C87">
        <w:rPr>
          <w:b w:val="0"/>
          <w:bCs w:val="0"/>
          <w:sz w:val="24"/>
          <w:szCs w:val="24"/>
        </w:rPr>
        <w:t xml:space="preserve"> the location and notification data provided by the Friendly Buddy system.</w:t>
      </w:r>
    </w:p>
    <w:p w14:paraId="7B3B34DA" w14:textId="29678968" w:rsidR="002C5031" w:rsidRDefault="002C5031" w:rsidP="00E45C87">
      <w:pPr>
        <w:pStyle w:val="Heading1"/>
        <w:shd w:val="clear" w:color="auto" w:fill="FFFFFF"/>
        <w:spacing w:before="0" w:beforeAutospacing="0" w:after="0" w:afterAutospacing="0" w:line="360" w:lineRule="auto"/>
        <w:ind w:right="-30"/>
        <w:jc w:val="both"/>
        <w:rPr>
          <w:b w:val="0"/>
          <w:bCs w:val="0"/>
          <w:sz w:val="24"/>
          <w:szCs w:val="24"/>
        </w:rPr>
      </w:pPr>
    </w:p>
    <w:p w14:paraId="2A961050" w14:textId="0DF17A30" w:rsidR="00091253" w:rsidRDefault="00091253" w:rsidP="001D4B86">
      <w:pPr>
        <w:pStyle w:val="Heading1"/>
        <w:shd w:val="clear" w:color="auto" w:fill="FFFFFF"/>
        <w:spacing w:before="0" w:beforeAutospacing="0" w:after="0" w:afterAutospacing="0" w:line="360" w:lineRule="auto"/>
        <w:ind w:right="-30"/>
        <w:jc w:val="both"/>
        <w:rPr>
          <w:sz w:val="24"/>
          <w:szCs w:val="24"/>
        </w:rPr>
      </w:pPr>
      <w:r w:rsidRPr="00E45C87">
        <w:rPr>
          <w:sz w:val="24"/>
          <w:szCs w:val="24"/>
        </w:rPr>
        <w:t>5.1.</w:t>
      </w:r>
      <w:r>
        <w:rPr>
          <w:sz w:val="24"/>
          <w:szCs w:val="24"/>
        </w:rPr>
        <w:t>3</w:t>
      </w:r>
      <w:r w:rsidRPr="00E45C87">
        <w:rPr>
          <w:sz w:val="24"/>
          <w:szCs w:val="24"/>
        </w:rPr>
        <w:t xml:space="preserve"> </w:t>
      </w:r>
      <w:r w:rsidRPr="00091253">
        <w:rPr>
          <w:rFonts w:eastAsiaTheme="minorEastAsia"/>
          <w:sz w:val="24"/>
          <w:szCs w:val="24"/>
        </w:rPr>
        <w:t>Consequences of breaking the law</w:t>
      </w:r>
    </w:p>
    <w:p w14:paraId="374C71F1" w14:textId="7D3B2DB6" w:rsidR="002C5031" w:rsidRPr="002E35E6" w:rsidRDefault="002E35E6" w:rsidP="001D4B86">
      <w:pPr>
        <w:spacing w:line="360" w:lineRule="auto"/>
        <w:rPr>
          <w:rFonts w:ascii="Times New Roman" w:hAnsi="Times New Roman" w:cs="Times New Roman"/>
          <w:color w:val="000000"/>
          <w:sz w:val="24"/>
          <w:szCs w:val="24"/>
        </w:rPr>
      </w:pPr>
      <w:r w:rsidRPr="002E35E6">
        <w:rPr>
          <w:rFonts w:ascii="Times New Roman" w:hAnsi="Times New Roman" w:cs="Times New Roman"/>
          <w:color w:val="000000"/>
          <w:sz w:val="24"/>
          <w:szCs w:val="24"/>
        </w:rPr>
        <w:t>If the system does not protect user privacy and data, the penalty for non-compliance is RM100,000 to RM500,000 and 1 to 3 years in jail.</w:t>
      </w:r>
      <w:r w:rsidR="00013A6F" w:rsidRPr="00013A6F">
        <w:t xml:space="preserve"> </w:t>
      </w:r>
      <w:r w:rsidR="00013A6F" w:rsidRPr="00013A6F">
        <w:rPr>
          <w:rFonts w:ascii="Times New Roman" w:hAnsi="Times New Roman" w:cs="Times New Roman"/>
          <w:sz w:val="24"/>
          <w:szCs w:val="24"/>
        </w:rPr>
        <w:t>(PricewaterhouseCoopers, 2022</w:t>
      </w:r>
      <w:r w:rsidR="00013A6F" w:rsidRPr="00013A6F">
        <w:rPr>
          <w:rFonts w:ascii="Times New Roman" w:hAnsi="Times New Roman" w:cs="Times New Roman"/>
          <w:sz w:val="24"/>
          <w:szCs w:val="24"/>
        </w:rPr>
        <w:t>)</w:t>
      </w:r>
      <w:r w:rsidR="00013A6F">
        <w:t xml:space="preserve"> </w:t>
      </w:r>
      <w:r w:rsidR="00013A6F" w:rsidRPr="00013A6F">
        <w:rPr>
          <w:rFonts w:ascii="Times New Roman" w:hAnsi="Times New Roman" w:cs="Times New Roman"/>
          <w:sz w:val="24"/>
          <w:szCs w:val="24"/>
        </w:rPr>
        <w:t>Users</w:t>
      </w:r>
      <w:r w:rsidR="00013A6F" w:rsidRPr="00013A6F">
        <w:rPr>
          <w:rFonts w:ascii="Times New Roman" w:hAnsi="Times New Roman" w:cs="Times New Roman"/>
          <w:color w:val="000000"/>
          <w:sz w:val="24"/>
          <w:szCs w:val="24"/>
        </w:rPr>
        <w:t xml:space="preserve"> will suffer serious consequences and be bothered for a very long time if the system's data and privacy are compromised. In this scenario, users' confidence in the system will also be damaged, and no one will dare to use it, regardless of how effective it is.</w:t>
      </w:r>
    </w:p>
    <w:p w14:paraId="06677AF5" w14:textId="77777777" w:rsidR="002C5031" w:rsidRDefault="002C5031">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6A5B68CB" w14:textId="6A0CC17B" w:rsidR="002C5031" w:rsidRDefault="002C5031" w:rsidP="002C5031">
      <w:pPr>
        <w:shd w:val="clear" w:color="auto" w:fill="FFFFFF"/>
        <w:spacing w:after="0" w:line="360" w:lineRule="auto"/>
        <w:rPr>
          <w:rFonts w:ascii="Times New Roman" w:eastAsia="Times New Roman" w:hAnsi="Times New Roman" w:cs="Times New Roman"/>
          <w:b/>
          <w:bCs/>
          <w:color w:val="030000"/>
          <w:spacing w:val="3"/>
          <w:sz w:val="24"/>
          <w:szCs w:val="24"/>
          <w:bdr w:val="none" w:sz="0" w:space="0" w:color="auto" w:frame="1"/>
        </w:rPr>
      </w:pPr>
      <w:r w:rsidRPr="002C5031">
        <w:rPr>
          <w:rFonts w:ascii="Times New Roman" w:hAnsi="Times New Roman" w:cs="Times New Roman"/>
          <w:b/>
          <w:bCs/>
          <w:color w:val="000000"/>
          <w:sz w:val="24"/>
          <w:szCs w:val="24"/>
        </w:rPr>
        <w:t>5.</w:t>
      </w:r>
      <w:r>
        <w:rPr>
          <w:rFonts w:ascii="Times New Roman" w:hAnsi="Times New Roman" w:cs="Times New Roman"/>
          <w:b/>
          <w:bCs/>
          <w:color w:val="000000"/>
          <w:sz w:val="24"/>
          <w:szCs w:val="24"/>
        </w:rPr>
        <w:t>2</w:t>
      </w:r>
      <w:r w:rsidRPr="002C5031">
        <w:rPr>
          <w:rFonts w:ascii="Times New Roman" w:hAnsi="Times New Roman" w:cs="Times New Roman"/>
          <w:b/>
          <w:bCs/>
          <w:color w:val="000000"/>
          <w:sz w:val="24"/>
          <w:szCs w:val="24"/>
        </w:rPr>
        <w:t xml:space="preserve"> </w:t>
      </w:r>
      <w:r w:rsidRPr="002C5031">
        <w:rPr>
          <w:rFonts w:ascii="Times New Roman" w:eastAsia="Times New Roman" w:hAnsi="Times New Roman" w:cs="Times New Roman"/>
          <w:b/>
          <w:bCs/>
          <w:color w:val="030000"/>
          <w:spacing w:val="3"/>
          <w:sz w:val="24"/>
          <w:szCs w:val="24"/>
          <w:bdr w:val="none" w:sz="0" w:space="0" w:color="auto" w:frame="1"/>
        </w:rPr>
        <w:t>Copyright Act 1987</w:t>
      </w:r>
    </w:p>
    <w:p w14:paraId="03912541" w14:textId="177EA788" w:rsidR="002C5031" w:rsidRDefault="002C5031" w:rsidP="002C5031">
      <w:pPr>
        <w:shd w:val="clear" w:color="auto" w:fill="FFFFFF"/>
        <w:spacing w:after="0" w:line="360" w:lineRule="auto"/>
        <w:rPr>
          <w:rFonts w:ascii="Times New Roman" w:eastAsia="Times New Roman" w:hAnsi="Times New Roman" w:cs="Times New Roman"/>
          <w:color w:val="030000"/>
          <w:spacing w:val="3"/>
          <w:sz w:val="24"/>
          <w:szCs w:val="24"/>
        </w:rPr>
      </w:pPr>
      <w:r w:rsidRPr="002C5031">
        <w:rPr>
          <w:rFonts w:ascii="Times New Roman" w:eastAsia="Times New Roman" w:hAnsi="Times New Roman" w:cs="Times New Roman"/>
          <w:color w:val="030000"/>
          <w:spacing w:val="3"/>
          <w:sz w:val="24"/>
          <w:szCs w:val="24"/>
        </w:rPr>
        <w:t xml:space="preserve">Malaysia's Copyright Act, which went into force on December 1, 1987, governs the country's copyright laws. </w:t>
      </w:r>
      <w:r w:rsidR="00091253">
        <w:rPr>
          <w:rFonts w:ascii="Times New Roman" w:eastAsia="Times New Roman" w:hAnsi="Times New Roman" w:cs="Times New Roman"/>
          <w:color w:val="030000"/>
          <w:spacing w:val="3"/>
          <w:sz w:val="24"/>
          <w:szCs w:val="24"/>
        </w:rPr>
        <w:t xml:space="preserve">Copyright is </w:t>
      </w:r>
      <w:r w:rsidR="00091253" w:rsidRPr="00091253">
        <w:rPr>
          <w:rFonts w:ascii="Times New Roman" w:eastAsia="Times New Roman" w:hAnsi="Times New Roman" w:cs="Times New Roman"/>
          <w:color w:val="030000"/>
          <w:spacing w:val="3"/>
          <w:sz w:val="24"/>
          <w:szCs w:val="24"/>
        </w:rPr>
        <w:t>to avoid any misuse of these resources or materials that might harm your company. The implementation of copyright laws ensures that exclusive rights are restricted to the owner and, typically, for a finite amount of time.</w:t>
      </w:r>
      <w:r w:rsidR="00091253">
        <w:rPr>
          <w:rFonts w:ascii="Times New Roman" w:eastAsia="Times New Roman" w:hAnsi="Times New Roman" w:cs="Times New Roman"/>
          <w:color w:val="030000"/>
          <w:spacing w:val="3"/>
          <w:sz w:val="24"/>
          <w:szCs w:val="24"/>
        </w:rPr>
        <w:t xml:space="preserve"> </w:t>
      </w:r>
      <w:r w:rsidRPr="002C5031">
        <w:rPr>
          <w:rFonts w:ascii="Times New Roman" w:eastAsia="Times New Roman" w:hAnsi="Times New Roman" w:cs="Times New Roman"/>
          <w:color w:val="030000"/>
          <w:spacing w:val="3"/>
          <w:sz w:val="24"/>
          <w:szCs w:val="24"/>
        </w:rPr>
        <w:t>Films, sound recordings, broadcasts, literary works, creative works, musical works, and other media are all protected under copyright laws. A work's copyright owner is given the sole authority to carry out a limited number of acts with respect to that work. The creator of the work is the first owner of the copyright. Unless otherwise agreed, the employer shall be the initial owner of the copyright for the duration of the employee's employment if the work was made by an individual.</w:t>
      </w:r>
    </w:p>
    <w:p w14:paraId="39048592" w14:textId="7D85116B" w:rsidR="002C5031" w:rsidRDefault="002C5031" w:rsidP="002C5031">
      <w:pPr>
        <w:shd w:val="clear" w:color="auto" w:fill="FFFFFF"/>
        <w:spacing w:after="0" w:line="360" w:lineRule="auto"/>
        <w:rPr>
          <w:rFonts w:ascii="Times New Roman" w:eastAsia="Times New Roman" w:hAnsi="Times New Roman" w:cs="Times New Roman"/>
          <w:color w:val="030000"/>
          <w:spacing w:val="3"/>
          <w:sz w:val="24"/>
          <w:szCs w:val="24"/>
        </w:rPr>
      </w:pPr>
    </w:p>
    <w:p w14:paraId="08786A35" w14:textId="423F7682" w:rsidR="00091253" w:rsidRPr="00091253" w:rsidRDefault="002C5031" w:rsidP="002C5031">
      <w:pPr>
        <w:shd w:val="clear" w:color="auto" w:fill="FFFFFF"/>
        <w:spacing w:after="0" w:line="360" w:lineRule="auto"/>
        <w:rPr>
          <w:rFonts w:ascii="Times New Roman" w:eastAsia="Times New Roman" w:hAnsi="Times New Roman" w:cs="Times New Roman"/>
          <w:b/>
          <w:bCs/>
          <w:color w:val="030000"/>
          <w:spacing w:val="3"/>
          <w:sz w:val="24"/>
          <w:szCs w:val="24"/>
        </w:rPr>
      </w:pPr>
      <w:r w:rsidRPr="00091253">
        <w:rPr>
          <w:rFonts w:ascii="Times New Roman" w:eastAsia="Times New Roman" w:hAnsi="Times New Roman" w:cs="Times New Roman"/>
          <w:b/>
          <w:bCs/>
          <w:color w:val="030000"/>
          <w:spacing w:val="3"/>
          <w:sz w:val="24"/>
          <w:szCs w:val="24"/>
        </w:rPr>
        <w:t>5.2.1</w:t>
      </w:r>
      <w:r w:rsidR="00091253" w:rsidRPr="00091253">
        <w:rPr>
          <w:rFonts w:ascii="Times New Roman" w:eastAsia="Times New Roman" w:hAnsi="Times New Roman" w:cs="Times New Roman"/>
          <w:b/>
          <w:bCs/>
          <w:color w:val="030000"/>
          <w:spacing w:val="3"/>
          <w:sz w:val="24"/>
          <w:szCs w:val="24"/>
        </w:rPr>
        <w:t xml:space="preserve"> </w:t>
      </w:r>
      <w:r w:rsidR="00091253" w:rsidRPr="00091253">
        <w:rPr>
          <w:rFonts w:ascii="Times New Roman" w:hAnsi="Times New Roman" w:cs="Times New Roman"/>
          <w:b/>
          <w:bCs/>
          <w:sz w:val="24"/>
          <w:szCs w:val="24"/>
        </w:rPr>
        <w:t>Friendly Buddy System</w:t>
      </w:r>
    </w:p>
    <w:p w14:paraId="7CAC52AD" w14:textId="16461EE0" w:rsidR="002C5031" w:rsidRDefault="002C5031" w:rsidP="002C5031">
      <w:pPr>
        <w:shd w:val="clear" w:color="auto" w:fill="FFFFFF"/>
        <w:spacing w:after="0" w:line="360" w:lineRule="auto"/>
        <w:rPr>
          <w:rFonts w:ascii="Times New Roman" w:eastAsia="Times New Roman" w:hAnsi="Times New Roman" w:cs="Times New Roman"/>
          <w:color w:val="030000"/>
          <w:spacing w:val="3"/>
          <w:sz w:val="24"/>
          <w:szCs w:val="24"/>
        </w:rPr>
      </w:pPr>
      <w:r w:rsidRPr="00091253">
        <w:rPr>
          <w:rFonts w:ascii="Times New Roman" w:eastAsia="Times New Roman" w:hAnsi="Times New Roman" w:cs="Times New Roman"/>
          <w:color w:val="030000"/>
          <w:spacing w:val="3"/>
          <w:sz w:val="24"/>
          <w:szCs w:val="24"/>
        </w:rPr>
        <w:t xml:space="preserve">Copyright </w:t>
      </w:r>
      <w:r w:rsidR="00091253" w:rsidRPr="00091253">
        <w:rPr>
          <w:rFonts w:ascii="Times New Roman" w:eastAsia="Times New Roman" w:hAnsi="Times New Roman" w:cs="Times New Roman"/>
          <w:color w:val="030000"/>
          <w:spacing w:val="3"/>
          <w:sz w:val="24"/>
          <w:szCs w:val="24"/>
        </w:rPr>
        <w:t>law</w:t>
      </w:r>
      <w:r w:rsidR="00091253">
        <w:rPr>
          <w:rFonts w:ascii="Times New Roman" w:eastAsia="Times New Roman" w:hAnsi="Times New Roman" w:cs="Times New Roman"/>
          <w:color w:val="030000"/>
          <w:spacing w:val="3"/>
          <w:sz w:val="24"/>
          <w:szCs w:val="24"/>
        </w:rPr>
        <w:t>:</w:t>
      </w:r>
      <w:r w:rsidRPr="00091253">
        <w:rPr>
          <w:rFonts w:ascii="Times New Roman" w:eastAsia="Times New Roman" w:hAnsi="Times New Roman" w:cs="Times New Roman"/>
          <w:color w:val="030000"/>
          <w:spacing w:val="3"/>
          <w:sz w:val="24"/>
          <w:szCs w:val="24"/>
        </w:rPr>
        <w:t xml:space="preserve"> Software </w:t>
      </w:r>
    </w:p>
    <w:p w14:paraId="62956763" w14:textId="738352C0" w:rsidR="00091253" w:rsidRDefault="002C5031" w:rsidP="00013A6F">
      <w:pPr>
        <w:shd w:val="clear" w:color="auto" w:fill="FFFFFF"/>
        <w:spacing w:after="0" w:line="360" w:lineRule="auto"/>
        <w:rPr>
          <w:rFonts w:ascii="Times New Roman" w:eastAsia="Times New Roman" w:hAnsi="Times New Roman" w:cs="Times New Roman"/>
          <w:color w:val="030000"/>
          <w:spacing w:val="3"/>
          <w:sz w:val="24"/>
          <w:szCs w:val="24"/>
        </w:rPr>
      </w:pPr>
      <w:r w:rsidRPr="002C5031">
        <w:rPr>
          <w:rFonts w:ascii="Times New Roman" w:eastAsia="Times New Roman" w:hAnsi="Times New Roman" w:cs="Times New Roman"/>
          <w:color w:val="030000"/>
          <w:spacing w:val="3"/>
          <w:sz w:val="24"/>
          <w:szCs w:val="24"/>
        </w:rPr>
        <w:t>The Friendly Buddy System's terms and conditions will specifically specify that web publishing and other Internet-based publications do not exempt the work from copyright laws. Regardless of the publication format, Friendly Buddy System still needs users' authorization to publish their posts.</w:t>
      </w:r>
      <w:r w:rsidR="00091253">
        <w:rPr>
          <w:rFonts w:ascii="Times New Roman" w:eastAsia="Times New Roman" w:hAnsi="Times New Roman" w:cs="Times New Roman"/>
          <w:color w:val="030000"/>
          <w:spacing w:val="3"/>
          <w:sz w:val="24"/>
          <w:szCs w:val="24"/>
        </w:rPr>
        <w:t xml:space="preserve"> </w:t>
      </w:r>
    </w:p>
    <w:p w14:paraId="28073FAA" w14:textId="77777777" w:rsidR="00091253" w:rsidRDefault="00091253" w:rsidP="00091253">
      <w:pPr>
        <w:shd w:val="clear" w:color="auto" w:fill="FFFFFF"/>
        <w:spacing w:after="0" w:line="360" w:lineRule="auto"/>
        <w:rPr>
          <w:rFonts w:ascii="Times New Roman" w:eastAsia="Times New Roman" w:hAnsi="Times New Roman" w:cs="Times New Roman"/>
          <w:color w:val="030000"/>
          <w:spacing w:val="3"/>
          <w:sz w:val="24"/>
          <w:szCs w:val="24"/>
        </w:rPr>
      </w:pPr>
    </w:p>
    <w:p w14:paraId="39222776" w14:textId="77777777" w:rsidR="00091253" w:rsidRDefault="00091253" w:rsidP="00091253">
      <w:pPr>
        <w:shd w:val="clear" w:color="auto" w:fill="FFFFFF"/>
        <w:spacing w:after="0" w:line="360" w:lineRule="auto"/>
        <w:rPr>
          <w:rFonts w:ascii="Times New Roman" w:eastAsia="Times New Roman" w:hAnsi="Times New Roman" w:cs="Times New Roman"/>
          <w:b/>
          <w:bCs/>
          <w:color w:val="030000"/>
          <w:spacing w:val="3"/>
          <w:sz w:val="24"/>
          <w:szCs w:val="24"/>
        </w:rPr>
      </w:pPr>
      <w:r w:rsidRPr="00091253">
        <w:rPr>
          <w:rFonts w:ascii="Times New Roman" w:eastAsia="Times New Roman" w:hAnsi="Times New Roman" w:cs="Times New Roman"/>
          <w:b/>
          <w:bCs/>
          <w:color w:val="030000"/>
          <w:spacing w:val="3"/>
          <w:sz w:val="24"/>
          <w:szCs w:val="24"/>
        </w:rPr>
        <w:t>5.2.3 Consequences of breaking the law</w:t>
      </w:r>
    </w:p>
    <w:p w14:paraId="1EC0B4AC" w14:textId="7A97497E" w:rsidR="00091253" w:rsidRPr="002E35E6" w:rsidRDefault="002E35E6" w:rsidP="002C5031">
      <w:pPr>
        <w:shd w:val="clear" w:color="auto" w:fill="FFFFFF"/>
        <w:spacing w:after="0" w:line="360" w:lineRule="auto"/>
        <w:rPr>
          <w:rFonts w:ascii="Times New Roman" w:eastAsia="Times New Roman" w:hAnsi="Times New Roman" w:cs="Times New Roman"/>
          <w:color w:val="030000"/>
          <w:spacing w:val="3"/>
          <w:sz w:val="24"/>
          <w:szCs w:val="24"/>
        </w:rPr>
      </w:pPr>
      <w:r w:rsidRPr="002E35E6">
        <w:rPr>
          <w:rFonts w:ascii="Times New Roman" w:eastAsia="Times New Roman" w:hAnsi="Times New Roman" w:cs="Times New Roman"/>
          <w:color w:val="030000"/>
          <w:spacing w:val="3"/>
          <w:sz w:val="24"/>
          <w:szCs w:val="24"/>
        </w:rPr>
        <w:t xml:space="preserve">The inventor of the Friendly Buddy system should be adequately secured since if the copyright is not protected, it will constantly be copied. The friendly friend system should receive equitable treatment. If someone is proven to have violated a copyrighted work, they may be held accountable for hefty statutory damages for each such violation or, </w:t>
      </w:r>
      <w:r w:rsidRPr="002E35E6">
        <w:rPr>
          <w:rFonts w:ascii="Times New Roman" w:eastAsia="Times New Roman" w:hAnsi="Times New Roman" w:cs="Times New Roman"/>
          <w:color w:val="030000"/>
          <w:spacing w:val="3"/>
          <w:sz w:val="24"/>
          <w:szCs w:val="24"/>
        </w:rPr>
        <w:t>if</w:t>
      </w:r>
      <w:r w:rsidRPr="002E35E6">
        <w:rPr>
          <w:rFonts w:ascii="Times New Roman" w:eastAsia="Times New Roman" w:hAnsi="Times New Roman" w:cs="Times New Roman"/>
          <w:color w:val="030000"/>
          <w:spacing w:val="3"/>
          <w:sz w:val="24"/>
          <w:szCs w:val="24"/>
        </w:rPr>
        <w:t xml:space="preserve"> the copyright owner can demonstrate intentional harm, for specific culpability for each such violation. The costs of the copyright owner's legal representation in enforcing their rights may also be charged to the works' violators.</w:t>
      </w:r>
    </w:p>
    <w:p w14:paraId="521E3A94" w14:textId="7FB19BDA" w:rsidR="002C5031" w:rsidRDefault="002C5031" w:rsidP="002C5031">
      <w:pPr>
        <w:pStyle w:val="Heading1"/>
        <w:shd w:val="clear" w:color="auto" w:fill="FFFFFF"/>
        <w:spacing w:before="0" w:beforeAutospacing="0" w:after="0" w:afterAutospacing="0" w:line="360" w:lineRule="auto"/>
        <w:ind w:right="-30"/>
        <w:rPr>
          <w:sz w:val="24"/>
          <w:szCs w:val="24"/>
        </w:rPr>
      </w:pPr>
    </w:p>
    <w:p w14:paraId="5BB4E8CA" w14:textId="46536B1E" w:rsidR="00013A6F" w:rsidRDefault="00013A6F" w:rsidP="002C5031">
      <w:pPr>
        <w:pStyle w:val="Heading1"/>
        <w:shd w:val="clear" w:color="auto" w:fill="FFFFFF"/>
        <w:spacing w:before="0" w:beforeAutospacing="0" w:after="0" w:afterAutospacing="0" w:line="360" w:lineRule="auto"/>
        <w:ind w:right="-30"/>
        <w:rPr>
          <w:sz w:val="24"/>
          <w:szCs w:val="24"/>
        </w:rPr>
      </w:pPr>
    </w:p>
    <w:p w14:paraId="094140A8" w14:textId="275A2FF2" w:rsidR="00013A6F" w:rsidRDefault="00013A6F" w:rsidP="002C5031">
      <w:pPr>
        <w:pStyle w:val="Heading1"/>
        <w:shd w:val="clear" w:color="auto" w:fill="FFFFFF"/>
        <w:spacing w:before="0" w:beforeAutospacing="0" w:after="0" w:afterAutospacing="0" w:line="360" w:lineRule="auto"/>
        <w:ind w:right="-30"/>
        <w:rPr>
          <w:sz w:val="24"/>
          <w:szCs w:val="24"/>
        </w:rPr>
      </w:pPr>
    </w:p>
    <w:p w14:paraId="49EE1242" w14:textId="4D3F426C" w:rsidR="00013A6F" w:rsidRDefault="00013A6F">
      <w:pPr>
        <w:rPr>
          <w:rFonts w:ascii="Times New Roman" w:eastAsia="Times New Roman" w:hAnsi="Times New Roman" w:cs="Times New Roman"/>
          <w:b/>
          <w:bCs/>
          <w:kern w:val="36"/>
          <w:sz w:val="24"/>
          <w:szCs w:val="24"/>
        </w:rPr>
      </w:pPr>
      <w:r>
        <w:rPr>
          <w:sz w:val="24"/>
          <w:szCs w:val="24"/>
        </w:rPr>
        <w:br w:type="page"/>
      </w:r>
    </w:p>
    <w:p w14:paraId="0EA29BBC" w14:textId="77777777" w:rsidR="00013A6F" w:rsidRDefault="00013A6F" w:rsidP="00013A6F">
      <w:pPr>
        <w:pStyle w:val="Heading1"/>
        <w:shd w:val="clear" w:color="auto" w:fill="FFFFFF"/>
        <w:spacing w:before="0" w:beforeAutospacing="0" w:after="0" w:afterAutospacing="0" w:line="360" w:lineRule="auto"/>
        <w:ind w:right="-30"/>
        <w:rPr>
          <w:sz w:val="24"/>
          <w:szCs w:val="24"/>
        </w:rPr>
      </w:pPr>
      <w:r>
        <w:rPr>
          <w:sz w:val="24"/>
          <w:szCs w:val="24"/>
        </w:rPr>
        <w:t xml:space="preserve">5.3.1 </w:t>
      </w:r>
      <w:r w:rsidRPr="00013A6F">
        <w:rPr>
          <w:sz w:val="24"/>
          <w:szCs w:val="24"/>
        </w:rPr>
        <w:t>Ethics</w:t>
      </w:r>
    </w:p>
    <w:p w14:paraId="7E053A06" w14:textId="0F3D3B84" w:rsidR="00013A6F" w:rsidRDefault="00013A6F" w:rsidP="00013A6F">
      <w:pPr>
        <w:pStyle w:val="Heading1"/>
        <w:shd w:val="clear" w:color="auto" w:fill="FFFFFF"/>
        <w:spacing w:before="0" w:beforeAutospacing="0" w:after="0" w:afterAutospacing="0" w:line="360" w:lineRule="auto"/>
        <w:ind w:right="-30"/>
        <w:rPr>
          <w:b w:val="0"/>
          <w:bCs w:val="0"/>
          <w:sz w:val="24"/>
          <w:szCs w:val="24"/>
        </w:rPr>
      </w:pPr>
      <w:r w:rsidRPr="00013A6F">
        <w:rPr>
          <w:b w:val="0"/>
          <w:bCs w:val="0"/>
          <w:sz w:val="24"/>
          <w:szCs w:val="24"/>
        </w:rPr>
        <w:t>Ethics are frequently disregarded when communicating on social media. The most frequent occurrence is the deliberate or unintentional use of several offensive words in online interactions. It would be fantastic if language used in online communication was suitable and respectful. Please always use the appropriate terminology when we speak with anyone on social media</w:t>
      </w:r>
      <w:r w:rsidRPr="00013A6F">
        <w:rPr>
          <w:b w:val="0"/>
          <w:bCs w:val="0"/>
          <w:sz w:val="24"/>
          <w:szCs w:val="24"/>
        </w:rPr>
        <w:t xml:space="preserve">. </w:t>
      </w:r>
      <w:r w:rsidRPr="00013A6F">
        <w:rPr>
          <w:b w:val="0"/>
          <w:bCs w:val="0"/>
          <w:sz w:val="24"/>
          <w:szCs w:val="24"/>
        </w:rPr>
        <w:t>Additionally, it's critical to refrain from bringing up racial, sexual, and violent topics. We ought to be careful not to spread information about a specific race or religion. Uploading violent images, such as pictures of car accidents or other violent scenes, should be avoided and only useful information should be shared.</w:t>
      </w:r>
    </w:p>
    <w:p w14:paraId="3B20DD9E" w14:textId="76E2C5BF" w:rsidR="00013A6F" w:rsidRDefault="00013A6F" w:rsidP="00013A6F">
      <w:pPr>
        <w:pStyle w:val="Heading1"/>
        <w:shd w:val="clear" w:color="auto" w:fill="FFFFFF"/>
        <w:spacing w:before="0" w:beforeAutospacing="0" w:after="0" w:afterAutospacing="0" w:line="360" w:lineRule="auto"/>
        <w:ind w:right="-30"/>
        <w:rPr>
          <w:b w:val="0"/>
          <w:bCs w:val="0"/>
          <w:sz w:val="24"/>
          <w:szCs w:val="24"/>
        </w:rPr>
      </w:pPr>
    </w:p>
    <w:p w14:paraId="74C917EF" w14:textId="6884DA16" w:rsidR="00013A6F" w:rsidRDefault="00013A6F" w:rsidP="00013A6F">
      <w:pPr>
        <w:pStyle w:val="Heading1"/>
        <w:shd w:val="clear" w:color="auto" w:fill="FFFFFF"/>
        <w:spacing w:before="0" w:beforeAutospacing="0" w:after="0" w:afterAutospacing="0" w:line="360" w:lineRule="auto"/>
        <w:ind w:right="-30"/>
        <w:rPr>
          <w:rFonts w:eastAsiaTheme="minorEastAsia"/>
          <w:sz w:val="24"/>
          <w:szCs w:val="24"/>
        </w:rPr>
      </w:pPr>
      <w:r w:rsidRPr="00013A6F">
        <w:rPr>
          <w:sz w:val="24"/>
          <w:szCs w:val="24"/>
        </w:rPr>
        <w:t>5.3.2</w:t>
      </w:r>
      <w:r>
        <w:rPr>
          <w:sz w:val="24"/>
          <w:szCs w:val="24"/>
        </w:rPr>
        <w:t xml:space="preserve"> </w:t>
      </w:r>
      <w:r w:rsidRPr="00013A6F">
        <w:rPr>
          <w:rFonts w:eastAsiaTheme="minorEastAsia"/>
          <w:sz w:val="24"/>
          <w:szCs w:val="24"/>
        </w:rPr>
        <w:t>Friendly Buddy System</w:t>
      </w:r>
    </w:p>
    <w:p w14:paraId="4BAF7068" w14:textId="15084483" w:rsidR="00D16705" w:rsidRDefault="00D16705" w:rsidP="00013A6F">
      <w:pPr>
        <w:pStyle w:val="Heading1"/>
        <w:shd w:val="clear" w:color="auto" w:fill="FFFFFF"/>
        <w:spacing w:before="0" w:beforeAutospacing="0" w:after="0" w:afterAutospacing="0" w:line="360" w:lineRule="auto"/>
        <w:ind w:right="-30"/>
        <w:rPr>
          <w:b w:val="0"/>
          <w:bCs w:val="0"/>
          <w:sz w:val="24"/>
          <w:szCs w:val="24"/>
        </w:rPr>
      </w:pPr>
      <w:r w:rsidRPr="00D16705">
        <w:rPr>
          <w:b w:val="0"/>
          <w:bCs w:val="0"/>
          <w:sz w:val="24"/>
          <w:szCs w:val="24"/>
        </w:rPr>
        <w:t xml:space="preserve">These different conditions will be mentioned in the terms and conditions. </w:t>
      </w:r>
    </w:p>
    <w:p w14:paraId="3DFC6A82" w14:textId="5382ACB4" w:rsidR="00D16705" w:rsidRDefault="00D16705" w:rsidP="00013A6F">
      <w:pPr>
        <w:pStyle w:val="Heading1"/>
        <w:shd w:val="clear" w:color="auto" w:fill="FFFFFF"/>
        <w:spacing w:before="0" w:beforeAutospacing="0" w:after="0" w:afterAutospacing="0" w:line="360" w:lineRule="auto"/>
        <w:ind w:right="-30"/>
        <w:rPr>
          <w:b w:val="0"/>
          <w:bCs w:val="0"/>
          <w:sz w:val="24"/>
          <w:szCs w:val="24"/>
        </w:rPr>
      </w:pPr>
    </w:p>
    <w:p w14:paraId="57284D21" w14:textId="3E138AE4" w:rsidR="00EB63BE" w:rsidRPr="00EB63BE" w:rsidRDefault="00EB63BE" w:rsidP="00EB63BE">
      <w:pPr>
        <w:shd w:val="clear" w:color="auto" w:fill="FFFFFF"/>
        <w:spacing w:after="0" w:line="360" w:lineRule="auto"/>
        <w:rPr>
          <w:rFonts w:ascii="Times New Roman" w:eastAsia="Times New Roman" w:hAnsi="Times New Roman" w:cs="Times New Roman"/>
          <w:b/>
          <w:bCs/>
          <w:color w:val="030000"/>
          <w:spacing w:val="3"/>
          <w:sz w:val="24"/>
          <w:szCs w:val="24"/>
        </w:rPr>
      </w:pPr>
      <w:r w:rsidRPr="00091253">
        <w:rPr>
          <w:rFonts w:ascii="Times New Roman" w:eastAsia="Times New Roman" w:hAnsi="Times New Roman" w:cs="Times New Roman"/>
          <w:b/>
          <w:bCs/>
          <w:color w:val="030000"/>
          <w:spacing w:val="3"/>
          <w:sz w:val="24"/>
          <w:szCs w:val="24"/>
        </w:rPr>
        <w:t>5.</w:t>
      </w:r>
      <w:r>
        <w:rPr>
          <w:rFonts w:ascii="Times New Roman" w:eastAsia="Times New Roman" w:hAnsi="Times New Roman" w:cs="Times New Roman"/>
          <w:b/>
          <w:bCs/>
          <w:color w:val="030000"/>
          <w:spacing w:val="3"/>
          <w:sz w:val="24"/>
          <w:szCs w:val="24"/>
        </w:rPr>
        <w:t>3</w:t>
      </w:r>
      <w:r w:rsidRPr="00091253">
        <w:rPr>
          <w:rFonts w:ascii="Times New Roman" w:eastAsia="Times New Roman" w:hAnsi="Times New Roman" w:cs="Times New Roman"/>
          <w:b/>
          <w:bCs/>
          <w:color w:val="030000"/>
          <w:spacing w:val="3"/>
          <w:sz w:val="24"/>
          <w:szCs w:val="24"/>
        </w:rPr>
        <w:t xml:space="preserve">.3 Consequences of breaking the </w:t>
      </w:r>
      <w:r>
        <w:rPr>
          <w:rFonts w:ascii="Times New Roman" w:eastAsia="Times New Roman" w:hAnsi="Times New Roman" w:cs="Times New Roman"/>
          <w:b/>
          <w:bCs/>
          <w:color w:val="030000"/>
          <w:spacing w:val="3"/>
          <w:sz w:val="24"/>
          <w:szCs w:val="24"/>
        </w:rPr>
        <w:t>ethic</w:t>
      </w:r>
    </w:p>
    <w:p w14:paraId="1D70D397" w14:textId="0D8FA8DD" w:rsidR="00EB63BE" w:rsidRDefault="00EB63BE" w:rsidP="00EB63BE">
      <w:pPr>
        <w:pStyle w:val="Heading1"/>
        <w:shd w:val="clear" w:color="auto" w:fill="FFFFFF"/>
        <w:spacing w:before="0" w:beforeAutospacing="0" w:after="0" w:afterAutospacing="0" w:line="360" w:lineRule="auto"/>
        <w:ind w:right="-30"/>
        <w:rPr>
          <w:b w:val="0"/>
          <w:bCs w:val="0"/>
          <w:sz w:val="24"/>
          <w:szCs w:val="24"/>
        </w:rPr>
      </w:pPr>
      <w:r w:rsidRPr="00EB63BE">
        <w:rPr>
          <w:b w:val="0"/>
          <w:bCs w:val="0"/>
          <w:sz w:val="24"/>
          <w:szCs w:val="24"/>
        </w:rPr>
        <w:t>If a user uploads unhealthy content and makes other users feel uncomfortable, it is also a very unqualified behavior</w:t>
      </w:r>
      <w:r>
        <w:rPr>
          <w:b w:val="0"/>
          <w:bCs w:val="0"/>
          <w:sz w:val="24"/>
          <w:szCs w:val="24"/>
        </w:rPr>
        <w:t>.</w:t>
      </w:r>
      <w:r w:rsidRPr="00EB63BE">
        <w:rPr>
          <w:b w:val="0"/>
          <w:bCs w:val="0"/>
          <w:sz w:val="24"/>
          <w:szCs w:val="24"/>
        </w:rPr>
        <w:t xml:space="preserve"> </w:t>
      </w:r>
      <w:r w:rsidRPr="00D16705">
        <w:rPr>
          <w:b w:val="0"/>
          <w:bCs w:val="0"/>
          <w:sz w:val="24"/>
          <w:szCs w:val="24"/>
        </w:rPr>
        <w:t>Users will be warned and delete account once they see users posting or uploading such information</w:t>
      </w:r>
      <w:r>
        <w:rPr>
          <w:b w:val="0"/>
          <w:bCs w:val="0"/>
          <w:sz w:val="24"/>
          <w:szCs w:val="24"/>
        </w:rPr>
        <w:t>.</w:t>
      </w:r>
    </w:p>
    <w:p w14:paraId="5F02ABA8" w14:textId="0C720753" w:rsidR="00D16705" w:rsidRPr="00D16705" w:rsidRDefault="00D16705" w:rsidP="00013A6F">
      <w:pPr>
        <w:pStyle w:val="Heading1"/>
        <w:shd w:val="clear" w:color="auto" w:fill="FFFFFF"/>
        <w:spacing w:before="0" w:beforeAutospacing="0" w:after="0" w:afterAutospacing="0" w:line="360" w:lineRule="auto"/>
        <w:ind w:right="-30"/>
        <w:rPr>
          <w:b w:val="0"/>
          <w:bCs w:val="0"/>
          <w:sz w:val="24"/>
          <w:szCs w:val="24"/>
        </w:rPr>
      </w:pPr>
    </w:p>
    <w:p w14:paraId="120DA6CD" w14:textId="77777777" w:rsidR="00013A6F" w:rsidRDefault="00013A6F" w:rsidP="002C5031">
      <w:pPr>
        <w:pStyle w:val="Heading1"/>
        <w:shd w:val="clear" w:color="auto" w:fill="FFFFFF"/>
        <w:spacing w:before="0" w:beforeAutospacing="0" w:after="0" w:afterAutospacing="0" w:line="360" w:lineRule="auto"/>
        <w:ind w:right="-30"/>
        <w:rPr>
          <w:sz w:val="24"/>
          <w:szCs w:val="24"/>
        </w:rPr>
      </w:pPr>
    </w:p>
    <w:p w14:paraId="040F1827" w14:textId="503C77BB" w:rsidR="002C5031" w:rsidRDefault="00013A6F" w:rsidP="002C5031">
      <w:pPr>
        <w:pStyle w:val="Heading1"/>
        <w:shd w:val="clear" w:color="auto" w:fill="FFFFFF"/>
        <w:spacing w:before="0" w:beforeAutospacing="0" w:after="0" w:afterAutospacing="0" w:line="360" w:lineRule="auto"/>
        <w:ind w:right="-30"/>
        <w:rPr>
          <w:sz w:val="24"/>
          <w:szCs w:val="24"/>
        </w:rPr>
      </w:pPr>
      <w:r>
        <w:rPr>
          <w:sz w:val="24"/>
          <w:szCs w:val="24"/>
        </w:rPr>
        <w:t>5.4 References</w:t>
      </w:r>
    </w:p>
    <w:p w14:paraId="6261F800" w14:textId="77777777" w:rsidR="00013A6F" w:rsidRDefault="00013A6F" w:rsidP="00013A6F">
      <w:pPr>
        <w:pStyle w:val="NormalWeb"/>
        <w:ind w:left="567" w:hanging="567"/>
      </w:pPr>
      <w:r>
        <w:t xml:space="preserve">PricewaterhouseCoopers (2022) </w:t>
      </w:r>
      <w:r>
        <w:rPr>
          <w:i/>
          <w:iCs/>
        </w:rPr>
        <w:t>Personal Data Protection act 2010 (PDPA)</w:t>
      </w:r>
      <w:r>
        <w:t xml:space="preserve">, </w:t>
      </w:r>
      <w:r>
        <w:rPr>
          <w:i/>
          <w:iCs/>
        </w:rPr>
        <w:t>PwC</w:t>
      </w:r>
      <w:r>
        <w:t xml:space="preserve">. Available at: https://www.pwc.com/my/en/services/assurance/pdpa.html (Accessed: November 18, 2022). </w:t>
      </w:r>
    </w:p>
    <w:p w14:paraId="3ACA13CE" w14:textId="77777777" w:rsidR="00013A6F" w:rsidRPr="002C5031" w:rsidRDefault="00013A6F" w:rsidP="002C5031">
      <w:pPr>
        <w:pStyle w:val="Heading1"/>
        <w:shd w:val="clear" w:color="auto" w:fill="FFFFFF"/>
        <w:spacing w:before="0" w:beforeAutospacing="0" w:after="0" w:afterAutospacing="0" w:line="360" w:lineRule="auto"/>
        <w:ind w:right="-30"/>
        <w:rPr>
          <w:sz w:val="24"/>
          <w:szCs w:val="24"/>
        </w:rPr>
      </w:pPr>
    </w:p>
    <w:sectPr w:rsidR="00013A6F" w:rsidRPr="002C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5CDE"/>
    <w:multiLevelType w:val="multilevel"/>
    <w:tmpl w:val="0C38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41D18"/>
    <w:multiLevelType w:val="multilevel"/>
    <w:tmpl w:val="8E40CCE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853805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748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D"/>
    <w:rsid w:val="00013A6F"/>
    <w:rsid w:val="00091253"/>
    <w:rsid w:val="000C3461"/>
    <w:rsid w:val="000C5D06"/>
    <w:rsid w:val="00112E01"/>
    <w:rsid w:val="001923B8"/>
    <w:rsid w:val="001D4B86"/>
    <w:rsid w:val="002C5031"/>
    <w:rsid w:val="002E35E6"/>
    <w:rsid w:val="003C57BE"/>
    <w:rsid w:val="003E29B0"/>
    <w:rsid w:val="004C20E6"/>
    <w:rsid w:val="004E6E7C"/>
    <w:rsid w:val="005441D2"/>
    <w:rsid w:val="00594BE9"/>
    <w:rsid w:val="005E414D"/>
    <w:rsid w:val="006752E3"/>
    <w:rsid w:val="0068538D"/>
    <w:rsid w:val="006C18B4"/>
    <w:rsid w:val="007518F9"/>
    <w:rsid w:val="00760490"/>
    <w:rsid w:val="007F0EDF"/>
    <w:rsid w:val="0094502E"/>
    <w:rsid w:val="00AB413A"/>
    <w:rsid w:val="00AF5CE6"/>
    <w:rsid w:val="00BE5CF0"/>
    <w:rsid w:val="00C51EA0"/>
    <w:rsid w:val="00CA241C"/>
    <w:rsid w:val="00D16705"/>
    <w:rsid w:val="00D55045"/>
    <w:rsid w:val="00DC4073"/>
    <w:rsid w:val="00E36A24"/>
    <w:rsid w:val="00E45C87"/>
    <w:rsid w:val="00E51B17"/>
    <w:rsid w:val="00E95C81"/>
    <w:rsid w:val="00EB1624"/>
    <w:rsid w:val="00EB63BE"/>
    <w:rsid w:val="00EF3718"/>
    <w:rsid w:val="00F8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1A65"/>
  <w15:chartTrackingRefBased/>
  <w15:docId w15:val="{72C7E202-AC73-4DBA-8DA6-EB2A415F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658"/>
    <w:rPr>
      <w:color w:val="0563C1" w:themeColor="hyperlink"/>
      <w:u w:val="single"/>
    </w:rPr>
  </w:style>
  <w:style w:type="character" w:styleId="UnresolvedMention">
    <w:name w:val="Unresolved Mention"/>
    <w:basedOn w:val="DefaultParagraphFont"/>
    <w:uiPriority w:val="99"/>
    <w:semiHidden/>
    <w:unhideWhenUsed/>
    <w:rsid w:val="00F84658"/>
    <w:rPr>
      <w:color w:val="605E5C"/>
      <w:shd w:val="clear" w:color="auto" w:fill="E1DFDD"/>
    </w:rPr>
  </w:style>
  <w:style w:type="table" w:styleId="TableGrid">
    <w:name w:val="Table Grid"/>
    <w:basedOn w:val="TableNormal"/>
    <w:uiPriority w:val="99"/>
    <w:rsid w:val="0076049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24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18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6752E3"/>
    <w:pPr>
      <w:spacing w:before="100" w:beforeAutospacing="1" w:line="256" w:lineRule="auto"/>
      <w:ind w:left="720"/>
      <w:contextualSpacing/>
    </w:pPr>
    <w:rPr>
      <w:rFonts w:ascii="Calibri" w:eastAsia="Times New Roman" w:hAnsi="Calibri" w:cs="Times New Roman"/>
    </w:rPr>
  </w:style>
  <w:style w:type="character" w:styleId="Emphasis">
    <w:name w:val="Emphasis"/>
    <w:basedOn w:val="DefaultParagraphFont"/>
    <w:uiPriority w:val="20"/>
    <w:qFormat/>
    <w:rsid w:val="002C5031"/>
    <w:rPr>
      <w:i/>
      <w:iCs/>
    </w:rPr>
  </w:style>
  <w:style w:type="paragraph" w:styleId="Date">
    <w:name w:val="Date"/>
    <w:basedOn w:val="Normal"/>
    <w:next w:val="Normal"/>
    <w:link w:val="DateChar"/>
    <w:uiPriority w:val="99"/>
    <w:semiHidden/>
    <w:unhideWhenUsed/>
    <w:rsid w:val="002C5031"/>
  </w:style>
  <w:style w:type="character" w:customStyle="1" w:styleId="DateChar">
    <w:name w:val="Date Char"/>
    <w:basedOn w:val="DefaultParagraphFont"/>
    <w:link w:val="Date"/>
    <w:uiPriority w:val="99"/>
    <w:semiHidden/>
    <w:rsid w:val="002C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7083">
      <w:bodyDiv w:val="1"/>
      <w:marLeft w:val="0"/>
      <w:marRight w:val="0"/>
      <w:marTop w:val="0"/>
      <w:marBottom w:val="0"/>
      <w:divBdr>
        <w:top w:val="none" w:sz="0" w:space="0" w:color="auto"/>
        <w:left w:val="none" w:sz="0" w:space="0" w:color="auto"/>
        <w:bottom w:val="none" w:sz="0" w:space="0" w:color="auto"/>
        <w:right w:val="none" w:sz="0" w:space="0" w:color="auto"/>
      </w:divBdr>
    </w:div>
    <w:div w:id="533229418">
      <w:bodyDiv w:val="1"/>
      <w:marLeft w:val="0"/>
      <w:marRight w:val="0"/>
      <w:marTop w:val="0"/>
      <w:marBottom w:val="0"/>
      <w:divBdr>
        <w:top w:val="none" w:sz="0" w:space="0" w:color="auto"/>
        <w:left w:val="none" w:sz="0" w:space="0" w:color="auto"/>
        <w:bottom w:val="none" w:sz="0" w:space="0" w:color="auto"/>
        <w:right w:val="none" w:sz="0" w:space="0" w:color="auto"/>
      </w:divBdr>
    </w:div>
    <w:div w:id="625235728">
      <w:bodyDiv w:val="1"/>
      <w:marLeft w:val="0"/>
      <w:marRight w:val="0"/>
      <w:marTop w:val="0"/>
      <w:marBottom w:val="0"/>
      <w:divBdr>
        <w:top w:val="none" w:sz="0" w:space="0" w:color="auto"/>
        <w:left w:val="none" w:sz="0" w:space="0" w:color="auto"/>
        <w:bottom w:val="none" w:sz="0" w:space="0" w:color="auto"/>
        <w:right w:val="none" w:sz="0" w:space="0" w:color="auto"/>
      </w:divBdr>
      <w:divsChild>
        <w:div w:id="1248728418">
          <w:marLeft w:val="0"/>
          <w:marRight w:val="0"/>
          <w:marTop w:val="0"/>
          <w:marBottom w:val="0"/>
          <w:divBdr>
            <w:top w:val="none" w:sz="0" w:space="0" w:color="auto"/>
            <w:left w:val="none" w:sz="0" w:space="0" w:color="auto"/>
            <w:bottom w:val="none" w:sz="0" w:space="0" w:color="auto"/>
            <w:right w:val="none" w:sz="0" w:space="0" w:color="auto"/>
          </w:divBdr>
        </w:div>
        <w:div w:id="1606772350">
          <w:marLeft w:val="0"/>
          <w:marRight w:val="0"/>
          <w:marTop w:val="0"/>
          <w:marBottom w:val="0"/>
          <w:divBdr>
            <w:top w:val="none" w:sz="0" w:space="0" w:color="auto"/>
            <w:left w:val="none" w:sz="0" w:space="0" w:color="auto"/>
            <w:bottom w:val="none" w:sz="0" w:space="0" w:color="auto"/>
            <w:right w:val="none" w:sz="0" w:space="0" w:color="auto"/>
          </w:divBdr>
        </w:div>
        <w:div w:id="314722664">
          <w:marLeft w:val="0"/>
          <w:marRight w:val="0"/>
          <w:marTop w:val="0"/>
          <w:marBottom w:val="0"/>
          <w:divBdr>
            <w:top w:val="none" w:sz="0" w:space="0" w:color="auto"/>
            <w:left w:val="none" w:sz="0" w:space="0" w:color="auto"/>
            <w:bottom w:val="none" w:sz="0" w:space="0" w:color="auto"/>
            <w:right w:val="none" w:sz="0" w:space="0" w:color="auto"/>
          </w:divBdr>
        </w:div>
        <w:div w:id="1023441440">
          <w:marLeft w:val="0"/>
          <w:marRight w:val="0"/>
          <w:marTop w:val="0"/>
          <w:marBottom w:val="0"/>
          <w:divBdr>
            <w:top w:val="none" w:sz="0" w:space="0" w:color="auto"/>
            <w:left w:val="none" w:sz="0" w:space="0" w:color="auto"/>
            <w:bottom w:val="none" w:sz="0" w:space="0" w:color="auto"/>
            <w:right w:val="none" w:sz="0" w:space="0" w:color="auto"/>
          </w:divBdr>
        </w:div>
        <w:div w:id="1339236656">
          <w:marLeft w:val="0"/>
          <w:marRight w:val="0"/>
          <w:marTop w:val="0"/>
          <w:marBottom w:val="0"/>
          <w:divBdr>
            <w:top w:val="none" w:sz="0" w:space="0" w:color="auto"/>
            <w:left w:val="none" w:sz="0" w:space="0" w:color="auto"/>
            <w:bottom w:val="none" w:sz="0" w:space="0" w:color="auto"/>
            <w:right w:val="none" w:sz="0" w:space="0" w:color="auto"/>
          </w:divBdr>
        </w:div>
        <w:div w:id="832837368">
          <w:marLeft w:val="0"/>
          <w:marRight w:val="0"/>
          <w:marTop w:val="0"/>
          <w:marBottom w:val="0"/>
          <w:divBdr>
            <w:top w:val="none" w:sz="0" w:space="0" w:color="auto"/>
            <w:left w:val="none" w:sz="0" w:space="0" w:color="auto"/>
            <w:bottom w:val="none" w:sz="0" w:space="0" w:color="auto"/>
            <w:right w:val="none" w:sz="0" w:space="0" w:color="auto"/>
          </w:divBdr>
        </w:div>
        <w:div w:id="939338511">
          <w:marLeft w:val="0"/>
          <w:marRight w:val="0"/>
          <w:marTop w:val="0"/>
          <w:marBottom w:val="0"/>
          <w:divBdr>
            <w:top w:val="none" w:sz="0" w:space="0" w:color="auto"/>
            <w:left w:val="none" w:sz="0" w:space="0" w:color="auto"/>
            <w:bottom w:val="none" w:sz="0" w:space="0" w:color="auto"/>
            <w:right w:val="none" w:sz="0" w:space="0" w:color="auto"/>
          </w:divBdr>
        </w:div>
        <w:div w:id="2032878516">
          <w:marLeft w:val="0"/>
          <w:marRight w:val="0"/>
          <w:marTop w:val="0"/>
          <w:marBottom w:val="0"/>
          <w:divBdr>
            <w:top w:val="none" w:sz="0" w:space="0" w:color="auto"/>
            <w:left w:val="none" w:sz="0" w:space="0" w:color="auto"/>
            <w:bottom w:val="none" w:sz="0" w:space="0" w:color="auto"/>
            <w:right w:val="none" w:sz="0" w:space="0" w:color="auto"/>
          </w:divBdr>
        </w:div>
        <w:div w:id="1787502275">
          <w:marLeft w:val="0"/>
          <w:marRight w:val="0"/>
          <w:marTop w:val="0"/>
          <w:marBottom w:val="0"/>
          <w:divBdr>
            <w:top w:val="none" w:sz="0" w:space="0" w:color="auto"/>
            <w:left w:val="none" w:sz="0" w:space="0" w:color="auto"/>
            <w:bottom w:val="none" w:sz="0" w:space="0" w:color="auto"/>
            <w:right w:val="none" w:sz="0" w:space="0" w:color="auto"/>
          </w:divBdr>
        </w:div>
        <w:div w:id="847401101">
          <w:marLeft w:val="0"/>
          <w:marRight w:val="0"/>
          <w:marTop w:val="0"/>
          <w:marBottom w:val="0"/>
          <w:divBdr>
            <w:top w:val="none" w:sz="0" w:space="0" w:color="auto"/>
            <w:left w:val="none" w:sz="0" w:space="0" w:color="auto"/>
            <w:bottom w:val="none" w:sz="0" w:space="0" w:color="auto"/>
            <w:right w:val="none" w:sz="0" w:space="0" w:color="auto"/>
          </w:divBdr>
        </w:div>
        <w:div w:id="1287270983">
          <w:marLeft w:val="0"/>
          <w:marRight w:val="0"/>
          <w:marTop w:val="0"/>
          <w:marBottom w:val="0"/>
          <w:divBdr>
            <w:top w:val="none" w:sz="0" w:space="0" w:color="auto"/>
            <w:left w:val="none" w:sz="0" w:space="0" w:color="auto"/>
            <w:bottom w:val="none" w:sz="0" w:space="0" w:color="auto"/>
            <w:right w:val="none" w:sz="0" w:space="0" w:color="auto"/>
          </w:divBdr>
        </w:div>
        <w:div w:id="1696612912">
          <w:marLeft w:val="0"/>
          <w:marRight w:val="0"/>
          <w:marTop w:val="0"/>
          <w:marBottom w:val="0"/>
          <w:divBdr>
            <w:top w:val="none" w:sz="0" w:space="0" w:color="auto"/>
            <w:left w:val="none" w:sz="0" w:space="0" w:color="auto"/>
            <w:bottom w:val="none" w:sz="0" w:space="0" w:color="auto"/>
            <w:right w:val="none" w:sz="0" w:space="0" w:color="auto"/>
          </w:divBdr>
        </w:div>
        <w:div w:id="1406340117">
          <w:marLeft w:val="0"/>
          <w:marRight w:val="0"/>
          <w:marTop w:val="0"/>
          <w:marBottom w:val="0"/>
          <w:divBdr>
            <w:top w:val="none" w:sz="0" w:space="0" w:color="auto"/>
            <w:left w:val="none" w:sz="0" w:space="0" w:color="auto"/>
            <w:bottom w:val="none" w:sz="0" w:space="0" w:color="auto"/>
            <w:right w:val="none" w:sz="0" w:space="0" w:color="auto"/>
          </w:divBdr>
        </w:div>
        <w:div w:id="71392344">
          <w:marLeft w:val="0"/>
          <w:marRight w:val="0"/>
          <w:marTop w:val="0"/>
          <w:marBottom w:val="0"/>
          <w:divBdr>
            <w:top w:val="none" w:sz="0" w:space="0" w:color="auto"/>
            <w:left w:val="none" w:sz="0" w:space="0" w:color="auto"/>
            <w:bottom w:val="none" w:sz="0" w:space="0" w:color="auto"/>
            <w:right w:val="none" w:sz="0" w:space="0" w:color="auto"/>
          </w:divBdr>
        </w:div>
        <w:div w:id="1280915673">
          <w:marLeft w:val="0"/>
          <w:marRight w:val="0"/>
          <w:marTop w:val="0"/>
          <w:marBottom w:val="0"/>
          <w:divBdr>
            <w:top w:val="none" w:sz="0" w:space="0" w:color="auto"/>
            <w:left w:val="none" w:sz="0" w:space="0" w:color="auto"/>
            <w:bottom w:val="none" w:sz="0" w:space="0" w:color="auto"/>
            <w:right w:val="none" w:sz="0" w:space="0" w:color="auto"/>
          </w:divBdr>
        </w:div>
        <w:div w:id="1672030333">
          <w:marLeft w:val="0"/>
          <w:marRight w:val="0"/>
          <w:marTop w:val="0"/>
          <w:marBottom w:val="0"/>
          <w:divBdr>
            <w:top w:val="none" w:sz="0" w:space="0" w:color="auto"/>
            <w:left w:val="none" w:sz="0" w:space="0" w:color="auto"/>
            <w:bottom w:val="none" w:sz="0" w:space="0" w:color="auto"/>
            <w:right w:val="none" w:sz="0" w:space="0" w:color="auto"/>
          </w:divBdr>
        </w:div>
        <w:div w:id="1310790054">
          <w:marLeft w:val="0"/>
          <w:marRight w:val="0"/>
          <w:marTop w:val="0"/>
          <w:marBottom w:val="0"/>
          <w:divBdr>
            <w:top w:val="none" w:sz="0" w:space="0" w:color="auto"/>
            <w:left w:val="none" w:sz="0" w:space="0" w:color="auto"/>
            <w:bottom w:val="none" w:sz="0" w:space="0" w:color="auto"/>
            <w:right w:val="none" w:sz="0" w:space="0" w:color="auto"/>
          </w:divBdr>
        </w:div>
        <w:div w:id="131558535">
          <w:marLeft w:val="0"/>
          <w:marRight w:val="0"/>
          <w:marTop w:val="0"/>
          <w:marBottom w:val="0"/>
          <w:divBdr>
            <w:top w:val="none" w:sz="0" w:space="0" w:color="auto"/>
            <w:left w:val="none" w:sz="0" w:space="0" w:color="auto"/>
            <w:bottom w:val="none" w:sz="0" w:space="0" w:color="auto"/>
            <w:right w:val="none" w:sz="0" w:space="0" w:color="auto"/>
          </w:divBdr>
        </w:div>
        <w:div w:id="400912163">
          <w:marLeft w:val="0"/>
          <w:marRight w:val="0"/>
          <w:marTop w:val="0"/>
          <w:marBottom w:val="0"/>
          <w:divBdr>
            <w:top w:val="none" w:sz="0" w:space="0" w:color="auto"/>
            <w:left w:val="none" w:sz="0" w:space="0" w:color="auto"/>
            <w:bottom w:val="none" w:sz="0" w:space="0" w:color="auto"/>
            <w:right w:val="none" w:sz="0" w:space="0" w:color="auto"/>
          </w:divBdr>
        </w:div>
        <w:div w:id="1050350528">
          <w:marLeft w:val="0"/>
          <w:marRight w:val="0"/>
          <w:marTop w:val="0"/>
          <w:marBottom w:val="0"/>
          <w:divBdr>
            <w:top w:val="none" w:sz="0" w:space="0" w:color="auto"/>
            <w:left w:val="none" w:sz="0" w:space="0" w:color="auto"/>
            <w:bottom w:val="none" w:sz="0" w:space="0" w:color="auto"/>
            <w:right w:val="none" w:sz="0" w:space="0" w:color="auto"/>
          </w:divBdr>
        </w:div>
        <w:div w:id="773525183">
          <w:marLeft w:val="0"/>
          <w:marRight w:val="0"/>
          <w:marTop w:val="0"/>
          <w:marBottom w:val="0"/>
          <w:divBdr>
            <w:top w:val="none" w:sz="0" w:space="0" w:color="auto"/>
            <w:left w:val="none" w:sz="0" w:space="0" w:color="auto"/>
            <w:bottom w:val="none" w:sz="0" w:space="0" w:color="auto"/>
            <w:right w:val="none" w:sz="0" w:space="0" w:color="auto"/>
          </w:divBdr>
        </w:div>
        <w:div w:id="1086002700">
          <w:marLeft w:val="0"/>
          <w:marRight w:val="0"/>
          <w:marTop w:val="0"/>
          <w:marBottom w:val="0"/>
          <w:divBdr>
            <w:top w:val="none" w:sz="0" w:space="0" w:color="auto"/>
            <w:left w:val="none" w:sz="0" w:space="0" w:color="auto"/>
            <w:bottom w:val="none" w:sz="0" w:space="0" w:color="auto"/>
            <w:right w:val="none" w:sz="0" w:space="0" w:color="auto"/>
          </w:divBdr>
        </w:div>
        <w:div w:id="1590430801">
          <w:marLeft w:val="0"/>
          <w:marRight w:val="0"/>
          <w:marTop w:val="0"/>
          <w:marBottom w:val="0"/>
          <w:divBdr>
            <w:top w:val="none" w:sz="0" w:space="0" w:color="auto"/>
            <w:left w:val="none" w:sz="0" w:space="0" w:color="auto"/>
            <w:bottom w:val="none" w:sz="0" w:space="0" w:color="auto"/>
            <w:right w:val="none" w:sz="0" w:space="0" w:color="auto"/>
          </w:divBdr>
        </w:div>
        <w:div w:id="2125997980">
          <w:marLeft w:val="0"/>
          <w:marRight w:val="0"/>
          <w:marTop w:val="0"/>
          <w:marBottom w:val="0"/>
          <w:divBdr>
            <w:top w:val="none" w:sz="0" w:space="0" w:color="auto"/>
            <w:left w:val="none" w:sz="0" w:space="0" w:color="auto"/>
            <w:bottom w:val="none" w:sz="0" w:space="0" w:color="auto"/>
            <w:right w:val="none" w:sz="0" w:space="0" w:color="auto"/>
          </w:divBdr>
        </w:div>
        <w:div w:id="703602235">
          <w:marLeft w:val="0"/>
          <w:marRight w:val="0"/>
          <w:marTop w:val="0"/>
          <w:marBottom w:val="0"/>
          <w:divBdr>
            <w:top w:val="none" w:sz="0" w:space="0" w:color="auto"/>
            <w:left w:val="none" w:sz="0" w:space="0" w:color="auto"/>
            <w:bottom w:val="none" w:sz="0" w:space="0" w:color="auto"/>
            <w:right w:val="none" w:sz="0" w:space="0" w:color="auto"/>
          </w:divBdr>
        </w:div>
        <w:div w:id="1397241316">
          <w:marLeft w:val="0"/>
          <w:marRight w:val="0"/>
          <w:marTop w:val="0"/>
          <w:marBottom w:val="0"/>
          <w:divBdr>
            <w:top w:val="none" w:sz="0" w:space="0" w:color="auto"/>
            <w:left w:val="none" w:sz="0" w:space="0" w:color="auto"/>
            <w:bottom w:val="none" w:sz="0" w:space="0" w:color="auto"/>
            <w:right w:val="none" w:sz="0" w:space="0" w:color="auto"/>
          </w:divBdr>
        </w:div>
        <w:div w:id="123931180">
          <w:marLeft w:val="0"/>
          <w:marRight w:val="0"/>
          <w:marTop w:val="0"/>
          <w:marBottom w:val="0"/>
          <w:divBdr>
            <w:top w:val="none" w:sz="0" w:space="0" w:color="auto"/>
            <w:left w:val="none" w:sz="0" w:space="0" w:color="auto"/>
            <w:bottom w:val="none" w:sz="0" w:space="0" w:color="auto"/>
            <w:right w:val="none" w:sz="0" w:space="0" w:color="auto"/>
          </w:divBdr>
        </w:div>
        <w:div w:id="1167015312">
          <w:marLeft w:val="0"/>
          <w:marRight w:val="0"/>
          <w:marTop w:val="0"/>
          <w:marBottom w:val="0"/>
          <w:divBdr>
            <w:top w:val="none" w:sz="0" w:space="0" w:color="auto"/>
            <w:left w:val="none" w:sz="0" w:space="0" w:color="auto"/>
            <w:bottom w:val="none" w:sz="0" w:space="0" w:color="auto"/>
            <w:right w:val="none" w:sz="0" w:space="0" w:color="auto"/>
          </w:divBdr>
        </w:div>
        <w:div w:id="1583027283">
          <w:marLeft w:val="0"/>
          <w:marRight w:val="0"/>
          <w:marTop w:val="0"/>
          <w:marBottom w:val="0"/>
          <w:divBdr>
            <w:top w:val="none" w:sz="0" w:space="0" w:color="auto"/>
            <w:left w:val="none" w:sz="0" w:space="0" w:color="auto"/>
            <w:bottom w:val="none" w:sz="0" w:space="0" w:color="auto"/>
            <w:right w:val="none" w:sz="0" w:space="0" w:color="auto"/>
          </w:divBdr>
        </w:div>
        <w:div w:id="856967507">
          <w:marLeft w:val="0"/>
          <w:marRight w:val="0"/>
          <w:marTop w:val="0"/>
          <w:marBottom w:val="0"/>
          <w:divBdr>
            <w:top w:val="none" w:sz="0" w:space="0" w:color="auto"/>
            <w:left w:val="none" w:sz="0" w:space="0" w:color="auto"/>
            <w:bottom w:val="none" w:sz="0" w:space="0" w:color="auto"/>
            <w:right w:val="none" w:sz="0" w:space="0" w:color="auto"/>
          </w:divBdr>
        </w:div>
        <w:div w:id="419329158">
          <w:marLeft w:val="0"/>
          <w:marRight w:val="0"/>
          <w:marTop w:val="0"/>
          <w:marBottom w:val="0"/>
          <w:divBdr>
            <w:top w:val="none" w:sz="0" w:space="0" w:color="auto"/>
            <w:left w:val="none" w:sz="0" w:space="0" w:color="auto"/>
            <w:bottom w:val="none" w:sz="0" w:space="0" w:color="auto"/>
            <w:right w:val="none" w:sz="0" w:space="0" w:color="auto"/>
          </w:divBdr>
        </w:div>
        <w:div w:id="1629700119">
          <w:marLeft w:val="0"/>
          <w:marRight w:val="0"/>
          <w:marTop w:val="0"/>
          <w:marBottom w:val="0"/>
          <w:divBdr>
            <w:top w:val="none" w:sz="0" w:space="0" w:color="auto"/>
            <w:left w:val="none" w:sz="0" w:space="0" w:color="auto"/>
            <w:bottom w:val="none" w:sz="0" w:space="0" w:color="auto"/>
            <w:right w:val="none" w:sz="0" w:space="0" w:color="auto"/>
          </w:divBdr>
        </w:div>
      </w:divsChild>
    </w:div>
    <w:div w:id="783766866">
      <w:bodyDiv w:val="1"/>
      <w:marLeft w:val="0"/>
      <w:marRight w:val="0"/>
      <w:marTop w:val="0"/>
      <w:marBottom w:val="0"/>
      <w:divBdr>
        <w:top w:val="none" w:sz="0" w:space="0" w:color="auto"/>
        <w:left w:val="none" w:sz="0" w:space="0" w:color="auto"/>
        <w:bottom w:val="none" w:sz="0" w:space="0" w:color="auto"/>
        <w:right w:val="none" w:sz="0" w:space="0" w:color="auto"/>
      </w:divBdr>
    </w:div>
    <w:div w:id="793333485">
      <w:bodyDiv w:val="1"/>
      <w:marLeft w:val="0"/>
      <w:marRight w:val="0"/>
      <w:marTop w:val="0"/>
      <w:marBottom w:val="0"/>
      <w:divBdr>
        <w:top w:val="none" w:sz="0" w:space="0" w:color="auto"/>
        <w:left w:val="none" w:sz="0" w:space="0" w:color="auto"/>
        <w:bottom w:val="none" w:sz="0" w:space="0" w:color="auto"/>
        <w:right w:val="none" w:sz="0" w:space="0" w:color="auto"/>
      </w:divBdr>
    </w:div>
    <w:div w:id="1172839253">
      <w:bodyDiv w:val="1"/>
      <w:marLeft w:val="0"/>
      <w:marRight w:val="0"/>
      <w:marTop w:val="0"/>
      <w:marBottom w:val="0"/>
      <w:divBdr>
        <w:top w:val="none" w:sz="0" w:space="0" w:color="auto"/>
        <w:left w:val="none" w:sz="0" w:space="0" w:color="auto"/>
        <w:bottom w:val="none" w:sz="0" w:space="0" w:color="auto"/>
        <w:right w:val="none" w:sz="0" w:space="0" w:color="auto"/>
      </w:divBdr>
    </w:div>
    <w:div w:id="1216502736">
      <w:bodyDiv w:val="1"/>
      <w:marLeft w:val="0"/>
      <w:marRight w:val="0"/>
      <w:marTop w:val="0"/>
      <w:marBottom w:val="0"/>
      <w:divBdr>
        <w:top w:val="none" w:sz="0" w:space="0" w:color="auto"/>
        <w:left w:val="none" w:sz="0" w:space="0" w:color="auto"/>
        <w:bottom w:val="none" w:sz="0" w:space="0" w:color="auto"/>
        <w:right w:val="none" w:sz="0" w:space="0" w:color="auto"/>
      </w:divBdr>
    </w:div>
    <w:div w:id="1393697721">
      <w:bodyDiv w:val="1"/>
      <w:marLeft w:val="0"/>
      <w:marRight w:val="0"/>
      <w:marTop w:val="0"/>
      <w:marBottom w:val="0"/>
      <w:divBdr>
        <w:top w:val="none" w:sz="0" w:space="0" w:color="auto"/>
        <w:left w:val="none" w:sz="0" w:space="0" w:color="auto"/>
        <w:bottom w:val="none" w:sz="0" w:space="0" w:color="auto"/>
        <w:right w:val="none" w:sz="0" w:space="0" w:color="auto"/>
      </w:divBdr>
    </w:div>
    <w:div w:id="1451166725">
      <w:bodyDiv w:val="1"/>
      <w:marLeft w:val="0"/>
      <w:marRight w:val="0"/>
      <w:marTop w:val="0"/>
      <w:marBottom w:val="0"/>
      <w:divBdr>
        <w:top w:val="none" w:sz="0" w:space="0" w:color="auto"/>
        <w:left w:val="none" w:sz="0" w:space="0" w:color="auto"/>
        <w:bottom w:val="none" w:sz="0" w:space="0" w:color="auto"/>
        <w:right w:val="none" w:sz="0" w:space="0" w:color="auto"/>
      </w:divBdr>
    </w:div>
    <w:div w:id="155329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20D1-AE04-4B7D-B2CB-4459C08C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Zheng Yang</dc:creator>
  <cp:keywords/>
  <dc:description/>
  <cp:lastModifiedBy>Ong Zheng Yang</cp:lastModifiedBy>
  <cp:revision>6</cp:revision>
  <cp:lastPrinted>2022-11-18T13:43:00Z</cp:lastPrinted>
  <dcterms:created xsi:type="dcterms:W3CDTF">2022-11-18T14:35:00Z</dcterms:created>
  <dcterms:modified xsi:type="dcterms:W3CDTF">2022-11-18T15:57:00Z</dcterms:modified>
</cp:coreProperties>
</file>