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63" w:rsidRDefault="00BA7763">
      <w:pPr>
        <w:spacing w:before="312" w:line="480" w:lineRule="exact"/>
        <w:jc w:val="center"/>
        <w:rPr>
          <w:rFonts w:ascii="Times New Roman" w:eastAsia="黑体" w:hAnsi="Times New Roman"/>
          <w:sz w:val="48"/>
          <w:szCs w:val="48"/>
        </w:rPr>
      </w:pPr>
    </w:p>
    <w:p w:rsidR="00BA7763" w:rsidRDefault="00BA7763">
      <w:pPr>
        <w:spacing w:before="312" w:line="480" w:lineRule="exact"/>
        <w:jc w:val="center"/>
        <w:rPr>
          <w:rFonts w:ascii="Times New Roman" w:eastAsia="黑体" w:hAnsi="Times New Roman"/>
          <w:sz w:val="48"/>
          <w:szCs w:val="48"/>
        </w:rPr>
      </w:pPr>
    </w:p>
    <w:p w:rsidR="00BA7763" w:rsidRDefault="003F2657">
      <w:pPr>
        <w:spacing w:before="312" w:line="480" w:lineRule="exact"/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t>中共济南市委党校中青班</w:t>
      </w:r>
    </w:p>
    <w:p w:rsidR="00BA7763" w:rsidRDefault="003F2657">
      <w:pPr>
        <w:spacing w:before="156" w:line="480" w:lineRule="exact"/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t>课题研究开题报告书</w:t>
      </w:r>
    </w:p>
    <w:p w:rsidR="00BA7763" w:rsidRDefault="00BA7763">
      <w:pPr>
        <w:spacing w:before="156"/>
        <w:jc w:val="center"/>
        <w:rPr>
          <w:rFonts w:ascii="Times New Roman" w:eastAsia="楷体_GB2312" w:hAnsi="Times New Roman"/>
          <w:sz w:val="32"/>
        </w:rPr>
      </w:pPr>
    </w:p>
    <w:p w:rsidR="00BA7763" w:rsidRDefault="00BA7763">
      <w:pPr>
        <w:spacing w:before="156"/>
        <w:rPr>
          <w:rFonts w:ascii="Times New Roman" w:eastAsia="楷体_GB2312" w:hAnsi="Times New Roman"/>
          <w:szCs w:val="21"/>
        </w:rPr>
      </w:pPr>
    </w:p>
    <w:p w:rsidR="00BA7763" w:rsidRDefault="003F2657" w:rsidP="000E393A">
      <w:pPr>
        <w:spacing w:before="156" w:line="620" w:lineRule="exact"/>
        <w:ind w:leftChars="426" w:left="3295" w:hangingChars="800" w:hanging="2400"/>
        <w:rPr>
          <w:rFonts w:ascii="仿宋_GB2312" w:eastAsia="仿宋_GB2312" w:hAnsi="Times New Roman"/>
          <w:sz w:val="30"/>
          <w:u w:val="single"/>
        </w:rPr>
      </w:pPr>
      <w:r>
        <w:rPr>
          <w:rFonts w:ascii="仿宋_GB2312" w:eastAsia="仿宋_GB2312" w:hAnsi="Times New Roman" w:hint="eastAsia"/>
          <w:sz w:val="30"/>
        </w:rPr>
        <w:t>题    目</w:t>
      </w:r>
      <w:r w:rsidR="004A1683">
        <w:rPr>
          <w:rFonts w:ascii="仿宋_GB2312" w:eastAsia="仿宋_GB2312" w:hAnsi="Times New Roman" w:hint="eastAsia"/>
          <w:sz w:val="30"/>
        </w:rPr>
        <w:t>：</w:t>
      </w:r>
      <w:r w:rsidR="00324659">
        <w:rPr>
          <w:rFonts w:ascii="仿宋_GB2312" w:eastAsia="仿宋_GB2312" w:hAnsi="Times New Roman" w:hint="eastAsia"/>
          <w:sz w:val="30"/>
          <w:u w:val="single"/>
        </w:rPr>
        <w:t xml:space="preserve"> </w:t>
      </w:r>
      <w:r w:rsidR="00750401">
        <w:rPr>
          <w:rFonts w:ascii="仿宋_GB2312" w:eastAsia="仿宋_GB2312" w:hAnsi="Times New Roman" w:hint="eastAsia"/>
          <w:sz w:val="30"/>
          <w:u w:val="single"/>
        </w:rPr>
        <w:t xml:space="preserve"> </w:t>
      </w:r>
      <w:r w:rsidR="00324659">
        <w:rPr>
          <w:rFonts w:ascii="仿宋_GB2312" w:eastAsia="仿宋_GB2312" w:hAnsi="Times New Roman" w:hint="eastAsia"/>
          <w:sz w:val="30"/>
          <w:u w:val="single"/>
        </w:rPr>
        <w:t>对</w:t>
      </w:r>
      <w:r w:rsidR="00750401">
        <w:rPr>
          <w:rFonts w:ascii="仿宋_GB2312" w:eastAsia="仿宋_GB2312" w:hAnsi="Times New Roman" w:hint="eastAsia"/>
          <w:sz w:val="30"/>
          <w:u w:val="single"/>
        </w:rPr>
        <w:t>创新</w:t>
      </w:r>
      <w:r w:rsidR="004A1683">
        <w:rPr>
          <w:rFonts w:ascii="仿宋_GB2312" w:eastAsia="仿宋_GB2312" w:hAnsi="Times New Roman" w:hint="eastAsia"/>
          <w:sz w:val="30"/>
          <w:u w:val="single"/>
        </w:rPr>
        <w:t>基层</w:t>
      </w:r>
      <w:r w:rsidR="00324659">
        <w:rPr>
          <w:rFonts w:ascii="仿宋_GB2312" w:eastAsia="仿宋_GB2312" w:hAnsi="Times New Roman" w:hint="eastAsia"/>
          <w:sz w:val="30"/>
          <w:u w:val="single"/>
        </w:rPr>
        <w:t>社区治理的</w:t>
      </w:r>
      <w:r w:rsidR="004A1683">
        <w:rPr>
          <w:rFonts w:ascii="仿宋_GB2312" w:eastAsia="仿宋_GB2312" w:hAnsi="Times New Roman" w:hint="eastAsia"/>
          <w:sz w:val="30"/>
          <w:u w:val="single"/>
        </w:rPr>
        <w:t>几点思考</w:t>
      </w:r>
      <w:r w:rsidR="00750401">
        <w:rPr>
          <w:rFonts w:ascii="仿宋_GB2312" w:eastAsia="仿宋_GB2312" w:hAnsi="Times New Roman" w:hint="eastAsia"/>
          <w:sz w:val="30"/>
          <w:u w:val="single"/>
        </w:rPr>
        <w:t xml:space="preserve"> </w:t>
      </w:r>
      <w:r w:rsidR="004A1683">
        <w:rPr>
          <w:rFonts w:ascii="仿宋_GB2312" w:eastAsia="仿宋_GB2312" w:hAnsi="Times New Roman" w:hint="eastAsia"/>
          <w:sz w:val="30"/>
          <w:u w:val="single"/>
        </w:rPr>
        <w:t xml:space="preserve"> </w:t>
      </w:r>
    </w:p>
    <w:p w:rsidR="00BA7763" w:rsidRDefault="003F2657">
      <w:pPr>
        <w:spacing w:before="156" w:line="620" w:lineRule="exact"/>
        <w:ind w:leftChars="1136" w:left="3286" w:hangingChars="300" w:hanging="900"/>
        <w:rPr>
          <w:rFonts w:ascii="仿宋_GB2312" w:eastAsia="仿宋_GB2312" w:hAnsi="Times New Roman"/>
          <w:sz w:val="30"/>
          <w:u w:val="single"/>
        </w:rPr>
      </w:pPr>
      <w:r>
        <w:rPr>
          <w:rFonts w:ascii="仿宋_GB2312" w:eastAsia="仿宋_GB2312" w:hAnsi="Times New Roman" w:hint="eastAsia"/>
          <w:sz w:val="30"/>
          <w:u w:val="single"/>
        </w:rPr>
        <w:t xml:space="preserve">   </w:t>
      </w:r>
      <w:r w:rsidR="004224C6">
        <w:rPr>
          <w:rFonts w:ascii="仿宋_GB2312" w:eastAsia="仿宋_GB2312" w:hAnsi="Times New Roman" w:hint="eastAsia"/>
          <w:sz w:val="30"/>
          <w:u w:val="single"/>
        </w:rPr>
        <w:t xml:space="preserve">  </w:t>
      </w:r>
      <w:r>
        <w:rPr>
          <w:rFonts w:ascii="仿宋_GB2312" w:eastAsia="仿宋_GB2312" w:hAnsi="Times New Roman" w:hint="eastAsia"/>
          <w:sz w:val="30"/>
          <w:u w:val="single"/>
        </w:rPr>
        <w:t>--</w:t>
      </w:r>
      <w:r w:rsidR="004A1683">
        <w:rPr>
          <w:rFonts w:ascii="仿宋_GB2312" w:eastAsia="仿宋_GB2312" w:hAnsi="Times New Roman" w:hint="eastAsia"/>
          <w:sz w:val="30"/>
          <w:u w:val="single"/>
        </w:rPr>
        <w:t>以</w:t>
      </w:r>
      <w:r w:rsidR="00324659">
        <w:rPr>
          <w:rFonts w:ascii="仿宋_GB2312" w:eastAsia="仿宋_GB2312" w:hAnsi="Times New Roman" w:hint="eastAsia"/>
          <w:sz w:val="30"/>
          <w:u w:val="single"/>
        </w:rPr>
        <w:t>章丘</w:t>
      </w:r>
      <w:r w:rsidR="004A1683">
        <w:rPr>
          <w:rFonts w:ascii="仿宋_GB2312" w:eastAsia="仿宋_GB2312" w:hAnsi="Times New Roman" w:hint="eastAsia"/>
          <w:sz w:val="30"/>
          <w:u w:val="single"/>
        </w:rPr>
        <w:t>区</w:t>
      </w:r>
      <w:r w:rsidR="004224C6">
        <w:rPr>
          <w:rFonts w:ascii="仿宋_GB2312" w:eastAsia="仿宋_GB2312" w:hAnsi="Times New Roman" w:hint="eastAsia"/>
          <w:sz w:val="30"/>
          <w:u w:val="single"/>
        </w:rPr>
        <w:t>城市</w:t>
      </w:r>
      <w:r w:rsidR="00324659">
        <w:rPr>
          <w:rFonts w:ascii="仿宋_GB2312" w:eastAsia="仿宋_GB2312" w:hAnsi="Times New Roman" w:hint="eastAsia"/>
          <w:sz w:val="30"/>
          <w:u w:val="single"/>
        </w:rPr>
        <w:t>社区</w:t>
      </w:r>
      <w:r w:rsidR="004A1683">
        <w:rPr>
          <w:rFonts w:ascii="仿宋_GB2312" w:eastAsia="仿宋_GB2312" w:hAnsi="Times New Roman" w:hint="eastAsia"/>
          <w:sz w:val="30"/>
          <w:u w:val="single"/>
        </w:rPr>
        <w:t>建设为例</w:t>
      </w:r>
      <w:r w:rsidR="00324659">
        <w:rPr>
          <w:rFonts w:ascii="仿宋_GB2312" w:eastAsia="仿宋_GB2312" w:hAnsi="Times New Roman" w:hint="eastAsia"/>
          <w:sz w:val="30"/>
          <w:u w:val="single"/>
        </w:rPr>
        <w:t xml:space="preserve"> </w:t>
      </w:r>
    </w:p>
    <w:p w:rsidR="00BA7763" w:rsidRDefault="003F2657">
      <w:pPr>
        <w:spacing w:before="156" w:line="620" w:lineRule="exact"/>
        <w:ind w:firstLineChars="300" w:firstLine="900"/>
        <w:rPr>
          <w:rFonts w:ascii="仿宋_GB2312" w:eastAsia="仿宋_GB2312" w:hAnsi="Times New Roman"/>
          <w:sz w:val="30"/>
        </w:rPr>
      </w:pPr>
      <w:r>
        <w:rPr>
          <w:rFonts w:ascii="仿宋_GB2312" w:eastAsia="仿宋_GB2312" w:hAnsi="Times New Roman" w:hint="eastAsia"/>
          <w:sz w:val="30"/>
        </w:rPr>
        <w:t>学    号：</w:t>
      </w:r>
      <w:r>
        <w:rPr>
          <w:rFonts w:ascii="仿宋_GB2312" w:eastAsia="仿宋_GB2312" w:hAnsi="Times New Roman" w:hint="eastAsia"/>
          <w:sz w:val="30"/>
          <w:u w:val="single"/>
        </w:rPr>
        <w:t xml:space="preserve">       2018090302023           </w:t>
      </w:r>
      <w:r w:rsidR="004A1683">
        <w:rPr>
          <w:rFonts w:ascii="仿宋_GB2312" w:eastAsia="仿宋_GB2312" w:hAnsi="Times New Roman" w:hint="eastAsia"/>
          <w:sz w:val="30"/>
          <w:u w:val="single"/>
        </w:rPr>
        <w:t xml:space="preserve"> </w:t>
      </w:r>
    </w:p>
    <w:p w:rsidR="00BA7763" w:rsidRDefault="003F2657">
      <w:pPr>
        <w:spacing w:before="156" w:line="620" w:lineRule="exact"/>
        <w:ind w:firstLineChars="300" w:firstLine="900"/>
        <w:rPr>
          <w:rFonts w:ascii="仿宋_GB2312" w:eastAsia="仿宋_GB2312" w:hAnsi="Times New Roman"/>
          <w:sz w:val="30"/>
        </w:rPr>
      </w:pPr>
      <w:r>
        <w:rPr>
          <w:rFonts w:ascii="仿宋_GB2312" w:eastAsia="仿宋_GB2312" w:hAnsi="Times New Roman" w:hint="eastAsia"/>
          <w:sz w:val="30"/>
        </w:rPr>
        <w:t>姓    名：</w:t>
      </w:r>
      <w:r>
        <w:rPr>
          <w:rFonts w:ascii="仿宋_GB2312" w:eastAsia="仿宋_GB2312" w:hAnsi="Times New Roman" w:hint="eastAsia"/>
          <w:sz w:val="30"/>
          <w:u w:val="single"/>
        </w:rPr>
        <w:t xml:space="preserve">            张鹏               </w:t>
      </w:r>
      <w:r w:rsidR="004A1683">
        <w:rPr>
          <w:rFonts w:ascii="仿宋_GB2312" w:eastAsia="仿宋_GB2312" w:hAnsi="Times New Roman" w:hint="eastAsia"/>
          <w:sz w:val="30"/>
          <w:u w:val="single"/>
        </w:rPr>
        <w:t xml:space="preserve"> </w:t>
      </w:r>
    </w:p>
    <w:p w:rsidR="00BA7763" w:rsidRDefault="003F2657">
      <w:pPr>
        <w:spacing w:before="156" w:line="620" w:lineRule="exact"/>
        <w:ind w:firstLineChars="200" w:firstLine="600"/>
        <w:rPr>
          <w:rFonts w:ascii="仿宋_GB2312" w:eastAsia="仿宋_GB2312" w:hAnsi="Times New Roman"/>
          <w:sz w:val="30"/>
        </w:rPr>
      </w:pPr>
      <w:r>
        <w:rPr>
          <w:rFonts w:ascii="仿宋_GB2312" w:eastAsia="仿宋_GB2312" w:hAnsi="Times New Roman" w:hint="eastAsia"/>
          <w:sz w:val="30"/>
        </w:rPr>
        <w:t xml:space="preserve">  专    业：</w:t>
      </w:r>
      <w:r>
        <w:rPr>
          <w:rFonts w:ascii="仿宋_GB2312" w:eastAsia="仿宋_GB2312" w:hAnsi="Times New Roman" w:hint="eastAsia"/>
          <w:sz w:val="30"/>
          <w:u w:val="single"/>
        </w:rPr>
        <w:t xml:space="preserve">          社会治理              </w:t>
      </w:r>
    </w:p>
    <w:p w:rsidR="00BA7763" w:rsidRDefault="003F2657">
      <w:pPr>
        <w:spacing w:before="156" w:line="620" w:lineRule="exact"/>
        <w:rPr>
          <w:rFonts w:ascii="仿宋_GB2312" w:eastAsia="仿宋_GB2312" w:hAnsi="Times New Roman"/>
          <w:sz w:val="30"/>
          <w:u w:val="single"/>
        </w:rPr>
      </w:pPr>
      <w:r>
        <w:rPr>
          <w:rFonts w:ascii="仿宋_GB2312" w:eastAsia="仿宋_GB2312" w:hAnsi="Times New Roman" w:hint="eastAsia"/>
          <w:sz w:val="30"/>
        </w:rPr>
        <w:t xml:space="preserve">      指导教师：</w:t>
      </w:r>
      <w:r>
        <w:rPr>
          <w:rFonts w:ascii="仿宋_GB2312" w:eastAsia="仿宋_GB2312" w:hAnsi="Times New Roman" w:hint="eastAsia"/>
          <w:sz w:val="30"/>
          <w:u w:val="single"/>
        </w:rPr>
        <w:t xml:space="preserve">            王铭                </w:t>
      </w:r>
    </w:p>
    <w:p w:rsidR="00BA7763" w:rsidRDefault="00BA7763">
      <w:pPr>
        <w:spacing w:before="156" w:line="620" w:lineRule="exact"/>
        <w:ind w:firstLineChars="800" w:firstLine="2400"/>
        <w:rPr>
          <w:rFonts w:ascii="Times New Roman" w:eastAsia="楷体_GB2312" w:hAnsi="Times New Roman"/>
          <w:sz w:val="30"/>
        </w:rPr>
      </w:pPr>
    </w:p>
    <w:p w:rsidR="00BA7763" w:rsidRDefault="00BA7763">
      <w:pPr>
        <w:spacing w:before="156" w:line="620" w:lineRule="exact"/>
        <w:jc w:val="center"/>
        <w:rPr>
          <w:rFonts w:ascii="Times New Roman" w:eastAsia="楷体_GB2312" w:hAnsi="Times New Roman"/>
          <w:sz w:val="30"/>
        </w:rPr>
      </w:pPr>
    </w:p>
    <w:p w:rsidR="00BA7763" w:rsidRDefault="003F2657">
      <w:pPr>
        <w:spacing w:before="156"/>
        <w:jc w:val="center"/>
        <w:rPr>
          <w:rFonts w:ascii="Times New Roman" w:eastAsia="楷体_GB2312" w:hAnsi="Times New Roman"/>
          <w:sz w:val="30"/>
        </w:rPr>
      </w:pPr>
      <w:r>
        <w:rPr>
          <w:rFonts w:ascii="Times New Roman" w:eastAsia="楷体_GB2312" w:hAnsi="Times New Roman" w:hint="eastAsia"/>
          <w:sz w:val="30"/>
        </w:rPr>
        <w:t>中共济南市委党校</w:t>
      </w:r>
    </w:p>
    <w:p w:rsidR="00BA7763" w:rsidRDefault="003F2657">
      <w:pPr>
        <w:spacing w:before="156"/>
        <w:jc w:val="center"/>
        <w:rPr>
          <w:rFonts w:ascii="Times New Roman" w:eastAsia="楷体_GB2312" w:hAnsi="Times New Roman"/>
          <w:sz w:val="30"/>
        </w:rPr>
      </w:pPr>
      <w:r>
        <w:rPr>
          <w:rFonts w:ascii="Times New Roman" w:eastAsia="楷体_GB2312" w:hAnsi="Times New Roman"/>
          <w:sz w:val="30"/>
        </w:rPr>
        <w:t>2018</w:t>
      </w:r>
      <w:r>
        <w:rPr>
          <w:rFonts w:ascii="Times New Roman" w:eastAsia="楷体_GB2312" w:hAnsi="Times New Roman"/>
          <w:sz w:val="30"/>
        </w:rPr>
        <w:t>年</w:t>
      </w:r>
      <w:r>
        <w:rPr>
          <w:rFonts w:ascii="Times New Roman" w:eastAsia="楷体_GB2312" w:hAnsi="Times New Roman"/>
          <w:sz w:val="30"/>
        </w:rPr>
        <w:t>10</w:t>
      </w:r>
      <w:r>
        <w:rPr>
          <w:rFonts w:ascii="Times New Roman" w:eastAsia="楷体_GB2312" w:hAnsi="Times New Roman"/>
          <w:sz w:val="30"/>
        </w:rPr>
        <w:t>月</w:t>
      </w:r>
      <w:r>
        <w:rPr>
          <w:rFonts w:ascii="Times New Roman" w:eastAsia="楷体_GB2312" w:hAnsi="Times New Roman"/>
          <w:sz w:val="30"/>
        </w:rPr>
        <w:t>10</w:t>
      </w:r>
      <w:r>
        <w:rPr>
          <w:rFonts w:ascii="Times New Roman" w:eastAsia="楷体_GB2312" w:hAnsi="Times New Roman"/>
          <w:sz w:val="30"/>
        </w:rPr>
        <w:t>日</w:t>
      </w:r>
    </w:p>
    <w:p w:rsidR="00BA7763" w:rsidRDefault="00BA7763">
      <w:pPr>
        <w:spacing w:before="156"/>
        <w:rPr>
          <w:rFonts w:ascii="Times New Roman" w:eastAsia="楷体_GB2312" w:hAnsi="Times New Roman"/>
          <w:sz w:val="30"/>
        </w:rPr>
      </w:pPr>
    </w:p>
    <w:tbl>
      <w:tblPr>
        <w:tblW w:w="9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9"/>
      </w:tblGrid>
      <w:tr w:rsidR="00BA7763">
        <w:trPr>
          <w:trHeight w:val="13457"/>
          <w:jc w:val="center"/>
        </w:trPr>
        <w:tc>
          <w:tcPr>
            <w:tcW w:w="9079" w:type="dxa"/>
          </w:tcPr>
          <w:p w:rsidR="00BA7763" w:rsidRPr="00502AC3" w:rsidRDefault="003F2657">
            <w:pPr>
              <w:pStyle w:val="a5"/>
              <w:numPr>
                <w:ilvl w:val="0"/>
                <w:numId w:val="1"/>
              </w:numPr>
              <w:spacing w:before="156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502AC3">
              <w:rPr>
                <w:rFonts w:asciiTheme="minorEastAsia" w:eastAsiaTheme="minorEastAsia" w:hAnsiTheme="minorEastAsia"/>
                <w:sz w:val="24"/>
              </w:rPr>
              <w:lastRenderedPageBreak/>
              <w:t>选题依据（目的、意义、实践价值、研究现状、资料准备情况）</w:t>
            </w:r>
          </w:p>
          <w:p w:rsidR="00BA7763" w:rsidRPr="00502AC3" w:rsidRDefault="003F2657" w:rsidP="00502AC3">
            <w:pPr>
              <w:spacing w:before="156" w:line="440" w:lineRule="exact"/>
              <w:ind w:firstLineChars="200"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02AC3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目的：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我国城市社区治理经过多年发展，已经取</w:t>
            </w:r>
            <w:r w:rsidR="000E393A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得了显著成效，但仍然存在诸多问题。目前新成立的部分社区在社区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治理</w:t>
            </w:r>
            <w:r w:rsidR="000E393A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创新上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经验缺乏，社区功能不够完善，无法有效调动各项社会资源，无法为居民提供完善的服务。本课题旨在研究</w:t>
            </w:r>
            <w:r w:rsidR="00F4626A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创新社区治理方式，主要是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在党建引领</w:t>
            </w:r>
            <w:r w:rsidR="00582224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下，统筹发挥社会力量的协同作用，提高社区服务供给能力，进而使社区治理体制更加完善，社区治理能力显著提升，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社区公共服务、公共管理、公共安全得到有效保障。</w:t>
            </w:r>
          </w:p>
          <w:p w:rsidR="00BA7763" w:rsidRPr="00502AC3" w:rsidRDefault="003F2657" w:rsidP="00502AC3">
            <w:pPr>
              <w:spacing w:before="156" w:line="440" w:lineRule="exact"/>
              <w:ind w:firstLineChars="200"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02AC3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意义：</w:t>
            </w:r>
            <w:r w:rsidRPr="00502AC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2017年中共中央国务院《关于加强和完善城乡社区治理的意见》指出城乡社区是社会治理的基本单元。城乡社区治理事关党和国家大政方针贯彻落实，事关居民群众切身利益，事关城乡基层和谐稳定。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习近平同志指出，社会治理核心在人，重点在城乡社区，关键是体制机制的创新。中央要求，推动社会治理重心向基层下移，把人力、财力、物力更多投到基层，以网格化管理、社会化服务为方向，健全基层综合服务管理平台，强化城乡社区自治和服务功能，健全新型社区管理和服务体制。特别是在城乡社区要发挥社会组织作用，实现政府治理和社会调节、居民自治良性互动。通过</w:t>
            </w:r>
            <w:r w:rsidR="00F4626A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基层党建引领，完善社区各项功能，调动居民积极性，对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社区治理体系</w:t>
            </w:r>
            <w:r w:rsidR="00F4626A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创新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和提升治理能力有重要意义。</w:t>
            </w:r>
          </w:p>
          <w:p w:rsidR="00BA7763" w:rsidRPr="00502AC3" w:rsidRDefault="003F2657" w:rsidP="00502AC3">
            <w:pPr>
              <w:spacing w:before="156" w:line="440" w:lineRule="exact"/>
              <w:ind w:firstLineChars="200" w:firstLine="482"/>
              <w:rPr>
                <w:rFonts w:asciiTheme="minorEastAsia" w:eastAsiaTheme="minorEastAsia" w:hAnsiTheme="minorEastAsia"/>
                <w:sz w:val="24"/>
              </w:rPr>
            </w:pPr>
            <w:r w:rsidRPr="00502AC3">
              <w:rPr>
                <w:rFonts w:asciiTheme="minorEastAsia" w:eastAsiaTheme="minorEastAsia" w:hAnsiTheme="minorEastAsia"/>
                <w:b/>
                <w:sz w:val="24"/>
              </w:rPr>
              <w:t>实践价值：</w:t>
            </w:r>
            <w:r w:rsidRPr="00502AC3">
              <w:rPr>
                <w:rFonts w:asciiTheme="minorEastAsia" w:eastAsiaTheme="minorEastAsia" w:hAnsiTheme="minorEastAsia"/>
                <w:sz w:val="24"/>
              </w:rPr>
              <w:t>通过本课题研究，为</w:t>
            </w:r>
            <w:r w:rsidRPr="00502AC3">
              <w:rPr>
                <w:rFonts w:asciiTheme="minorEastAsia" w:eastAsiaTheme="minorEastAsia" w:hAnsiTheme="minorEastAsia" w:hint="eastAsia"/>
                <w:sz w:val="24"/>
              </w:rPr>
              <w:t>经验不足的社区</w:t>
            </w:r>
            <w:r w:rsidR="00F4626A" w:rsidRPr="00502AC3">
              <w:rPr>
                <w:rFonts w:asciiTheme="minorEastAsia" w:eastAsiaTheme="minorEastAsia" w:hAnsiTheme="minorEastAsia"/>
                <w:sz w:val="24"/>
              </w:rPr>
              <w:t>提供建设发展的有效思路，帮助其</w:t>
            </w:r>
            <w:r w:rsidRPr="00502AC3">
              <w:rPr>
                <w:rFonts w:asciiTheme="minorEastAsia" w:eastAsiaTheme="minorEastAsia" w:hAnsiTheme="minorEastAsia"/>
                <w:sz w:val="24"/>
              </w:rPr>
              <w:t>探索</w:t>
            </w:r>
            <w:r w:rsidRPr="00502AC3">
              <w:rPr>
                <w:rFonts w:asciiTheme="minorEastAsia" w:eastAsiaTheme="minorEastAsia" w:hAnsiTheme="minorEastAsia" w:hint="eastAsia"/>
                <w:sz w:val="24"/>
              </w:rPr>
              <w:t>发挥党组织的领导核心作用，统筹发挥社会力量</w:t>
            </w:r>
            <w:r w:rsidR="00F4626A" w:rsidRPr="00502AC3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502AC3">
              <w:rPr>
                <w:rFonts w:asciiTheme="minorEastAsia" w:eastAsiaTheme="minorEastAsia" w:hAnsiTheme="minorEastAsia" w:hint="eastAsia"/>
                <w:sz w:val="24"/>
              </w:rPr>
              <w:t>协同作用，</w:t>
            </w:r>
            <w:r w:rsidRPr="00502AC3">
              <w:rPr>
                <w:rFonts w:asciiTheme="minorEastAsia" w:eastAsiaTheme="minorEastAsia" w:hAnsiTheme="minorEastAsia"/>
                <w:sz w:val="24"/>
              </w:rPr>
              <w:t>共享社会资源提供多功能的服务项目，同时</w:t>
            </w:r>
            <w:r w:rsidRPr="00502AC3">
              <w:rPr>
                <w:rFonts w:asciiTheme="minorEastAsia" w:eastAsiaTheme="minorEastAsia" w:hAnsiTheme="minorEastAsia" w:hint="eastAsia"/>
                <w:sz w:val="24"/>
              </w:rPr>
              <w:t>增强居民参与度，以居民需求为导向</w:t>
            </w:r>
            <w:r w:rsidR="00F4626A" w:rsidRPr="00502AC3">
              <w:rPr>
                <w:rFonts w:asciiTheme="minorEastAsia" w:eastAsiaTheme="minorEastAsia" w:hAnsiTheme="minorEastAsia"/>
                <w:sz w:val="24"/>
              </w:rPr>
              <w:t>，有效完善社区服务职能，创新社区</w:t>
            </w:r>
            <w:r w:rsidRPr="00502AC3">
              <w:rPr>
                <w:rFonts w:asciiTheme="minorEastAsia" w:eastAsiaTheme="minorEastAsia" w:hAnsiTheme="minorEastAsia"/>
                <w:sz w:val="24"/>
              </w:rPr>
              <w:t>治理</w:t>
            </w:r>
            <w:r w:rsidR="00F4626A" w:rsidRPr="00502AC3">
              <w:rPr>
                <w:rFonts w:asciiTheme="minorEastAsia" w:eastAsiaTheme="minorEastAsia" w:hAnsiTheme="minorEastAsia"/>
                <w:sz w:val="24"/>
              </w:rPr>
              <w:t>方式</w:t>
            </w:r>
            <w:r w:rsidRPr="00502AC3">
              <w:rPr>
                <w:rFonts w:asciiTheme="minorEastAsia" w:eastAsiaTheme="minorEastAsia" w:hAnsiTheme="minorEastAsia"/>
                <w:sz w:val="24"/>
              </w:rPr>
              <w:t>，更好的为居民服务。</w:t>
            </w:r>
          </w:p>
          <w:p w:rsidR="00BA7763" w:rsidRPr="00502AC3" w:rsidRDefault="003F2657" w:rsidP="00502AC3">
            <w:pPr>
              <w:spacing w:before="156" w:line="440" w:lineRule="exact"/>
              <w:ind w:firstLineChars="200" w:firstLine="482"/>
              <w:rPr>
                <w:rFonts w:asciiTheme="minorEastAsia" w:eastAsiaTheme="minorEastAsia" w:hAnsiTheme="minorEastAsia"/>
                <w:sz w:val="24"/>
              </w:rPr>
            </w:pPr>
            <w:r w:rsidRPr="00502AC3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 xml:space="preserve">研究现状： </w:t>
            </w:r>
            <w:r w:rsidR="006D4F19" w:rsidRPr="006D4F19">
              <w:rPr>
                <w:rFonts w:asciiTheme="minorEastAsia" w:eastAsiaTheme="minorEastAsia" w:hAnsiTheme="minorEastAsia" w:hint="eastAsia"/>
                <w:bCs/>
                <w:sz w:val="24"/>
              </w:rPr>
              <w:t>自上世纪</w:t>
            </w:r>
            <w:r w:rsidRPr="00502AC3">
              <w:rPr>
                <w:rFonts w:asciiTheme="minorEastAsia" w:eastAsiaTheme="minorEastAsia" w:hAnsiTheme="minorEastAsia" w:hint="eastAsia"/>
                <w:bCs/>
                <w:sz w:val="24"/>
              </w:rPr>
              <w:t>90年代以来，政府倡导实行社区治理理念而进行基层城市社会管理体制的创新，并出台了一系列政策，要求各级政府转变职能，进一步推进社区管理方式和管理手段的创新，将权力下放给社区，促进社会管理职能由微观管理向宏观管理、行政指令向具体指导、下派任务向积极扶持的转变，在探索</w:t>
            </w:r>
            <w:r w:rsidR="00F4626A" w:rsidRPr="00502AC3">
              <w:rPr>
                <w:rFonts w:asciiTheme="minorEastAsia" w:eastAsiaTheme="minorEastAsia" w:hAnsiTheme="minorEastAsia" w:hint="eastAsia"/>
                <w:bCs/>
                <w:sz w:val="24"/>
              </w:rPr>
              <w:t>发展社区治理</w:t>
            </w:r>
            <w:r w:rsidR="00555DE6">
              <w:rPr>
                <w:rFonts w:asciiTheme="minorEastAsia" w:eastAsiaTheme="minorEastAsia" w:hAnsiTheme="minorEastAsia" w:hint="eastAsia"/>
                <w:bCs/>
                <w:sz w:val="24"/>
              </w:rPr>
              <w:t>格局方面成绩显著。学术界对从完善社区功能角度出发创新社区治理</w:t>
            </w:r>
            <w:r w:rsidRPr="00502AC3">
              <w:rPr>
                <w:rFonts w:asciiTheme="minorEastAsia" w:eastAsiaTheme="minorEastAsia" w:hAnsiTheme="minorEastAsia" w:hint="eastAsia"/>
                <w:bCs/>
                <w:sz w:val="24"/>
              </w:rPr>
              <w:t>的相关研究较少。</w:t>
            </w:r>
          </w:p>
          <w:p w:rsidR="00BA7763" w:rsidRDefault="003F2657" w:rsidP="00502AC3">
            <w:pPr>
              <w:spacing w:before="156" w:line="440" w:lineRule="exact"/>
              <w:ind w:firstLineChars="200" w:firstLine="482"/>
              <w:rPr>
                <w:rFonts w:ascii="Times New Roman" w:eastAsia="楷体_GB2312" w:hAnsi="Times New Roman"/>
                <w:b/>
                <w:sz w:val="24"/>
              </w:rPr>
            </w:pPr>
            <w:r w:rsidRPr="00502AC3">
              <w:rPr>
                <w:rFonts w:asciiTheme="minorEastAsia" w:eastAsiaTheme="minorEastAsia" w:hAnsiTheme="minorEastAsia" w:hint="eastAsia"/>
                <w:b/>
                <w:sz w:val="24"/>
              </w:rPr>
              <w:t>资料准备情况：</w:t>
            </w:r>
            <w:r w:rsidRPr="00502AC3">
              <w:rPr>
                <w:rFonts w:asciiTheme="minorEastAsia" w:eastAsiaTheme="minorEastAsia" w:hAnsiTheme="minorEastAsia" w:hint="eastAsia"/>
                <w:sz w:val="24"/>
              </w:rPr>
              <w:t>十九大报告关于加强社区治理体系建设相关内容；</w:t>
            </w:r>
            <w:r w:rsidRPr="00502AC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2017年中共中央国务院《关于加强和完善城乡社区治理的意见》；</w:t>
            </w:r>
            <w:r w:rsidRPr="00502AC3">
              <w:rPr>
                <w:rFonts w:asciiTheme="minorEastAsia" w:eastAsiaTheme="minorEastAsia" w:hAnsiTheme="minorEastAsia" w:hint="eastAsia"/>
                <w:sz w:val="24"/>
              </w:rPr>
              <w:t>市委党校图书馆社会治理、社区基层治理等相关图书检索；典型社区社会调查；网络资料等。</w:t>
            </w:r>
          </w:p>
        </w:tc>
      </w:tr>
      <w:tr w:rsidR="00BA7763">
        <w:trPr>
          <w:trHeight w:val="13457"/>
          <w:jc w:val="center"/>
        </w:trPr>
        <w:tc>
          <w:tcPr>
            <w:tcW w:w="9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763" w:rsidRDefault="003F2657">
            <w:pPr>
              <w:numPr>
                <w:ilvl w:val="0"/>
                <w:numId w:val="2"/>
              </w:num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lastRenderedPageBreak/>
              <w:t>课题研究报告</w:t>
            </w:r>
            <w:r>
              <w:rPr>
                <w:rFonts w:ascii="Times New Roman" w:eastAsia="楷体_GB2312" w:hAnsi="Times New Roman"/>
                <w:sz w:val="24"/>
              </w:rPr>
              <w:t>提纲（基本思路、主要观点、</w:t>
            </w:r>
            <w:r>
              <w:rPr>
                <w:rFonts w:ascii="Times New Roman" w:eastAsia="楷体_GB2312" w:hAnsi="Times New Roman" w:hint="eastAsia"/>
                <w:sz w:val="24"/>
              </w:rPr>
              <w:t>创新点、</w:t>
            </w:r>
            <w:r>
              <w:rPr>
                <w:rFonts w:ascii="Times New Roman" w:eastAsia="楷体_GB2312" w:hAnsi="Times New Roman"/>
                <w:sz w:val="24"/>
              </w:rPr>
              <w:t>框架结构）</w:t>
            </w:r>
          </w:p>
          <w:p w:rsidR="00BA7763" w:rsidRPr="00502AC3" w:rsidRDefault="003F2657" w:rsidP="00F75A50">
            <w:pPr>
              <w:spacing w:before="156" w:line="400" w:lineRule="exact"/>
              <w:ind w:firstLineChars="200"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02AC3">
              <w:rPr>
                <w:rFonts w:asciiTheme="minorEastAsia" w:eastAsiaTheme="minorEastAsia" w:hAnsiTheme="minorEastAsia" w:hint="eastAsia"/>
                <w:b/>
                <w:sz w:val="24"/>
              </w:rPr>
              <w:t>基本思路：</w:t>
            </w:r>
            <w:r w:rsidR="000E393A" w:rsidRPr="00502AC3">
              <w:rPr>
                <w:rFonts w:asciiTheme="minorEastAsia" w:eastAsiaTheme="minorEastAsia" w:hAnsiTheme="minorEastAsia" w:hint="eastAsia"/>
                <w:sz w:val="24"/>
              </w:rPr>
              <w:t>本课题主要通过三部分内容</w:t>
            </w:r>
            <w:r w:rsidR="00684380" w:rsidRPr="00502AC3">
              <w:rPr>
                <w:rFonts w:asciiTheme="minorEastAsia" w:eastAsiaTheme="minorEastAsia" w:hAnsiTheme="minorEastAsia" w:hint="eastAsia"/>
                <w:sz w:val="24"/>
              </w:rPr>
              <w:t>创新</w:t>
            </w:r>
            <w:r w:rsidR="000E393A" w:rsidRPr="00502AC3">
              <w:rPr>
                <w:rFonts w:asciiTheme="minorEastAsia" w:eastAsiaTheme="minorEastAsia" w:hAnsiTheme="minorEastAsia" w:hint="eastAsia"/>
                <w:sz w:val="24"/>
              </w:rPr>
              <w:t>研究</w:t>
            </w:r>
            <w:r w:rsidR="00684380" w:rsidRPr="00502AC3">
              <w:rPr>
                <w:rFonts w:asciiTheme="minorEastAsia" w:eastAsiaTheme="minorEastAsia" w:hAnsiTheme="minorEastAsia" w:hint="eastAsia"/>
                <w:sz w:val="24"/>
              </w:rPr>
              <w:t>社区</w:t>
            </w:r>
            <w:r w:rsidR="000E393A" w:rsidRPr="00502AC3">
              <w:rPr>
                <w:rFonts w:asciiTheme="minorEastAsia" w:eastAsiaTheme="minorEastAsia" w:hAnsiTheme="minorEastAsia" w:hint="eastAsia"/>
                <w:sz w:val="24"/>
              </w:rPr>
              <w:t>治理</w:t>
            </w:r>
            <w:r w:rsidR="00F4626A" w:rsidRPr="00502AC3">
              <w:rPr>
                <w:rFonts w:asciiTheme="minorEastAsia" w:eastAsiaTheme="minorEastAsia" w:hAnsiTheme="minorEastAsia" w:hint="eastAsia"/>
                <w:sz w:val="24"/>
              </w:rPr>
              <w:t>的思路</w:t>
            </w:r>
            <w:r w:rsidR="000E393A" w:rsidRPr="00502AC3">
              <w:rPr>
                <w:rFonts w:asciiTheme="minorEastAsia" w:eastAsiaTheme="minorEastAsia" w:hAnsiTheme="minorEastAsia" w:hint="eastAsia"/>
                <w:sz w:val="24"/>
              </w:rPr>
              <w:t>。主要是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在党建引领下，</w:t>
            </w:r>
            <w:r w:rsidR="00AB78D3" w:rsidRPr="00502AC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统筹</w:t>
            </w:r>
            <w:r w:rsidR="002433FA" w:rsidRPr="00502AC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各种社会资源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，提高社区服务供给能力，进而使城乡社区治理体制更加完善，城乡社区治理能力显著提升，城乡社区公共服务、公共管理、公共安全得到有效保障。第一部分主要论述</w:t>
            </w:r>
            <w:r w:rsidR="00684380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社区治理的相关概念</w:t>
            </w:r>
            <w:r w:rsidR="00582224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和意义</w:t>
            </w:r>
            <w:r w:rsidR="00684380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582224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包括党建对社会资源的引领统筹作用以及对社区主体的带动作用；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第二部分针对目前社区</w:t>
            </w:r>
            <w:r w:rsidR="00582224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治理创新的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现状进行研究，分析其目前存在的主要问题，剖析问题根源；第三部分则</w:t>
            </w:r>
            <w:r w:rsidR="00324659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针对目前社区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存在的问题</w:t>
            </w:r>
            <w:r w:rsidR="00324659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有针对性的提出意见建议，</w:t>
            </w:r>
            <w:r w:rsidR="007A3709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创新社区治理手段，</w:t>
            </w:r>
            <w:r w:rsidR="00324659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 w:rsidR="00750401">
              <w:rPr>
                <w:rFonts w:asciiTheme="minorEastAsia" w:eastAsiaTheme="minorEastAsia" w:hAnsiTheme="minorEastAsia" w:hint="eastAsia"/>
                <w:sz w:val="24"/>
                <w:szCs w:val="24"/>
              </w:rPr>
              <w:t>提高社区治理水平提供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思路。</w:t>
            </w:r>
          </w:p>
          <w:p w:rsidR="00582224" w:rsidRPr="00502AC3" w:rsidRDefault="003F2657" w:rsidP="00F75A50">
            <w:pPr>
              <w:spacing w:before="156"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02AC3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主要观点：</w:t>
            </w:r>
            <w:r w:rsidR="00FA7240" w:rsidRPr="00502AC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党建引领下，整合</w:t>
            </w:r>
            <w:r w:rsidR="0033060C" w:rsidRPr="00502AC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各种社会资源</w:t>
            </w:r>
            <w:r w:rsidRPr="00502AC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，增强居民参与能力，</w:t>
            </w:r>
            <w:r w:rsidR="0009785C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完善社区功能，创新社区治理</w:t>
            </w:r>
            <w:r w:rsidR="00582224" w:rsidRPr="00502AC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</w:t>
            </w:r>
          </w:p>
          <w:p w:rsidR="00BA7763" w:rsidRPr="00502AC3" w:rsidRDefault="003F2657" w:rsidP="00F75A50">
            <w:pPr>
              <w:spacing w:before="156" w:line="400" w:lineRule="exact"/>
              <w:ind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02AC3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创新点：</w:t>
            </w:r>
            <w:r w:rsidR="00EF75BD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以基层党建为引领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FA7240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统筹</w:t>
            </w:r>
            <w:r w:rsidR="00EF75BD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各类社会资源，</w:t>
            </w:r>
            <w:r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提高社区治理水平。</w:t>
            </w:r>
          </w:p>
          <w:p w:rsidR="00BA7763" w:rsidRPr="00502AC3" w:rsidRDefault="003F2657" w:rsidP="00F75A50">
            <w:pPr>
              <w:spacing w:before="156" w:line="40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502AC3">
              <w:rPr>
                <w:rFonts w:asciiTheme="minorEastAsia" w:eastAsiaTheme="minorEastAsia" w:hAnsiTheme="minorEastAsia" w:hint="eastAsia"/>
                <w:sz w:val="24"/>
              </w:rPr>
              <w:t xml:space="preserve">　　</w:t>
            </w:r>
            <w:r w:rsidRPr="00502AC3">
              <w:rPr>
                <w:rFonts w:asciiTheme="minorEastAsia" w:eastAsiaTheme="minorEastAsia" w:hAnsiTheme="minorEastAsia" w:hint="eastAsia"/>
                <w:b/>
                <w:sz w:val="24"/>
              </w:rPr>
              <w:t>框架结构：</w:t>
            </w:r>
          </w:p>
          <w:p w:rsidR="004224C6" w:rsidRPr="006F3A81" w:rsidRDefault="004224C6" w:rsidP="00F75A50">
            <w:pPr>
              <w:pStyle w:val="a5"/>
              <w:spacing w:before="156" w:line="400" w:lineRule="exact"/>
              <w:ind w:left="480" w:firstLineChars="0" w:firstLine="0"/>
              <w:rPr>
                <w:rFonts w:asciiTheme="minorEastAsia" w:eastAsiaTheme="minorEastAsia" w:hAnsiTheme="minorEastAsia"/>
                <w:b/>
                <w:sz w:val="24"/>
              </w:rPr>
            </w:pPr>
            <w:r w:rsidRPr="006F3A81">
              <w:rPr>
                <w:rFonts w:asciiTheme="minorEastAsia" w:eastAsiaTheme="minorEastAsia" w:hAnsiTheme="minorEastAsia" w:hint="eastAsia"/>
                <w:b/>
                <w:sz w:val="24"/>
              </w:rPr>
              <w:t>一、</w:t>
            </w:r>
            <w:r w:rsidR="0072521E">
              <w:rPr>
                <w:rFonts w:asciiTheme="minorEastAsia" w:eastAsiaTheme="minorEastAsia" w:hAnsiTheme="minorEastAsia" w:hint="eastAsia"/>
                <w:b/>
                <w:sz w:val="24"/>
              </w:rPr>
              <w:t>社区治理及面临的新形势新问题</w:t>
            </w:r>
          </w:p>
          <w:p w:rsidR="004224C6" w:rsidRPr="004E1DFE" w:rsidRDefault="004E1DFE" w:rsidP="00F75A50">
            <w:pPr>
              <w:spacing w:before="156"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（一）</w:t>
            </w:r>
            <w:r w:rsidR="00582224" w:rsidRPr="004E1DFE">
              <w:rPr>
                <w:rFonts w:asciiTheme="minorEastAsia" w:eastAsiaTheme="minorEastAsia" w:hAnsiTheme="minorEastAsia" w:hint="eastAsia"/>
                <w:sz w:val="24"/>
              </w:rPr>
              <w:t>社区治理</w:t>
            </w:r>
            <w:r w:rsidR="009B6550">
              <w:rPr>
                <w:rFonts w:asciiTheme="minorEastAsia" w:eastAsiaTheme="minorEastAsia" w:hAnsiTheme="minorEastAsia" w:hint="eastAsia"/>
                <w:sz w:val="24"/>
              </w:rPr>
              <w:t>在社会治理中的重要地位</w:t>
            </w:r>
          </w:p>
          <w:p w:rsidR="00582224" w:rsidRPr="004E1DFE" w:rsidRDefault="004E1DFE" w:rsidP="00F75A50">
            <w:pPr>
              <w:spacing w:before="156"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（二）</w:t>
            </w:r>
            <w:r w:rsidR="001D1AC1">
              <w:rPr>
                <w:rFonts w:asciiTheme="minorEastAsia" w:eastAsiaTheme="minorEastAsia" w:hAnsiTheme="minorEastAsia" w:hint="eastAsia"/>
                <w:sz w:val="24"/>
              </w:rPr>
              <w:t>社区治理面临的新形势新问题</w:t>
            </w:r>
          </w:p>
          <w:p w:rsidR="00BA7763" w:rsidRPr="006F3A81" w:rsidRDefault="00B84D4B" w:rsidP="00F75A50">
            <w:pPr>
              <w:spacing w:before="156" w:line="400" w:lineRule="exact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</w:rPr>
            </w:pPr>
            <w:r w:rsidRPr="006F3A81">
              <w:rPr>
                <w:rFonts w:asciiTheme="minorEastAsia" w:eastAsiaTheme="minorEastAsia" w:hAnsiTheme="minorEastAsia" w:hint="eastAsia"/>
                <w:b/>
                <w:sz w:val="24"/>
              </w:rPr>
              <w:t>二、社区</w:t>
            </w:r>
            <w:r w:rsidR="00EF75BD" w:rsidRPr="006F3A81">
              <w:rPr>
                <w:rFonts w:asciiTheme="minorEastAsia" w:eastAsiaTheme="minorEastAsia" w:hAnsiTheme="minorEastAsia" w:hint="eastAsia"/>
                <w:b/>
                <w:sz w:val="24"/>
              </w:rPr>
              <w:t>治理</w:t>
            </w:r>
            <w:r w:rsidR="007A3709" w:rsidRPr="006F3A81">
              <w:rPr>
                <w:rFonts w:asciiTheme="minorEastAsia" w:eastAsiaTheme="minorEastAsia" w:hAnsiTheme="minorEastAsia" w:hint="eastAsia"/>
                <w:b/>
                <w:sz w:val="24"/>
              </w:rPr>
              <w:t>的</w:t>
            </w:r>
            <w:r w:rsidR="006F3A81">
              <w:rPr>
                <w:rFonts w:asciiTheme="minorEastAsia" w:eastAsiaTheme="minorEastAsia" w:hAnsiTheme="minorEastAsia" w:hint="eastAsia"/>
                <w:b/>
                <w:sz w:val="24"/>
              </w:rPr>
              <w:t>现状</w:t>
            </w:r>
            <w:r w:rsidR="003F2657" w:rsidRPr="006F3A81">
              <w:rPr>
                <w:rFonts w:asciiTheme="minorEastAsia" w:eastAsiaTheme="minorEastAsia" w:hAnsiTheme="minorEastAsia" w:hint="eastAsia"/>
                <w:b/>
                <w:sz w:val="24"/>
              </w:rPr>
              <w:t>及问题</w:t>
            </w:r>
            <w:r w:rsidR="006F3A81">
              <w:rPr>
                <w:rFonts w:asciiTheme="minorEastAsia" w:eastAsiaTheme="minorEastAsia" w:hAnsiTheme="minorEastAsia" w:hint="eastAsia"/>
                <w:b/>
                <w:sz w:val="24"/>
              </w:rPr>
              <w:t>分析</w:t>
            </w:r>
          </w:p>
          <w:p w:rsidR="00BA7763" w:rsidRPr="00502AC3" w:rsidRDefault="00B84D4B" w:rsidP="00F75A50">
            <w:pPr>
              <w:pStyle w:val="a5"/>
              <w:numPr>
                <w:ilvl w:val="0"/>
                <w:numId w:val="4"/>
              </w:numPr>
              <w:spacing w:before="156" w:line="40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502AC3">
              <w:rPr>
                <w:rFonts w:asciiTheme="minorEastAsia" w:eastAsiaTheme="minorEastAsia" w:hAnsiTheme="minorEastAsia"/>
                <w:sz w:val="24"/>
              </w:rPr>
              <w:t>社区</w:t>
            </w:r>
            <w:r w:rsidR="003F2657" w:rsidRPr="00502AC3">
              <w:rPr>
                <w:rFonts w:asciiTheme="minorEastAsia" w:eastAsiaTheme="minorEastAsia" w:hAnsiTheme="minorEastAsia"/>
                <w:sz w:val="24"/>
              </w:rPr>
              <w:t>治理</w:t>
            </w:r>
            <w:r w:rsidR="00EF75BD" w:rsidRPr="00502AC3">
              <w:rPr>
                <w:rFonts w:asciiTheme="minorEastAsia" w:eastAsiaTheme="minorEastAsia" w:hAnsiTheme="minorEastAsia"/>
                <w:sz w:val="24"/>
              </w:rPr>
              <w:t>的</w:t>
            </w:r>
            <w:r w:rsidR="003F2657" w:rsidRPr="00502AC3">
              <w:rPr>
                <w:rFonts w:asciiTheme="minorEastAsia" w:eastAsiaTheme="minorEastAsia" w:hAnsiTheme="minorEastAsia"/>
                <w:sz w:val="24"/>
              </w:rPr>
              <w:t>现状</w:t>
            </w:r>
          </w:p>
          <w:p w:rsidR="00BA7763" w:rsidRPr="00502AC3" w:rsidRDefault="00EF75BD" w:rsidP="00F75A50">
            <w:pPr>
              <w:pStyle w:val="a5"/>
              <w:numPr>
                <w:ilvl w:val="0"/>
                <w:numId w:val="4"/>
              </w:numPr>
              <w:spacing w:before="156" w:line="40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502AC3">
              <w:rPr>
                <w:rFonts w:asciiTheme="minorEastAsia" w:eastAsiaTheme="minorEastAsia" w:hAnsiTheme="minorEastAsia"/>
                <w:sz w:val="24"/>
              </w:rPr>
              <w:t>社区治理</w:t>
            </w:r>
            <w:r w:rsidR="003F2657" w:rsidRPr="00502AC3">
              <w:rPr>
                <w:rFonts w:asciiTheme="minorEastAsia" w:eastAsiaTheme="minorEastAsia" w:hAnsiTheme="minorEastAsia"/>
                <w:sz w:val="24"/>
              </w:rPr>
              <w:t>存在的主要问题</w:t>
            </w:r>
          </w:p>
          <w:p w:rsidR="00B92BEE" w:rsidRPr="004E1DFE" w:rsidRDefault="004E1DFE" w:rsidP="00F75A50">
            <w:pPr>
              <w:spacing w:before="156"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="00B92BEE" w:rsidRPr="004E1DFE">
              <w:rPr>
                <w:rFonts w:asciiTheme="minorEastAsia" w:eastAsiaTheme="minorEastAsia" w:hAnsiTheme="minorEastAsia" w:hint="eastAsia"/>
                <w:sz w:val="24"/>
              </w:rPr>
              <w:t>对党建的重要性认识不足，社区党建与社区治理“两张皮”现象突出</w:t>
            </w:r>
          </w:p>
          <w:p w:rsidR="00B92BEE" w:rsidRPr="004E1DFE" w:rsidRDefault="004E1DFE" w:rsidP="00F75A50">
            <w:pPr>
              <w:spacing w:before="156"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</w:t>
            </w:r>
            <w:r w:rsidR="003A1805">
              <w:rPr>
                <w:rFonts w:asciiTheme="minorEastAsia" w:eastAsiaTheme="minorEastAsia" w:hAnsiTheme="minorEastAsia" w:hint="eastAsia"/>
                <w:sz w:val="24"/>
              </w:rPr>
              <w:t>社区居民对社区的归属感、认同感缺乏，参与社区治理的积极性不高</w:t>
            </w:r>
          </w:p>
          <w:p w:rsidR="00B92BEE" w:rsidRDefault="004E1DFE" w:rsidP="00F75A50">
            <w:pPr>
              <w:spacing w:before="156" w:line="400" w:lineRule="exact"/>
              <w:ind w:firstLineChars="200" w:firstLine="48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</w:t>
            </w:r>
            <w:r w:rsidR="003A1805">
              <w:rPr>
                <w:rFonts w:asciiTheme="minorEastAsia" w:eastAsiaTheme="minorEastAsia" w:hAnsiTheme="minorEastAsia" w:hint="eastAsia"/>
                <w:sz w:val="24"/>
              </w:rPr>
              <w:t>驻区单位参与社区党建和社区治理的动力不足</w:t>
            </w:r>
          </w:p>
          <w:p w:rsidR="00A9792E" w:rsidRPr="004E1DFE" w:rsidRDefault="00A9792E" w:rsidP="00F75A50">
            <w:pPr>
              <w:spacing w:before="156"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4.</w:t>
            </w:r>
            <w:r w:rsidR="006D6C46">
              <w:rPr>
                <w:rFonts w:asciiTheme="minorEastAsia" w:eastAsiaTheme="minorEastAsia" w:hAnsiTheme="minorEastAsia" w:hint="eastAsia"/>
                <w:sz w:val="24"/>
              </w:rPr>
              <w:t>社区的精准化服务水平不高</w:t>
            </w:r>
          </w:p>
          <w:p w:rsidR="00BA7763" w:rsidRPr="006F3A81" w:rsidRDefault="003F2657" w:rsidP="00F75A50">
            <w:pPr>
              <w:spacing w:before="156" w:line="400" w:lineRule="exact"/>
              <w:ind w:firstLine="465"/>
              <w:rPr>
                <w:rFonts w:asciiTheme="minorEastAsia" w:eastAsiaTheme="minorEastAsia" w:hAnsiTheme="minorEastAsia"/>
                <w:b/>
                <w:sz w:val="24"/>
              </w:rPr>
            </w:pPr>
            <w:r w:rsidRPr="006F3A81">
              <w:rPr>
                <w:rFonts w:asciiTheme="minorEastAsia" w:eastAsiaTheme="minorEastAsia" w:hAnsiTheme="minorEastAsia"/>
                <w:b/>
                <w:sz w:val="24"/>
              </w:rPr>
              <w:t>三、</w:t>
            </w:r>
            <w:r w:rsidR="006F3A81" w:rsidRPr="006F3A81">
              <w:rPr>
                <w:rFonts w:asciiTheme="minorEastAsia" w:eastAsiaTheme="minorEastAsia" w:hAnsiTheme="minorEastAsia" w:hint="eastAsia"/>
                <w:b/>
                <w:sz w:val="24"/>
              </w:rPr>
              <w:t>创新社区治理</w:t>
            </w:r>
            <w:r w:rsidR="007A3709" w:rsidRPr="006F3A81">
              <w:rPr>
                <w:rFonts w:asciiTheme="minorEastAsia" w:eastAsiaTheme="minorEastAsia" w:hAnsiTheme="minorEastAsia" w:hint="eastAsia"/>
                <w:b/>
                <w:sz w:val="24"/>
              </w:rPr>
              <w:t>的</w:t>
            </w:r>
            <w:r w:rsidR="006F3A81" w:rsidRPr="006F3A81">
              <w:rPr>
                <w:rFonts w:asciiTheme="minorEastAsia" w:eastAsiaTheme="minorEastAsia" w:hAnsiTheme="minorEastAsia" w:hint="eastAsia"/>
                <w:b/>
                <w:sz w:val="24"/>
              </w:rPr>
              <w:t>对策建议</w:t>
            </w:r>
          </w:p>
          <w:p w:rsidR="00BA7763" w:rsidRPr="00502AC3" w:rsidRDefault="003F2657" w:rsidP="00F75A50">
            <w:pPr>
              <w:pStyle w:val="a5"/>
              <w:numPr>
                <w:ilvl w:val="0"/>
                <w:numId w:val="5"/>
              </w:numPr>
              <w:spacing w:before="156" w:line="40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502AC3">
              <w:rPr>
                <w:rFonts w:asciiTheme="minorEastAsia" w:eastAsiaTheme="minorEastAsia" w:hAnsiTheme="minorEastAsia" w:hint="eastAsia"/>
                <w:sz w:val="24"/>
              </w:rPr>
              <w:t>坚持党的领导，固本强基，充分发挥党组织的领导核心作用</w:t>
            </w:r>
          </w:p>
          <w:p w:rsidR="00BA7763" w:rsidRPr="00502AC3" w:rsidRDefault="0033060C" w:rsidP="00F75A50">
            <w:pPr>
              <w:pStyle w:val="a5"/>
              <w:numPr>
                <w:ilvl w:val="0"/>
                <w:numId w:val="5"/>
              </w:numPr>
              <w:spacing w:before="156" w:line="40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502AC3">
              <w:rPr>
                <w:rFonts w:asciiTheme="minorEastAsia" w:eastAsiaTheme="minorEastAsia" w:hAnsiTheme="minorEastAsia" w:hint="eastAsia"/>
                <w:sz w:val="24"/>
              </w:rPr>
              <w:t>统筹发挥社会力量的协同作用，共享</w:t>
            </w:r>
            <w:r w:rsidR="002666C7" w:rsidRPr="00502AC3">
              <w:rPr>
                <w:rFonts w:asciiTheme="minorEastAsia" w:eastAsiaTheme="minorEastAsia" w:hAnsiTheme="minorEastAsia" w:hint="eastAsia"/>
                <w:sz w:val="24"/>
              </w:rPr>
              <w:t>社会资源，</w:t>
            </w:r>
            <w:r w:rsidR="00695C47" w:rsidRPr="00502AC3">
              <w:rPr>
                <w:rFonts w:asciiTheme="minorEastAsia" w:eastAsiaTheme="minorEastAsia" w:hAnsiTheme="minorEastAsia" w:hint="eastAsia"/>
                <w:sz w:val="24"/>
                <w:szCs w:val="24"/>
              </w:rPr>
              <w:t>提高社区服务供给能力</w:t>
            </w:r>
            <w:r w:rsidR="00AD49F5" w:rsidRPr="00502AC3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  <w:p w:rsidR="002666C7" w:rsidRPr="00502AC3" w:rsidRDefault="003F2657" w:rsidP="00F75A50">
            <w:pPr>
              <w:pStyle w:val="a5"/>
              <w:numPr>
                <w:ilvl w:val="0"/>
                <w:numId w:val="5"/>
              </w:numPr>
              <w:spacing w:before="156" w:line="40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502AC3">
              <w:rPr>
                <w:rFonts w:asciiTheme="minorEastAsia" w:eastAsiaTheme="minorEastAsia" w:hAnsiTheme="minorEastAsia" w:hint="eastAsia"/>
                <w:sz w:val="24"/>
              </w:rPr>
              <w:t>增强社区居民的参与能力，</w:t>
            </w:r>
            <w:r w:rsidR="002666C7" w:rsidRPr="00502AC3">
              <w:rPr>
                <w:rFonts w:asciiTheme="minorEastAsia" w:eastAsiaTheme="minorEastAsia" w:hAnsiTheme="minorEastAsia" w:hint="eastAsia"/>
                <w:sz w:val="24"/>
              </w:rPr>
              <w:t>培育居民的主人翁意识</w:t>
            </w:r>
          </w:p>
          <w:p w:rsidR="00BA7763" w:rsidRDefault="003F2657" w:rsidP="00F75A50">
            <w:pPr>
              <w:pStyle w:val="a5"/>
              <w:numPr>
                <w:ilvl w:val="0"/>
                <w:numId w:val="5"/>
              </w:numPr>
              <w:spacing w:before="156" w:line="400" w:lineRule="exact"/>
              <w:ind w:firstLineChars="0"/>
              <w:rPr>
                <w:rFonts w:ascii="Times New Roman" w:eastAsia="楷体_GB2312" w:hAnsi="Times New Roman"/>
                <w:sz w:val="24"/>
              </w:rPr>
            </w:pPr>
            <w:r w:rsidRPr="00502AC3">
              <w:rPr>
                <w:rFonts w:asciiTheme="minorEastAsia" w:eastAsiaTheme="minorEastAsia" w:hAnsiTheme="minorEastAsia" w:hint="eastAsia"/>
                <w:sz w:val="24"/>
              </w:rPr>
              <w:t>以居民需求为导向，</w:t>
            </w:r>
            <w:r w:rsidR="00AD49F5" w:rsidRPr="00502AC3">
              <w:rPr>
                <w:rFonts w:asciiTheme="minorEastAsia" w:eastAsiaTheme="minorEastAsia" w:hAnsiTheme="minorEastAsia" w:hint="eastAsia"/>
                <w:sz w:val="24"/>
              </w:rPr>
              <w:t>把握重点，提供</w:t>
            </w:r>
            <w:r w:rsidRPr="00502AC3">
              <w:rPr>
                <w:rFonts w:asciiTheme="minorEastAsia" w:eastAsiaTheme="minorEastAsia" w:hAnsiTheme="minorEastAsia" w:hint="eastAsia"/>
                <w:sz w:val="24"/>
              </w:rPr>
              <w:t>精细化水平</w:t>
            </w:r>
          </w:p>
        </w:tc>
      </w:tr>
    </w:tbl>
    <w:p w:rsidR="00BA7763" w:rsidRDefault="00BA7763"/>
    <w:tbl>
      <w:tblPr>
        <w:tblW w:w="9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9"/>
      </w:tblGrid>
      <w:tr w:rsidR="00BA7763">
        <w:trPr>
          <w:trHeight w:val="3676"/>
          <w:jc w:val="center"/>
        </w:trPr>
        <w:tc>
          <w:tcPr>
            <w:tcW w:w="9079" w:type="dxa"/>
          </w:tcPr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>三</w:t>
            </w:r>
            <w:r>
              <w:rPr>
                <w:rFonts w:ascii="Times New Roman" w:eastAsia="楷体_GB2312" w:hAnsi="Times New Roman"/>
                <w:sz w:val="24"/>
              </w:rPr>
              <w:t>、</w:t>
            </w:r>
            <w:r>
              <w:rPr>
                <w:rFonts w:ascii="Times New Roman" w:eastAsia="楷体_GB2312" w:hAnsi="Times New Roman" w:hint="eastAsia"/>
                <w:sz w:val="24"/>
              </w:rPr>
              <w:t>课题研究报告写作安排（进程安排、待解决的问题）</w:t>
            </w:r>
          </w:p>
          <w:p w:rsidR="00BA7763" w:rsidRDefault="003F2657">
            <w:pPr>
              <w:spacing w:before="156"/>
              <w:ind w:firstLineChars="200" w:firstLine="482"/>
              <w:rPr>
                <w:rFonts w:ascii="Times New Roman" w:eastAsia="楷体_GB2312" w:hAnsi="Times New Roman"/>
                <w:b/>
                <w:sz w:val="24"/>
              </w:rPr>
            </w:pPr>
            <w:r>
              <w:rPr>
                <w:rFonts w:ascii="Times New Roman" w:eastAsia="楷体_GB2312" w:hAnsi="Times New Roman" w:hint="eastAsia"/>
                <w:b/>
                <w:sz w:val="24"/>
              </w:rPr>
              <w:t>进程安排</w:t>
            </w:r>
            <w:r>
              <w:rPr>
                <w:rFonts w:ascii="Times New Roman" w:eastAsia="楷体_GB2312" w:hAnsi="Times New Roman" w:hint="eastAsia"/>
                <w:b/>
                <w:sz w:val="24"/>
              </w:rPr>
              <w:t xml:space="preserve">: </w:t>
            </w:r>
          </w:p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b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>第一阶段：</w:t>
            </w:r>
            <w:r>
              <w:rPr>
                <w:rFonts w:ascii="Times New Roman" w:eastAsia="楷体_GB2312" w:hAnsi="Times New Roman" w:hint="eastAsia"/>
                <w:sz w:val="24"/>
              </w:rPr>
              <w:t>10</w:t>
            </w:r>
            <w:r>
              <w:rPr>
                <w:rFonts w:ascii="Times New Roman" w:eastAsia="楷体_GB2312" w:hAnsi="Times New Roman" w:hint="eastAsia"/>
                <w:sz w:val="24"/>
              </w:rPr>
              <w:t>月份　搜集资料，研读相关论著并开展调研；</w:t>
            </w:r>
          </w:p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>第二阶段：</w:t>
            </w:r>
            <w:r>
              <w:rPr>
                <w:rFonts w:ascii="Times New Roman" w:eastAsia="楷体_GB2312" w:hAnsi="Times New Roman" w:hint="eastAsia"/>
                <w:sz w:val="24"/>
              </w:rPr>
              <w:t>11</w:t>
            </w:r>
            <w:r>
              <w:rPr>
                <w:rFonts w:ascii="Times New Roman" w:eastAsia="楷体_GB2312" w:hAnsi="Times New Roman" w:hint="eastAsia"/>
                <w:sz w:val="24"/>
              </w:rPr>
              <w:t>月份　撰写初稿，在指导老师的帮助下完</w:t>
            </w:r>
            <w:bookmarkStart w:id="0" w:name="_GoBack"/>
            <w:bookmarkEnd w:id="0"/>
            <w:r>
              <w:rPr>
                <w:rFonts w:ascii="Times New Roman" w:eastAsia="楷体_GB2312" w:hAnsi="Times New Roman" w:hint="eastAsia"/>
                <w:sz w:val="24"/>
              </w:rPr>
              <w:t>善提纲，细化相应内容，完成初稿；</w:t>
            </w:r>
          </w:p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>第三阶段：</w:t>
            </w:r>
            <w:r>
              <w:rPr>
                <w:rFonts w:ascii="Times New Roman" w:eastAsia="楷体_GB2312" w:hAnsi="Times New Roman" w:hint="eastAsia"/>
                <w:sz w:val="24"/>
              </w:rPr>
              <w:t>12</w:t>
            </w:r>
            <w:r>
              <w:rPr>
                <w:rFonts w:ascii="Times New Roman" w:eastAsia="楷体_GB2312" w:hAnsi="Times New Roman" w:hint="eastAsia"/>
                <w:sz w:val="24"/>
              </w:rPr>
              <w:t>月上旬</w:t>
            </w:r>
            <w:r>
              <w:rPr>
                <w:rFonts w:ascii="Times New Roman" w:eastAsia="楷体_GB2312" w:hAnsi="Times New Roman" w:hint="eastAsia"/>
                <w:sz w:val="24"/>
              </w:rPr>
              <w:t xml:space="preserve">  </w:t>
            </w:r>
            <w:r>
              <w:rPr>
                <w:rFonts w:ascii="Times New Roman" w:eastAsia="楷体_GB2312" w:hAnsi="Times New Roman" w:hint="eastAsia"/>
                <w:sz w:val="24"/>
              </w:rPr>
              <w:t>修改、完善论文，准备答辩。</w:t>
            </w:r>
          </w:p>
          <w:p w:rsidR="00BA7763" w:rsidRDefault="003F2657">
            <w:pPr>
              <w:spacing w:before="156"/>
              <w:ind w:firstLine="465"/>
              <w:rPr>
                <w:rFonts w:ascii="Times New Roman" w:eastAsia="楷体_GB2312" w:hAnsi="Times New Roman"/>
                <w:b/>
                <w:sz w:val="24"/>
              </w:rPr>
            </w:pPr>
            <w:r>
              <w:rPr>
                <w:rFonts w:ascii="Times New Roman" w:eastAsia="楷体_GB2312" w:hAnsi="Times New Roman"/>
                <w:b/>
                <w:sz w:val="24"/>
              </w:rPr>
              <w:t>待解决的问题：</w:t>
            </w:r>
          </w:p>
          <w:p w:rsidR="00BA7763" w:rsidRDefault="003F2657">
            <w:pPr>
              <w:spacing w:before="156"/>
              <w:ind w:firstLine="465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>需要针对各类社会资源进行调查梳理，得出可与社区共享利用的资源清单；需要对接社区居民，梳理</w:t>
            </w:r>
            <w:proofErr w:type="gramStart"/>
            <w:r>
              <w:rPr>
                <w:rFonts w:ascii="Times New Roman" w:eastAsia="楷体_GB2312" w:hAnsi="Times New Roman" w:hint="eastAsia"/>
                <w:sz w:val="24"/>
              </w:rPr>
              <w:t>出居民</w:t>
            </w:r>
            <w:proofErr w:type="gramEnd"/>
            <w:r>
              <w:rPr>
                <w:rFonts w:ascii="Times New Roman" w:eastAsia="楷体_GB2312" w:hAnsi="Times New Roman" w:hint="eastAsia"/>
                <w:sz w:val="24"/>
              </w:rPr>
              <w:t>关切的主要需求。</w:t>
            </w:r>
          </w:p>
        </w:tc>
      </w:tr>
      <w:tr w:rsidR="00BA7763">
        <w:trPr>
          <w:trHeight w:val="4484"/>
          <w:jc w:val="center"/>
        </w:trPr>
        <w:tc>
          <w:tcPr>
            <w:tcW w:w="9079" w:type="dxa"/>
          </w:tcPr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>导师意见：</w:t>
            </w: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 xml:space="preserve">                                                 </w:t>
            </w:r>
            <w:r>
              <w:rPr>
                <w:rFonts w:ascii="Times New Roman" w:eastAsia="楷体_GB2312" w:hAnsi="Times New Roman" w:hint="eastAsia"/>
                <w:sz w:val="24"/>
              </w:rPr>
              <w:t>签名：</w:t>
            </w: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 xml:space="preserve">                                                 </w:t>
            </w:r>
            <w:r>
              <w:rPr>
                <w:rFonts w:ascii="Times New Roman" w:eastAsia="楷体_GB2312" w:hAnsi="Times New Roman" w:hint="eastAsia"/>
                <w:sz w:val="24"/>
              </w:rPr>
              <w:t>年</w:t>
            </w:r>
            <w:r>
              <w:rPr>
                <w:rFonts w:ascii="Times New Roman" w:eastAsia="楷体_GB2312" w:hAnsi="Times New Roman" w:hint="eastAsia"/>
                <w:sz w:val="24"/>
              </w:rPr>
              <w:t xml:space="preserve">    </w:t>
            </w:r>
            <w:r>
              <w:rPr>
                <w:rFonts w:ascii="Times New Roman" w:eastAsia="楷体_GB2312" w:hAnsi="Times New Roman" w:hint="eastAsia"/>
                <w:sz w:val="24"/>
              </w:rPr>
              <w:t>月</w:t>
            </w:r>
            <w:r>
              <w:rPr>
                <w:rFonts w:ascii="Times New Roman" w:eastAsia="楷体_GB2312" w:hAnsi="Times New Roman" w:hint="eastAsia"/>
                <w:sz w:val="24"/>
              </w:rPr>
              <w:t xml:space="preserve">   </w:t>
            </w:r>
            <w:r>
              <w:rPr>
                <w:rFonts w:ascii="Times New Roman" w:eastAsia="楷体_GB2312" w:hAnsi="Times New Roman" w:hint="eastAsia"/>
                <w:sz w:val="24"/>
              </w:rPr>
              <w:t>日</w:t>
            </w:r>
          </w:p>
        </w:tc>
      </w:tr>
      <w:tr w:rsidR="00BA7763">
        <w:trPr>
          <w:trHeight w:val="4484"/>
          <w:jc w:val="center"/>
        </w:trPr>
        <w:tc>
          <w:tcPr>
            <w:tcW w:w="9079" w:type="dxa"/>
          </w:tcPr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>评审专家组意见：</w:t>
            </w: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 xml:space="preserve">                                                 </w:t>
            </w:r>
            <w:r>
              <w:rPr>
                <w:rFonts w:ascii="Times New Roman" w:eastAsia="楷体_GB2312" w:hAnsi="Times New Roman" w:hint="eastAsia"/>
                <w:sz w:val="24"/>
              </w:rPr>
              <w:t>签名：</w:t>
            </w:r>
          </w:p>
          <w:p w:rsidR="00BA7763" w:rsidRDefault="00BA7763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</w:p>
          <w:p w:rsidR="00BA7763" w:rsidRDefault="003F2657">
            <w:pPr>
              <w:spacing w:before="156"/>
              <w:ind w:firstLineChars="200" w:firstLine="48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 w:hint="eastAsia"/>
                <w:sz w:val="24"/>
              </w:rPr>
              <w:t xml:space="preserve">                                                 </w:t>
            </w:r>
            <w:r>
              <w:rPr>
                <w:rFonts w:ascii="Times New Roman" w:eastAsia="楷体_GB2312" w:hAnsi="Times New Roman" w:hint="eastAsia"/>
                <w:sz w:val="24"/>
              </w:rPr>
              <w:t>年</w:t>
            </w:r>
            <w:r>
              <w:rPr>
                <w:rFonts w:ascii="Times New Roman" w:eastAsia="楷体_GB2312" w:hAnsi="Times New Roman" w:hint="eastAsia"/>
                <w:sz w:val="24"/>
              </w:rPr>
              <w:t xml:space="preserve">    </w:t>
            </w:r>
            <w:r>
              <w:rPr>
                <w:rFonts w:ascii="Times New Roman" w:eastAsia="楷体_GB2312" w:hAnsi="Times New Roman" w:hint="eastAsia"/>
                <w:sz w:val="24"/>
              </w:rPr>
              <w:t>月</w:t>
            </w:r>
            <w:r>
              <w:rPr>
                <w:rFonts w:ascii="Times New Roman" w:eastAsia="楷体_GB2312" w:hAnsi="Times New Roman" w:hint="eastAsia"/>
                <w:sz w:val="24"/>
              </w:rPr>
              <w:t xml:space="preserve">   </w:t>
            </w:r>
            <w:r>
              <w:rPr>
                <w:rFonts w:ascii="Times New Roman" w:eastAsia="楷体_GB2312" w:hAnsi="Times New Roman" w:hint="eastAsia"/>
                <w:sz w:val="24"/>
              </w:rPr>
              <w:t>日</w:t>
            </w:r>
          </w:p>
        </w:tc>
      </w:tr>
    </w:tbl>
    <w:p w:rsidR="00BA7763" w:rsidRDefault="00BA7763"/>
    <w:sectPr w:rsidR="00BA7763" w:rsidSect="00BA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FC0" w:rsidRDefault="00753FC0" w:rsidP="00324659">
      <w:r>
        <w:separator/>
      </w:r>
    </w:p>
  </w:endnote>
  <w:endnote w:type="continuationSeparator" w:id="0">
    <w:p w:rsidR="00753FC0" w:rsidRDefault="00753FC0" w:rsidP="0032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FC0" w:rsidRDefault="00753FC0" w:rsidP="00324659">
      <w:r>
        <w:separator/>
      </w:r>
    </w:p>
  </w:footnote>
  <w:footnote w:type="continuationSeparator" w:id="0">
    <w:p w:rsidR="00753FC0" w:rsidRDefault="00753FC0" w:rsidP="00324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F4753"/>
    <w:multiLevelType w:val="multilevel"/>
    <w:tmpl w:val="8E2F4753"/>
    <w:lvl w:ilvl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F41E6805"/>
    <w:multiLevelType w:val="multilevel"/>
    <w:tmpl w:val="74869A84"/>
    <w:lvl w:ilvl="0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A418B6"/>
    <w:multiLevelType w:val="hybridMultilevel"/>
    <w:tmpl w:val="E8CEC416"/>
    <w:lvl w:ilvl="0" w:tplc="75B2CCD0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45FF0884"/>
    <w:multiLevelType w:val="multilevel"/>
    <w:tmpl w:val="45FF0884"/>
    <w:lvl w:ilvl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FA11C27"/>
    <w:multiLevelType w:val="multilevel"/>
    <w:tmpl w:val="4FA11C27"/>
    <w:lvl w:ilvl="0">
      <w:start w:val="1"/>
      <w:numFmt w:val="none"/>
      <w:lvlText w:val="一、"/>
      <w:lvlJc w:val="left"/>
      <w:pPr>
        <w:ind w:left="960" w:hanging="480"/>
      </w:pPr>
      <w:rPr>
        <w:rFonts w:hint="default"/>
      </w:rPr>
    </w:lvl>
    <w:lvl w:ilvl="1">
      <w:start w:val="1"/>
      <w:numFmt w:val="none"/>
      <w:lvlText w:val="（一）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5">
    <w:nsid w:val="5B8E3552"/>
    <w:multiLevelType w:val="singleLevel"/>
    <w:tmpl w:val="5B8E3552"/>
    <w:lvl w:ilvl="0">
      <w:start w:val="2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18EE"/>
    <w:rsid w:val="0002341F"/>
    <w:rsid w:val="0009785C"/>
    <w:rsid w:val="000B2547"/>
    <w:rsid w:val="000E393A"/>
    <w:rsid w:val="00121B0C"/>
    <w:rsid w:val="00143778"/>
    <w:rsid w:val="0018539F"/>
    <w:rsid w:val="001C192D"/>
    <w:rsid w:val="001D1AC1"/>
    <w:rsid w:val="002433FA"/>
    <w:rsid w:val="0025016C"/>
    <w:rsid w:val="00257180"/>
    <w:rsid w:val="002666C7"/>
    <w:rsid w:val="002B52C7"/>
    <w:rsid w:val="002C74AD"/>
    <w:rsid w:val="002E22B0"/>
    <w:rsid w:val="00305C6A"/>
    <w:rsid w:val="003137B8"/>
    <w:rsid w:val="003218EE"/>
    <w:rsid w:val="00324659"/>
    <w:rsid w:val="0033060C"/>
    <w:rsid w:val="00365D5C"/>
    <w:rsid w:val="003A1805"/>
    <w:rsid w:val="003A4E4D"/>
    <w:rsid w:val="003F2657"/>
    <w:rsid w:val="004208A4"/>
    <w:rsid w:val="004224C6"/>
    <w:rsid w:val="0045445B"/>
    <w:rsid w:val="004A1683"/>
    <w:rsid w:val="004A710F"/>
    <w:rsid w:val="004E1DFE"/>
    <w:rsid w:val="00502AC3"/>
    <w:rsid w:val="00526815"/>
    <w:rsid w:val="00555DE6"/>
    <w:rsid w:val="00560E08"/>
    <w:rsid w:val="00571202"/>
    <w:rsid w:val="00582224"/>
    <w:rsid w:val="005C0523"/>
    <w:rsid w:val="00653942"/>
    <w:rsid w:val="00670564"/>
    <w:rsid w:val="00684380"/>
    <w:rsid w:val="00695C47"/>
    <w:rsid w:val="006A0727"/>
    <w:rsid w:val="006B17DB"/>
    <w:rsid w:val="006C183D"/>
    <w:rsid w:val="006D4F19"/>
    <w:rsid w:val="006D6C46"/>
    <w:rsid w:val="006E3517"/>
    <w:rsid w:val="006F3A81"/>
    <w:rsid w:val="006F5F2E"/>
    <w:rsid w:val="0072521E"/>
    <w:rsid w:val="007313A2"/>
    <w:rsid w:val="0074199D"/>
    <w:rsid w:val="00750401"/>
    <w:rsid w:val="00753FC0"/>
    <w:rsid w:val="007869F3"/>
    <w:rsid w:val="007A3709"/>
    <w:rsid w:val="008227BF"/>
    <w:rsid w:val="00826F34"/>
    <w:rsid w:val="008A25D8"/>
    <w:rsid w:val="00965367"/>
    <w:rsid w:val="009B6550"/>
    <w:rsid w:val="00A033A7"/>
    <w:rsid w:val="00A049AE"/>
    <w:rsid w:val="00A34D34"/>
    <w:rsid w:val="00A9792E"/>
    <w:rsid w:val="00AB78D3"/>
    <w:rsid w:val="00AC62C5"/>
    <w:rsid w:val="00AD49F5"/>
    <w:rsid w:val="00AD5074"/>
    <w:rsid w:val="00AD512A"/>
    <w:rsid w:val="00AD7E31"/>
    <w:rsid w:val="00B514C0"/>
    <w:rsid w:val="00B84D4B"/>
    <w:rsid w:val="00B92BEE"/>
    <w:rsid w:val="00BA7763"/>
    <w:rsid w:val="00CA402E"/>
    <w:rsid w:val="00CF096A"/>
    <w:rsid w:val="00EB5F29"/>
    <w:rsid w:val="00ED137D"/>
    <w:rsid w:val="00EF75BD"/>
    <w:rsid w:val="00F4626A"/>
    <w:rsid w:val="00F5534B"/>
    <w:rsid w:val="00F60B5C"/>
    <w:rsid w:val="00F75A50"/>
    <w:rsid w:val="00FA7240"/>
    <w:rsid w:val="00FB2234"/>
    <w:rsid w:val="00FF17A1"/>
    <w:rsid w:val="0D9020B4"/>
    <w:rsid w:val="0E8D76EB"/>
    <w:rsid w:val="1DA830F0"/>
    <w:rsid w:val="1FC4633D"/>
    <w:rsid w:val="27963B7C"/>
    <w:rsid w:val="314D3BA2"/>
    <w:rsid w:val="3F6049F2"/>
    <w:rsid w:val="410D5CF7"/>
    <w:rsid w:val="4B4A2DCC"/>
    <w:rsid w:val="58D57742"/>
    <w:rsid w:val="5EC71378"/>
    <w:rsid w:val="5FF54204"/>
    <w:rsid w:val="67E914DF"/>
    <w:rsid w:val="6ACC6C7D"/>
    <w:rsid w:val="6D744D28"/>
    <w:rsid w:val="6E483CC0"/>
    <w:rsid w:val="725D6505"/>
    <w:rsid w:val="7459294D"/>
    <w:rsid w:val="7E02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76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A7763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A77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A7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BA776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BA7763"/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rsid w:val="00BA77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349</Words>
  <Characters>1993</Characters>
  <Application>Microsoft Office Word</Application>
  <DocSecurity>0</DocSecurity>
  <Lines>16</Lines>
  <Paragraphs>4</Paragraphs>
  <ScaleCrop>false</ScaleCrop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用户</cp:lastModifiedBy>
  <cp:revision>58</cp:revision>
  <cp:lastPrinted>2018-10-24T02:47:00Z</cp:lastPrinted>
  <dcterms:created xsi:type="dcterms:W3CDTF">2018-03-23T05:50:00Z</dcterms:created>
  <dcterms:modified xsi:type="dcterms:W3CDTF">2018-10-24T12:43:00Z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  <property fmtid="{D5CDD505-2E9C-101B-9397-08002B2CF9AE}" pid="3" name="KSORubyTemplateID" linkTarget="0">
    <vt:lpwstr>6</vt:lpwstr>
  </property>
</Properties>
</file>